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0BCFC" w14:textId="77777777" w:rsidR="001074CC" w:rsidRDefault="001074CC" w:rsidP="001074CC">
      <w:pPr>
        <w:rPr>
          <w:sz w:val="16"/>
          <w:szCs w:val="16"/>
        </w:rPr>
      </w:pPr>
    </w:p>
    <w:p w14:paraId="3ABEE27E" w14:textId="77777777" w:rsidR="001074CC" w:rsidRDefault="001074CC" w:rsidP="001074CC">
      <w:pPr>
        <w:rPr>
          <w:sz w:val="16"/>
          <w:szCs w:val="16"/>
        </w:rPr>
      </w:pPr>
    </w:p>
    <w:p w14:paraId="4803D889" w14:textId="77777777" w:rsidR="001074CC" w:rsidRDefault="001074CC" w:rsidP="001074CC"/>
    <w:p w14:paraId="5696D4AA" w14:textId="77777777" w:rsidR="001074CC" w:rsidRPr="00494C7C" w:rsidRDefault="001074CC" w:rsidP="001074CC">
      <w:pPr>
        <w:ind w:left="4820"/>
        <w:jc w:val="both"/>
        <w:rPr>
          <w:sz w:val="20"/>
          <w:szCs w:val="20"/>
        </w:rPr>
      </w:pPr>
      <w:r w:rsidRPr="00494C7C">
        <w:rPr>
          <w:sz w:val="20"/>
          <w:szCs w:val="20"/>
        </w:rPr>
        <w:t xml:space="preserve">Приложение к решению Обнинского городского Собрания «Об отчете </w:t>
      </w:r>
      <w:r>
        <w:rPr>
          <w:sz w:val="20"/>
          <w:szCs w:val="20"/>
        </w:rPr>
        <w:t xml:space="preserve">о результатах деятельности </w:t>
      </w:r>
      <w:r w:rsidRPr="00494C7C">
        <w:rPr>
          <w:sz w:val="20"/>
          <w:szCs w:val="20"/>
        </w:rPr>
        <w:t>главы Администрации города</w:t>
      </w:r>
      <w:r>
        <w:rPr>
          <w:sz w:val="20"/>
          <w:szCs w:val="20"/>
        </w:rPr>
        <w:t xml:space="preserve"> и</w:t>
      </w:r>
      <w:r w:rsidRPr="00494C7C">
        <w:rPr>
          <w:sz w:val="20"/>
          <w:szCs w:val="20"/>
        </w:rPr>
        <w:t xml:space="preserve"> деятельности Администрации города Обнинска за 202</w:t>
      </w:r>
      <w:r>
        <w:rPr>
          <w:sz w:val="20"/>
          <w:szCs w:val="20"/>
        </w:rPr>
        <w:t>4 год» от 04.04.</w:t>
      </w:r>
      <w:r w:rsidRPr="00494C7C">
        <w:rPr>
          <w:sz w:val="20"/>
          <w:szCs w:val="20"/>
        </w:rPr>
        <w:t>202</w:t>
      </w:r>
      <w:r>
        <w:rPr>
          <w:sz w:val="20"/>
          <w:szCs w:val="20"/>
        </w:rPr>
        <w:t>5 № 01-68</w:t>
      </w:r>
    </w:p>
    <w:p w14:paraId="73694FE0" w14:textId="77777777" w:rsidR="001074CC" w:rsidRPr="00494C7C" w:rsidRDefault="001074CC" w:rsidP="001074CC">
      <w:pPr>
        <w:ind w:left="4253" w:firstLine="567"/>
        <w:jc w:val="both"/>
      </w:pPr>
    </w:p>
    <w:p w14:paraId="2A2A4793" w14:textId="77777777" w:rsidR="001074CC" w:rsidRPr="00B41321" w:rsidRDefault="001074CC" w:rsidP="001074CC">
      <w:pPr>
        <w:pStyle w:val="111"/>
        <w:pBdr>
          <w:bottom w:val="single" w:sz="4" w:space="1" w:color="auto"/>
        </w:pBdr>
        <w:spacing w:line="288" w:lineRule="auto"/>
        <w:rPr>
          <w:rFonts w:ascii="кв. м" w:hAnsi="кв. м"/>
          <w:b/>
          <w:bCs/>
          <w:i/>
          <w:iCs/>
          <w:sz w:val="36"/>
          <w:szCs w:val="36"/>
        </w:rPr>
      </w:pPr>
    </w:p>
    <w:p w14:paraId="3308AE57" w14:textId="77777777" w:rsidR="001074CC" w:rsidRPr="005E7F5D" w:rsidRDefault="001074CC" w:rsidP="001074CC">
      <w:pPr>
        <w:pStyle w:val="111"/>
        <w:spacing w:line="288" w:lineRule="auto"/>
        <w:ind w:left="-284"/>
        <w:jc w:val="center"/>
        <w:rPr>
          <w:b/>
          <w:bCs/>
          <w:i/>
          <w:iCs/>
          <w:sz w:val="36"/>
          <w:szCs w:val="36"/>
        </w:rPr>
      </w:pPr>
    </w:p>
    <w:p w14:paraId="6F151492" w14:textId="77777777" w:rsidR="001074CC" w:rsidRPr="00192251" w:rsidRDefault="001074CC" w:rsidP="001074CC">
      <w:pPr>
        <w:pStyle w:val="111"/>
        <w:spacing w:line="288" w:lineRule="auto"/>
        <w:ind w:left="-284"/>
        <w:jc w:val="center"/>
        <w:rPr>
          <w:b/>
          <w:bCs/>
          <w:iCs/>
          <w:smallCaps/>
          <w:sz w:val="36"/>
          <w:szCs w:val="36"/>
        </w:rPr>
      </w:pPr>
      <w:r w:rsidRPr="00192251">
        <w:rPr>
          <w:b/>
          <w:bCs/>
          <w:iCs/>
          <w:smallCaps/>
          <w:sz w:val="36"/>
          <w:szCs w:val="36"/>
        </w:rPr>
        <w:t>Отч</w:t>
      </w:r>
      <w:r>
        <w:rPr>
          <w:b/>
          <w:bCs/>
          <w:iCs/>
          <w:smallCaps/>
          <w:sz w:val="36"/>
          <w:szCs w:val="36"/>
        </w:rPr>
        <w:t>е</w:t>
      </w:r>
      <w:r w:rsidRPr="00192251">
        <w:rPr>
          <w:b/>
          <w:bCs/>
          <w:iCs/>
          <w:smallCaps/>
          <w:sz w:val="36"/>
          <w:szCs w:val="36"/>
        </w:rPr>
        <w:t>т о результатах деятельности</w:t>
      </w:r>
    </w:p>
    <w:p w14:paraId="16C3247F" w14:textId="77777777" w:rsidR="001074CC" w:rsidRPr="00192251" w:rsidRDefault="001074CC" w:rsidP="001074CC">
      <w:pPr>
        <w:pStyle w:val="111"/>
        <w:spacing w:line="288" w:lineRule="auto"/>
        <w:ind w:left="-284"/>
        <w:jc w:val="center"/>
        <w:rPr>
          <w:b/>
          <w:bCs/>
          <w:iCs/>
          <w:smallCaps/>
          <w:sz w:val="36"/>
          <w:szCs w:val="36"/>
        </w:rPr>
      </w:pPr>
      <w:r w:rsidRPr="00192251">
        <w:rPr>
          <w:b/>
          <w:bCs/>
          <w:iCs/>
          <w:smallCaps/>
          <w:sz w:val="36"/>
          <w:szCs w:val="36"/>
        </w:rPr>
        <w:t xml:space="preserve">главы Администрации города </w:t>
      </w:r>
    </w:p>
    <w:p w14:paraId="575BCE90" w14:textId="77777777" w:rsidR="001074CC" w:rsidRPr="00192251" w:rsidRDefault="001074CC" w:rsidP="001074CC">
      <w:pPr>
        <w:pStyle w:val="111"/>
        <w:spacing w:line="288" w:lineRule="auto"/>
        <w:ind w:left="-284"/>
        <w:jc w:val="center"/>
        <w:rPr>
          <w:b/>
          <w:bCs/>
          <w:iCs/>
          <w:smallCaps/>
          <w:sz w:val="36"/>
          <w:szCs w:val="36"/>
        </w:rPr>
      </w:pPr>
      <w:r w:rsidRPr="00192251">
        <w:rPr>
          <w:b/>
          <w:bCs/>
          <w:iCs/>
          <w:smallCaps/>
          <w:sz w:val="36"/>
          <w:szCs w:val="36"/>
        </w:rPr>
        <w:t>и деятельности Администрации города</w:t>
      </w:r>
      <w:r>
        <w:rPr>
          <w:b/>
          <w:bCs/>
          <w:iCs/>
          <w:smallCaps/>
          <w:sz w:val="36"/>
          <w:szCs w:val="36"/>
        </w:rPr>
        <w:t xml:space="preserve"> Обнинска</w:t>
      </w:r>
    </w:p>
    <w:p w14:paraId="78104D84" w14:textId="77777777" w:rsidR="001074CC" w:rsidRPr="00192251" w:rsidRDefault="001074CC" w:rsidP="001074CC">
      <w:pPr>
        <w:pStyle w:val="111"/>
        <w:spacing w:line="288" w:lineRule="auto"/>
        <w:ind w:left="-284"/>
        <w:jc w:val="center"/>
        <w:rPr>
          <w:b/>
          <w:bCs/>
          <w:iCs/>
          <w:smallCaps/>
          <w:sz w:val="36"/>
          <w:szCs w:val="36"/>
        </w:rPr>
      </w:pPr>
      <w:r w:rsidRPr="00192251">
        <w:rPr>
          <w:b/>
          <w:bCs/>
          <w:iCs/>
          <w:smallCaps/>
          <w:sz w:val="36"/>
          <w:szCs w:val="36"/>
        </w:rPr>
        <w:t>за 2024 год</w:t>
      </w:r>
    </w:p>
    <w:p w14:paraId="247AADAD" w14:textId="77777777" w:rsidR="001074CC" w:rsidRPr="00192251" w:rsidRDefault="001074CC" w:rsidP="001074CC">
      <w:pPr>
        <w:pStyle w:val="affd"/>
        <w:pBdr>
          <w:bottom w:val="single" w:sz="4" w:space="1" w:color="auto"/>
        </w:pBdr>
        <w:spacing w:before="0" w:line="300" w:lineRule="atLeast"/>
        <w:ind w:left="-284"/>
        <w:rPr>
          <w:i w:val="0"/>
          <w:color w:val="auto"/>
        </w:rPr>
      </w:pPr>
    </w:p>
    <w:p w14:paraId="11658EE8" w14:textId="77777777" w:rsidR="001074CC" w:rsidRPr="00192251" w:rsidRDefault="001074CC" w:rsidP="001074CC">
      <w:pPr>
        <w:pStyle w:val="111"/>
        <w:spacing w:line="288" w:lineRule="auto"/>
        <w:ind w:left="-284"/>
        <w:jc w:val="center"/>
        <w:rPr>
          <w:b/>
          <w:bCs/>
          <w:i/>
          <w:iCs/>
          <w:sz w:val="36"/>
          <w:szCs w:val="36"/>
        </w:rPr>
      </w:pPr>
    </w:p>
    <w:p w14:paraId="00281195" w14:textId="77777777" w:rsidR="001074CC" w:rsidRPr="00192251" w:rsidRDefault="001074CC" w:rsidP="001074CC">
      <w:pPr>
        <w:pStyle w:val="affd"/>
        <w:spacing w:before="0" w:line="300" w:lineRule="atLeast"/>
        <w:ind w:left="-284"/>
        <w:jc w:val="center"/>
        <w:rPr>
          <w:color w:val="auto"/>
        </w:rPr>
      </w:pPr>
      <w:r w:rsidRPr="00192251">
        <w:rPr>
          <w:color w:val="auto"/>
        </w:rPr>
        <w:t>Оглавление:</w:t>
      </w:r>
    </w:p>
    <w:p w14:paraId="1C37368E" w14:textId="77777777" w:rsidR="001074CC" w:rsidRPr="001327AD" w:rsidRDefault="001074CC" w:rsidP="001074CC">
      <w:pPr>
        <w:rPr>
          <w:sz w:val="16"/>
          <w:szCs w:val="16"/>
        </w:rPr>
      </w:pPr>
    </w:p>
    <w:p w14:paraId="0D34AC9F" w14:textId="77777777" w:rsidR="001074CC" w:rsidRPr="00B568F0" w:rsidRDefault="001074CC" w:rsidP="001074CC">
      <w:pPr>
        <w:pStyle w:val="18"/>
      </w:pPr>
      <w:r w:rsidRPr="00D71D2F">
        <w:fldChar w:fldCharType="begin"/>
      </w:r>
      <w:r w:rsidRPr="00D71D2F">
        <w:instrText xml:space="preserve"> TOC \o "1-3" \h \z \u </w:instrText>
      </w:r>
      <w:r w:rsidRPr="00D71D2F">
        <w:fldChar w:fldCharType="separate"/>
      </w:r>
      <w:hyperlink w:anchor="_Toc191369940" w:history="1">
        <w:r w:rsidRPr="00D71D2F">
          <w:rPr>
            <w:rStyle w:val="a3"/>
          </w:rPr>
          <w:t>Показатели социально-экономического развития</w:t>
        </w:r>
        <w:r w:rsidRPr="00D71D2F">
          <w:rPr>
            <w:webHidden/>
          </w:rPr>
          <w:tab/>
        </w:r>
        <w:r w:rsidRPr="00D71D2F">
          <w:rPr>
            <w:webHidden/>
          </w:rPr>
          <w:fldChar w:fldCharType="begin"/>
        </w:r>
        <w:r w:rsidRPr="00D71D2F">
          <w:rPr>
            <w:webHidden/>
          </w:rPr>
          <w:instrText xml:space="preserve"> PAGEREF _Toc191369940 \h </w:instrText>
        </w:r>
        <w:r w:rsidRPr="00D71D2F">
          <w:rPr>
            <w:webHidden/>
          </w:rPr>
        </w:r>
        <w:r w:rsidRPr="00D71D2F">
          <w:rPr>
            <w:webHidden/>
          </w:rPr>
          <w:fldChar w:fldCharType="separate"/>
        </w:r>
        <w:r>
          <w:rPr>
            <w:noProof/>
            <w:webHidden/>
          </w:rPr>
          <w:t>3</w:t>
        </w:r>
        <w:r w:rsidRPr="00D71D2F">
          <w:rPr>
            <w:webHidden/>
          </w:rPr>
          <w:fldChar w:fldCharType="end"/>
        </w:r>
      </w:hyperlink>
    </w:p>
    <w:p w14:paraId="38CF191E" w14:textId="77777777" w:rsidR="001074CC" w:rsidRPr="00B568F0" w:rsidRDefault="001074CC" w:rsidP="001074CC">
      <w:pPr>
        <w:pStyle w:val="18"/>
      </w:pPr>
      <w:hyperlink w:anchor="_Toc191369941" w:history="1">
        <w:r w:rsidRPr="00D71D2F">
          <w:rPr>
            <w:rStyle w:val="a3"/>
          </w:rPr>
          <w:t>Бюджет города</w:t>
        </w:r>
        <w:r w:rsidRPr="00D71D2F">
          <w:rPr>
            <w:webHidden/>
          </w:rPr>
          <w:tab/>
        </w:r>
        <w:r w:rsidRPr="00D71D2F">
          <w:rPr>
            <w:webHidden/>
          </w:rPr>
          <w:fldChar w:fldCharType="begin"/>
        </w:r>
        <w:r w:rsidRPr="00D71D2F">
          <w:rPr>
            <w:webHidden/>
          </w:rPr>
          <w:instrText xml:space="preserve"> PAGEREF _Toc191369941 \h </w:instrText>
        </w:r>
        <w:r w:rsidRPr="00D71D2F">
          <w:rPr>
            <w:webHidden/>
          </w:rPr>
        </w:r>
        <w:r w:rsidRPr="00D71D2F">
          <w:rPr>
            <w:webHidden/>
          </w:rPr>
          <w:fldChar w:fldCharType="separate"/>
        </w:r>
        <w:r>
          <w:rPr>
            <w:noProof/>
            <w:webHidden/>
          </w:rPr>
          <w:t>4</w:t>
        </w:r>
        <w:r w:rsidRPr="00D71D2F">
          <w:rPr>
            <w:webHidden/>
          </w:rPr>
          <w:fldChar w:fldCharType="end"/>
        </w:r>
      </w:hyperlink>
    </w:p>
    <w:p w14:paraId="7C036711" w14:textId="77777777" w:rsidR="001074CC" w:rsidRPr="00B568F0" w:rsidRDefault="001074CC" w:rsidP="001074CC">
      <w:pPr>
        <w:pStyle w:val="18"/>
      </w:pPr>
      <w:hyperlink w:anchor="_Toc191369942" w:history="1">
        <w:r w:rsidRPr="00D71D2F">
          <w:rPr>
            <w:rStyle w:val="a3"/>
          </w:rPr>
          <w:t>Муниципальные закупки</w:t>
        </w:r>
        <w:r w:rsidRPr="00D71D2F">
          <w:rPr>
            <w:webHidden/>
          </w:rPr>
          <w:tab/>
        </w:r>
        <w:r w:rsidRPr="00D71D2F">
          <w:rPr>
            <w:webHidden/>
          </w:rPr>
          <w:fldChar w:fldCharType="begin"/>
        </w:r>
        <w:r w:rsidRPr="00D71D2F">
          <w:rPr>
            <w:webHidden/>
          </w:rPr>
          <w:instrText xml:space="preserve"> PAGEREF _Toc191369942 \h </w:instrText>
        </w:r>
        <w:r w:rsidRPr="00D71D2F">
          <w:rPr>
            <w:webHidden/>
          </w:rPr>
        </w:r>
        <w:r w:rsidRPr="00D71D2F">
          <w:rPr>
            <w:webHidden/>
          </w:rPr>
          <w:fldChar w:fldCharType="separate"/>
        </w:r>
        <w:r>
          <w:rPr>
            <w:noProof/>
            <w:webHidden/>
          </w:rPr>
          <w:t>7</w:t>
        </w:r>
        <w:r w:rsidRPr="00D71D2F">
          <w:rPr>
            <w:webHidden/>
          </w:rPr>
          <w:fldChar w:fldCharType="end"/>
        </w:r>
      </w:hyperlink>
    </w:p>
    <w:p w14:paraId="2995E8D8" w14:textId="77777777" w:rsidR="001074CC" w:rsidRPr="00B568F0" w:rsidRDefault="001074CC" w:rsidP="001074CC">
      <w:pPr>
        <w:pStyle w:val="18"/>
      </w:pPr>
      <w:hyperlink w:anchor="_Toc191369943" w:history="1">
        <w:r w:rsidRPr="00D71D2F">
          <w:rPr>
            <w:rStyle w:val="a3"/>
          </w:rPr>
          <w:t>Муниципальное имущество</w:t>
        </w:r>
        <w:r w:rsidRPr="00D71D2F">
          <w:rPr>
            <w:webHidden/>
          </w:rPr>
          <w:tab/>
        </w:r>
        <w:r w:rsidRPr="00D71D2F">
          <w:rPr>
            <w:webHidden/>
          </w:rPr>
          <w:fldChar w:fldCharType="begin"/>
        </w:r>
        <w:r w:rsidRPr="00D71D2F">
          <w:rPr>
            <w:webHidden/>
          </w:rPr>
          <w:instrText xml:space="preserve"> PAGEREF _Toc191369943 \h </w:instrText>
        </w:r>
        <w:r w:rsidRPr="00D71D2F">
          <w:rPr>
            <w:webHidden/>
          </w:rPr>
        </w:r>
        <w:r w:rsidRPr="00D71D2F">
          <w:rPr>
            <w:webHidden/>
          </w:rPr>
          <w:fldChar w:fldCharType="separate"/>
        </w:r>
        <w:r>
          <w:rPr>
            <w:noProof/>
            <w:webHidden/>
          </w:rPr>
          <w:t>8</w:t>
        </w:r>
        <w:r w:rsidRPr="00D71D2F">
          <w:rPr>
            <w:webHidden/>
          </w:rPr>
          <w:fldChar w:fldCharType="end"/>
        </w:r>
      </w:hyperlink>
    </w:p>
    <w:p w14:paraId="77126F12" w14:textId="77777777" w:rsidR="001074CC" w:rsidRPr="00B568F0" w:rsidRDefault="001074CC" w:rsidP="001074CC">
      <w:pPr>
        <w:pStyle w:val="18"/>
      </w:pPr>
      <w:hyperlink w:anchor="_Toc191369944" w:history="1">
        <w:r w:rsidRPr="00D71D2F">
          <w:rPr>
            <w:rStyle w:val="a3"/>
          </w:rPr>
          <w:t>Наука и инновационное развитие</w:t>
        </w:r>
        <w:r w:rsidRPr="00D71D2F">
          <w:rPr>
            <w:webHidden/>
          </w:rPr>
          <w:tab/>
        </w:r>
        <w:r w:rsidRPr="00D71D2F">
          <w:rPr>
            <w:webHidden/>
          </w:rPr>
          <w:fldChar w:fldCharType="begin"/>
        </w:r>
        <w:r w:rsidRPr="00D71D2F">
          <w:rPr>
            <w:webHidden/>
          </w:rPr>
          <w:instrText xml:space="preserve"> PAGEREF _Toc191369944 \h </w:instrText>
        </w:r>
        <w:r w:rsidRPr="00D71D2F">
          <w:rPr>
            <w:webHidden/>
          </w:rPr>
        </w:r>
        <w:r w:rsidRPr="00D71D2F">
          <w:rPr>
            <w:webHidden/>
          </w:rPr>
          <w:fldChar w:fldCharType="separate"/>
        </w:r>
        <w:r>
          <w:rPr>
            <w:noProof/>
            <w:webHidden/>
          </w:rPr>
          <w:t>12</w:t>
        </w:r>
        <w:r w:rsidRPr="00D71D2F">
          <w:rPr>
            <w:webHidden/>
          </w:rPr>
          <w:fldChar w:fldCharType="end"/>
        </w:r>
      </w:hyperlink>
    </w:p>
    <w:p w14:paraId="193C061E" w14:textId="77777777" w:rsidR="001074CC" w:rsidRPr="00B568F0" w:rsidRDefault="001074CC" w:rsidP="001074CC">
      <w:pPr>
        <w:pStyle w:val="18"/>
      </w:pPr>
      <w:hyperlink w:anchor="_Toc191369945" w:history="1">
        <w:r w:rsidRPr="00D71D2F">
          <w:rPr>
            <w:rStyle w:val="a3"/>
          </w:rPr>
          <w:t>Малое и среднее предпринимательство</w:t>
        </w:r>
        <w:r w:rsidRPr="00D71D2F">
          <w:rPr>
            <w:webHidden/>
          </w:rPr>
          <w:tab/>
        </w:r>
        <w:r w:rsidRPr="00D71D2F">
          <w:rPr>
            <w:webHidden/>
          </w:rPr>
          <w:fldChar w:fldCharType="begin"/>
        </w:r>
        <w:r w:rsidRPr="00D71D2F">
          <w:rPr>
            <w:webHidden/>
          </w:rPr>
          <w:instrText xml:space="preserve"> PAGEREF _Toc191369945 \h </w:instrText>
        </w:r>
        <w:r w:rsidRPr="00D71D2F">
          <w:rPr>
            <w:webHidden/>
          </w:rPr>
        </w:r>
        <w:r w:rsidRPr="00D71D2F">
          <w:rPr>
            <w:webHidden/>
          </w:rPr>
          <w:fldChar w:fldCharType="separate"/>
        </w:r>
        <w:r>
          <w:rPr>
            <w:noProof/>
            <w:webHidden/>
          </w:rPr>
          <w:t>14</w:t>
        </w:r>
        <w:r w:rsidRPr="00D71D2F">
          <w:rPr>
            <w:webHidden/>
          </w:rPr>
          <w:fldChar w:fldCharType="end"/>
        </w:r>
      </w:hyperlink>
    </w:p>
    <w:p w14:paraId="2EC37B0D" w14:textId="77777777" w:rsidR="001074CC" w:rsidRPr="00B568F0" w:rsidRDefault="001074CC" w:rsidP="001074CC">
      <w:pPr>
        <w:pStyle w:val="18"/>
      </w:pPr>
      <w:hyperlink w:anchor="_Toc191369946" w:history="1">
        <w:r w:rsidRPr="00D71D2F">
          <w:rPr>
            <w:rStyle w:val="a3"/>
          </w:rPr>
          <w:t>Инвестиции и строительство</w:t>
        </w:r>
        <w:r w:rsidRPr="00D71D2F">
          <w:rPr>
            <w:webHidden/>
          </w:rPr>
          <w:tab/>
        </w:r>
        <w:r w:rsidRPr="00D71D2F">
          <w:rPr>
            <w:webHidden/>
          </w:rPr>
          <w:fldChar w:fldCharType="begin"/>
        </w:r>
        <w:r w:rsidRPr="00D71D2F">
          <w:rPr>
            <w:webHidden/>
          </w:rPr>
          <w:instrText xml:space="preserve"> PAGEREF _Toc191369946 \h </w:instrText>
        </w:r>
        <w:r w:rsidRPr="00D71D2F">
          <w:rPr>
            <w:webHidden/>
          </w:rPr>
        </w:r>
        <w:r w:rsidRPr="00D71D2F">
          <w:rPr>
            <w:webHidden/>
          </w:rPr>
          <w:fldChar w:fldCharType="separate"/>
        </w:r>
        <w:r>
          <w:rPr>
            <w:noProof/>
            <w:webHidden/>
          </w:rPr>
          <w:t>15</w:t>
        </w:r>
        <w:r w:rsidRPr="00D71D2F">
          <w:rPr>
            <w:webHidden/>
          </w:rPr>
          <w:fldChar w:fldCharType="end"/>
        </w:r>
      </w:hyperlink>
    </w:p>
    <w:p w14:paraId="1C546682" w14:textId="77777777" w:rsidR="001074CC" w:rsidRPr="00B568F0" w:rsidRDefault="001074CC" w:rsidP="001074CC">
      <w:pPr>
        <w:pStyle w:val="18"/>
      </w:pPr>
      <w:hyperlink w:anchor="_Toc191369947" w:history="1">
        <w:r w:rsidRPr="00D71D2F">
          <w:rPr>
            <w:rStyle w:val="a3"/>
          </w:rPr>
          <w:t>Потребительский рынок</w:t>
        </w:r>
        <w:r w:rsidRPr="00D71D2F">
          <w:rPr>
            <w:webHidden/>
          </w:rPr>
          <w:tab/>
        </w:r>
        <w:r w:rsidRPr="00D71D2F">
          <w:rPr>
            <w:webHidden/>
          </w:rPr>
          <w:fldChar w:fldCharType="begin"/>
        </w:r>
        <w:r w:rsidRPr="00D71D2F">
          <w:rPr>
            <w:webHidden/>
          </w:rPr>
          <w:instrText xml:space="preserve"> PAGEREF _Toc191369947 \h </w:instrText>
        </w:r>
        <w:r w:rsidRPr="00D71D2F">
          <w:rPr>
            <w:webHidden/>
          </w:rPr>
        </w:r>
        <w:r w:rsidRPr="00D71D2F">
          <w:rPr>
            <w:webHidden/>
          </w:rPr>
          <w:fldChar w:fldCharType="separate"/>
        </w:r>
        <w:r>
          <w:rPr>
            <w:noProof/>
            <w:webHidden/>
          </w:rPr>
          <w:t>18</w:t>
        </w:r>
        <w:r w:rsidRPr="00D71D2F">
          <w:rPr>
            <w:webHidden/>
          </w:rPr>
          <w:fldChar w:fldCharType="end"/>
        </w:r>
      </w:hyperlink>
    </w:p>
    <w:p w14:paraId="6CED5953" w14:textId="77777777" w:rsidR="001074CC" w:rsidRPr="00B568F0" w:rsidRDefault="001074CC" w:rsidP="001074CC">
      <w:pPr>
        <w:pStyle w:val="18"/>
      </w:pPr>
      <w:hyperlink w:anchor="_Toc191369948" w:history="1">
        <w:r w:rsidRPr="00D71D2F">
          <w:rPr>
            <w:rStyle w:val="a3"/>
          </w:rPr>
          <w:t>Транспорт и связь</w:t>
        </w:r>
        <w:r w:rsidRPr="00D71D2F">
          <w:rPr>
            <w:webHidden/>
          </w:rPr>
          <w:tab/>
        </w:r>
        <w:r w:rsidRPr="00D71D2F">
          <w:rPr>
            <w:webHidden/>
          </w:rPr>
          <w:fldChar w:fldCharType="begin"/>
        </w:r>
        <w:r w:rsidRPr="00D71D2F">
          <w:rPr>
            <w:webHidden/>
          </w:rPr>
          <w:instrText xml:space="preserve"> PAGEREF _Toc191369948 \h </w:instrText>
        </w:r>
        <w:r w:rsidRPr="00D71D2F">
          <w:rPr>
            <w:webHidden/>
          </w:rPr>
        </w:r>
        <w:r w:rsidRPr="00D71D2F">
          <w:rPr>
            <w:webHidden/>
          </w:rPr>
          <w:fldChar w:fldCharType="separate"/>
        </w:r>
        <w:r>
          <w:rPr>
            <w:noProof/>
            <w:webHidden/>
          </w:rPr>
          <w:t>19</w:t>
        </w:r>
        <w:r w:rsidRPr="00D71D2F">
          <w:rPr>
            <w:webHidden/>
          </w:rPr>
          <w:fldChar w:fldCharType="end"/>
        </w:r>
      </w:hyperlink>
    </w:p>
    <w:p w14:paraId="6888A5A8" w14:textId="77777777" w:rsidR="001074CC" w:rsidRPr="00B568F0" w:rsidRDefault="001074CC" w:rsidP="001074CC">
      <w:pPr>
        <w:pStyle w:val="18"/>
      </w:pPr>
      <w:hyperlink w:anchor="_Toc191369949" w:history="1">
        <w:r w:rsidRPr="00D71D2F">
          <w:rPr>
            <w:rStyle w:val="a3"/>
          </w:rPr>
          <w:t>Жилищная политика</w:t>
        </w:r>
        <w:r w:rsidRPr="00D71D2F">
          <w:rPr>
            <w:webHidden/>
          </w:rPr>
          <w:tab/>
        </w:r>
        <w:r w:rsidRPr="00D71D2F">
          <w:rPr>
            <w:webHidden/>
          </w:rPr>
          <w:fldChar w:fldCharType="begin"/>
        </w:r>
        <w:r w:rsidRPr="00D71D2F">
          <w:rPr>
            <w:webHidden/>
          </w:rPr>
          <w:instrText xml:space="preserve"> PAGEREF _Toc191369949 \h </w:instrText>
        </w:r>
        <w:r w:rsidRPr="00D71D2F">
          <w:rPr>
            <w:webHidden/>
          </w:rPr>
        </w:r>
        <w:r w:rsidRPr="00D71D2F">
          <w:rPr>
            <w:webHidden/>
          </w:rPr>
          <w:fldChar w:fldCharType="separate"/>
        </w:r>
        <w:r>
          <w:rPr>
            <w:noProof/>
            <w:webHidden/>
          </w:rPr>
          <w:t>20</w:t>
        </w:r>
        <w:r w:rsidRPr="00D71D2F">
          <w:rPr>
            <w:webHidden/>
          </w:rPr>
          <w:fldChar w:fldCharType="end"/>
        </w:r>
      </w:hyperlink>
    </w:p>
    <w:p w14:paraId="5D481C6F" w14:textId="77777777" w:rsidR="001074CC" w:rsidRPr="00B568F0" w:rsidRDefault="001074CC" w:rsidP="001074CC">
      <w:pPr>
        <w:pStyle w:val="18"/>
      </w:pPr>
      <w:hyperlink w:anchor="_Toc191369950" w:history="1">
        <w:r w:rsidRPr="00D71D2F">
          <w:rPr>
            <w:rStyle w:val="a3"/>
          </w:rPr>
          <w:t>Жилищно-коммунальное хозяйство</w:t>
        </w:r>
        <w:r w:rsidRPr="00D71D2F">
          <w:rPr>
            <w:webHidden/>
          </w:rPr>
          <w:tab/>
        </w:r>
        <w:r w:rsidRPr="00D71D2F">
          <w:rPr>
            <w:webHidden/>
          </w:rPr>
          <w:fldChar w:fldCharType="begin"/>
        </w:r>
        <w:r w:rsidRPr="00D71D2F">
          <w:rPr>
            <w:webHidden/>
          </w:rPr>
          <w:instrText xml:space="preserve"> PAGEREF _Toc191369950 \h </w:instrText>
        </w:r>
        <w:r w:rsidRPr="00D71D2F">
          <w:rPr>
            <w:webHidden/>
          </w:rPr>
        </w:r>
        <w:r w:rsidRPr="00D71D2F">
          <w:rPr>
            <w:webHidden/>
          </w:rPr>
          <w:fldChar w:fldCharType="separate"/>
        </w:r>
        <w:r>
          <w:rPr>
            <w:noProof/>
            <w:webHidden/>
          </w:rPr>
          <w:t>21</w:t>
        </w:r>
        <w:r w:rsidRPr="00D71D2F">
          <w:rPr>
            <w:webHidden/>
          </w:rPr>
          <w:fldChar w:fldCharType="end"/>
        </w:r>
      </w:hyperlink>
    </w:p>
    <w:p w14:paraId="3277B893" w14:textId="77777777" w:rsidR="001074CC" w:rsidRPr="00B568F0" w:rsidRDefault="001074CC" w:rsidP="001074CC">
      <w:pPr>
        <w:pStyle w:val="18"/>
      </w:pPr>
      <w:hyperlink w:anchor="_Toc191369951" w:history="1">
        <w:r w:rsidRPr="00D71D2F">
          <w:rPr>
            <w:rStyle w:val="a3"/>
          </w:rPr>
          <w:t>Благоустройство.  Дороги.  Озеленение.</w:t>
        </w:r>
        <w:r w:rsidRPr="00D71D2F">
          <w:rPr>
            <w:webHidden/>
          </w:rPr>
          <w:tab/>
        </w:r>
        <w:r w:rsidRPr="00D71D2F">
          <w:rPr>
            <w:webHidden/>
          </w:rPr>
          <w:fldChar w:fldCharType="begin"/>
        </w:r>
        <w:r w:rsidRPr="00D71D2F">
          <w:rPr>
            <w:webHidden/>
          </w:rPr>
          <w:instrText xml:space="preserve"> PAGEREF _Toc191369951 \h </w:instrText>
        </w:r>
        <w:r w:rsidRPr="00D71D2F">
          <w:rPr>
            <w:webHidden/>
          </w:rPr>
        </w:r>
        <w:r w:rsidRPr="00D71D2F">
          <w:rPr>
            <w:webHidden/>
          </w:rPr>
          <w:fldChar w:fldCharType="separate"/>
        </w:r>
        <w:r>
          <w:rPr>
            <w:noProof/>
            <w:webHidden/>
          </w:rPr>
          <w:t>28</w:t>
        </w:r>
        <w:r w:rsidRPr="00D71D2F">
          <w:rPr>
            <w:webHidden/>
          </w:rPr>
          <w:fldChar w:fldCharType="end"/>
        </w:r>
      </w:hyperlink>
    </w:p>
    <w:p w14:paraId="35F0A89C" w14:textId="77777777" w:rsidR="001074CC" w:rsidRPr="00B568F0" w:rsidRDefault="001074CC" w:rsidP="001074CC">
      <w:pPr>
        <w:pStyle w:val="18"/>
      </w:pPr>
      <w:hyperlink w:anchor="_Toc191369952" w:history="1">
        <w:r w:rsidRPr="00D71D2F">
          <w:rPr>
            <w:rStyle w:val="a3"/>
          </w:rPr>
          <w:t>Экология</w:t>
        </w:r>
        <w:r w:rsidRPr="00D71D2F">
          <w:rPr>
            <w:webHidden/>
          </w:rPr>
          <w:tab/>
        </w:r>
        <w:r w:rsidRPr="00D71D2F">
          <w:rPr>
            <w:webHidden/>
          </w:rPr>
          <w:fldChar w:fldCharType="begin"/>
        </w:r>
        <w:r w:rsidRPr="00D71D2F">
          <w:rPr>
            <w:webHidden/>
          </w:rPr>
          <w:instrText xml:space="preserve"> PAGEREF _Toc191369952 \h </w:instrText>
        </w:r>
        <w:r w:rsidRPr="00D71D2F">
          <w:rPr>
            <w:webHidden/>
          </w:rPr>
        </w:r>
        <w:r w:rsidRPr="00D71D2F">
          <w:rPr>
            <w:webHidden/>
          </w:rPr>
          <w:fldChar w:fldCharType="separate"/>
        </w:r>
        <w:r>
          <w:rPr>
            <w:noProof/>
            <w:webHidden/>
          </w:rPr>
          <w:t>35</w:t>
        </w:r>
        <w:r w:rsidRPr="00D71D2F">
          <w:rPr>
            <w:webHidden/>
          </w:rPr>
          <w:fldChar w:fldCharType="end"/>
        </w:r>
      </w:hyperlink>
    </w:p>
    <w:p w14:paraId="6C812DE7" w14:textId="77777777" w:rsidR="001074CC" w:rsidRPr="00B568F0" w:rsidRDefault="001074CC" w:rsidP="001074CC">
      <w:pPr>
        <w:pStyle w:val="18"/>
      </w:pPr>
      <w:hyperlink w:anchor="_Toc191369953" w:history="1">
        <w:r w:rsidRPr="00D71D2F">
          <w:rPr>
            <w:rStyle w:val="a3"/>
          </w:rPr>
          <w:t>Образование</w:t>
        </w:r>
        <w:r w:rsidRPr="00D71D2F">
          <w:rPr>
            <w:webHidden/>
          </w:rPr>
          <w:tab/>
        </w:r>
        <w:r w:rsidRPr="00D71D2F">
          <w:rPr>
            <w:webHidden/>
          </w:rPr>
          <w:fldChar w:fldCharType="begin"/>
        </w:r>
        <w:r w:rsidRPr="00D71D2F">
          <w:rPr>
            <w:webHidden/>
          </w:rPr>
          <w:instrText xml:space="preserve"> PAGEREF _Toc191369953 \h </w:instrText>
        </w:r>
        <w:r w:rsidRPr="00D71D2F">
          <w:rPr>
            <w:webHidden/>
          </w:rPr>
        </w:r>
        <w:r w:rsidRPr="00D71D2F">
          <w:rPr>
            <w:webHidden/>
          </w:rPr>
          <w:fldChar w:fldCharType="separate"/>
        </w:r>
        <w:r>
          <w:rPr>
            <w:noProof/>
            <w:webHidden/>
          </w:rPr>
          <w:t>36</w:t>
        </w:r>
        <w:r w:rsidRPr="00D71D2F">
          <w:rPr>
            <w:webHidden/>
          </w:rPr>
          <w:fldChar w:fldCharType="end"/>
        </w:r>
      </w:hyperlink>
    </w:p>
    <w:p w14:paraId="32CAF0D4" w14:textId="77777777" w:rsidR="001074CC" w:rsidRPr="00B568F0" w:rsidRDefault="001074CC" w:rsidP="001074CC">
      <w:pPr>
        <w:pStyle w:val="18"/>
      </w:pPr>
      <w:hyperlink w:anchor="_Toc191369954" w:history="1">
        <w:r w:rsidRPr="00D71D2F">
          <w:rPr>
            <w:rStyle w:val="a3"/>
          </w:rPr>
          <w:t>Социальная поддержка населения</w:t>
        </w:r>
        <w:r w:rsidRPr="00D71D2F">
          <w:rPr>
            <w:webHidden/>
          </w:rPr>
          <w:tab/>
        </w:r>
        <w:r w:rsidRPr="00D71D2F">
          <w:rPr>
            <w:webHidden/>
          </w:rPr>
          <w:fldChar w:fldCharType="begin"/>
        </w:r>
        <w:r w:rsidRPr="00D71D2F">
          <w:rPr>
            <w:webHidden/>
          </w:rPr>
          <w:instrText xml:space="preserve"> PAGEREF _Toc191369954 \h </w:instrText>
        </w:r>
        <w:r w:rsidRPr="00D71D2F">
          <w:rPr>
            <w:webHidden/>
          </w:rPr>
        </w:r>
        <w:r w:rsidRPr="00D71D2F">
          <w:rPr>
            <w:webHidden/>
          </w:rPr>
          <w:fldChar w:fldCharType="separate"/>
        </w:r>
        <w:r>
          <w:rPr>
            <w:noProof/>
            <w:webHidden/>
          </w:rPr>
          <w:t>42</w:t>
        </w:r>
        <w:r w:rsidRPr="00D71D2F">
          <w:rPr>
            <w:webHidden/>
          </w:rPr>
          <w:fldChar w:fldCharType="end"/>
        </w:r>
      </w:hyperlink>
    </w:p>
    <w:p w14:paraId="2E85BCE0" w14:textId="77777777" w:rsidR="001074CC" w:rsidRPr="00B568F0" w:rsidRDefault="001074CC" w:rsidP="001074CC">
      <w:pPr>
        <w:pStyle w:val="18"/>
      </w:pPr>
      <w:hyperlink w:anchor="_Toc191369955" w:history="1">
        <w:r w:rsidRPr="00D71D2F">
          <w:rPr>
            <w:rStyle w:val="a3"/>
          </w:rPr>
          <w:t>Культура и искусство</w:t>
        </w:r>
        <w:r w:rsidRPr="00D71D2F">
          <w:rPr>
            <w:webHidden/>
          </w:rPr>
          <w:tab/>
        </w:r>
        <w:r w:rsidRPr="00D71D2F">
          <w:rPr>
            <w:webHidden/>
          </w:rPr>
          <w:fldChar w:fldCharType="begin"/>
        </w:r>
        <w:r w:rsidRPr="00D71D2F">
          <w:rPr>
            <w:webHidden/>
          </w:rPr>
          <w:instrText xml:space="preserve"> PAGEREF _Toc191369955 \h </w:instrText>
        </w:r>
        <w:r w:rsidRPr="00D71D2F">
          <w:rPr>
            <w:webHidden/>
          </w:rPr>
        </w:r>
        <w:r w:rsidRPr="00D71D2F">
          <w:rPr>
            <w:webHidden/>
          </w:rPr>
          <w:fldChar w:fldCharType="separate"/>
        </w:r>
        <w:r>
          <w:rPr>
            <w:noProof/>
            <w:webHidden/>
          </w:rPr>
          <w:t>48</w:t>
        </w:r>
        <w:r w:rsidRPr="00D71D2F">
          <w:rPr>
            <w:webHidden/>
          </w:rPr>
          <w:fldChar w:fldCharType="end"/>
        </w:r>
      </w:hyperlink>
    </w:p>
    <w:p w14:paraId="5BAB9844" w14:textId="77777777" w:rsidR="001074CC" w:rsidRPr="00B568F0" w:rsidRDefault="001074CC" w:rsidP="001074CC">
      <w:pPr>
        <w:pStyle w:val="18"/>
      </w:pPr>
      <w:hyperlink w:anchor="_Toc191369956" w:history="1">
        <w:r w:rsidRPr="00D71D2F">
          <w:rPr>
            <w:rStyle w:val="a3"/>
          </w:rPr>
          <w:t>Молодежная политика</w:t>
        </w:r>
        <w:r w:rsidRPr="00D71D2F">
          <w:rPr>
            <w:webHidden/>
          </w:rPr>
          <w:tab/>
        </w:r>
        <w:r w:rsidRPr="00D71D2F">
          <w:rPr>
            <w:webHidden/>
          </w:rPr>
          <w:fldChar w:fldCharType="begin"/>
        </w:r>
        <w:r w:rsidRPr="00D71D2F">
          <w:rPr>
            <w:webHidden/>
          </w:rPr>
          <w:instrText xml:space="preserve"> PAGEREF _Toc191369956 \h </w:instrText>
        </w:r>
        <w:r w:rsidRPr="00D71D2F">
          <w:rPr>
            <w:webHidden/>
          </w:rPr>
        </w:r>
        <w:r w:rsidRPr="00D71D2F">
          <w:rPr>
            <w:webHidden/>
          </w:rPr>
          <w:fldChar w:fldCharType="separate"/>
        </w:r>
        <w:r>
          <w:rPr>
            <w:noProof/>
            <w:webHidden/>
          </w:rPr>
          <w:t>58</w:t>
        </w:r>
        <w:r w:rsidRPr="00D71D2F">
          <w:rPr>
            <w:webHidden/>
          </w:rPr>
          <w:fldChar w:fldCharType="end"/>
        </w:r>
      </w:hyperlink>
    </w:p>
    <w:p w14:paraId="60FD6010" w14:textId="77777777" w:rsidR="001074CC" w:rsidRPr="00B568F0" w:rsidRDefault="001074CC" w:rsidP="001074CC">
      <w:pPr>
        <w:pStyle w:val="18"/>
      </w:pPr>
      <w:hyperlink w:anchor="_Toc191369957" w:history="1">
        <w:r w:rsidRPr="00D71D2F">
          <w:rPr>
            <w:rStyle w:val="a3"/>
          </w:rPr>
          <w:t>Физическая культура и спорт</w:t>
        </w:r>
        <w:r w:rsidRPr="00D71D2F">
          <w:rPr>
            <w:webHidden/>
          </w:rPr>
          <w:tab/>
        </w:r>
        <w:r w:rsidRPr="00D71D2F">
          <w:rPr>
            <w:webHidden/>
          </w:rPr>
          <w:fldChar w:fldCharType="begin"/>
        </w:r>
        <w:r w:rsidRPr="00D71D2F">
          <w:rPr>
            <w:webHidden/>
          </w:rPr>
          <w:instrText xml:space="preserve"> PAGEREF _Toc191369957 \h </w:instrText>
        </w:r>
        <w:r w:rsidRPr="00D71D2F">
          <w:rPr>
            <w:webHidden/>
          </w:rPr>
        </w:r>
        <w:r w:rsidRPr="00D71D2F">
          <w:rPr>
            <w:webHidden/>
          </w:rPr>
          <w:fldChar w:fldCharType="separate"/>
        </w:r>
        <w:r>
          <w:rPr>
            <w:noProof/>
            <w:webHidden/>
          </w:rPr>
          <w:t>61</w:t>
        </w:r>
        <w:r w:rsidRPr="00D71D2F">
          <w:rPr>
            <w:webHidden/>
          </w:rPr>
          <w:fldChar w:fldCharType="end"/>
        </w:r>
      </w:hyperlink>
    </w:p>
    <w:p w14:paraId="735B2D36" w14:textId="77777777" w:rsidR="001074CC" w:rsidRPr="00B568F0" w:rsidRDefault="001074CC" w:rsidP="001074CC">
      <w:pPr>
        <w:pStyle w:val="18"/>
      </w:pPr>
      <w:hyperlink w:anchor="_Toc191369958" w:history="1">
        <w:r w:rsidRPr="00D71D2F">
          <w:rPr>
            <w:rStyle w:val="a3"/>
          </w:rPr>
          <w:t>Международное сотрудничество</w:t>
        </w:r>
        <w:r w:rsidRPr="00D71D2F">
          <w:rPr>
            <w:webHidden/>
          </w:rPr>
          <w:tab/>
        </w:r>
        <w:r w:rsidRPr="00D71D2F">
          <w:rPr>
            <w:webHidden/>
          </w:rPr>
          <w:fldChar w:fldCharType="begin"/>
        </w:r>
        <w:r w:rsidRPr="00D71D2F">
          <w:rPr>
            <w:webHidden/>
          </w:rPr>
          <w:instrText xml:space="preserve"> PAGEREF _Toc191369958 \h </w:instrText>
        </w:r>
        <w:r w:rsidRPr="00D71D2F">
          <w:rPr>
            <w:webHidden/>
          </w:rPr>
        </w:r>
        <w:r w:rsidRPr="00D71D2F">
          <w:rPr>
            <w:webHidden/>
          </w:rPr>
          <w:fldChar w:fldCharType="separate"/>
        </w:r>
        <w:r>
          <w:rPr>
            <w:noProof/>
            <w:webHidden/>
          </w:rPr>
          <w:t>63</w:t>
        </w:r>
        <w:r w:rsidRPr="00D71D2F">
          <w:rPr>
            <w:webHidden/>
          </w:rPr>
          <w:fldChar w:fldCharType="end"/>
        </w:r>
      </w:hyperlink>
    </w:p>
    <w:p w14:paraId="0BE263EF" w14:textId="77777777" w:rsidR="001074CC" w:rsidRPr="00B568F0" w:rsidRDefault="001074CC" w:rsidP="001074CC">
      <w:pPr>
        <w:pStyle w:val="18"/>
      </w:pPr>
      <w:hyperlink w:anchor="_Toc191369959" w:history="1">
        <w:r w:rsidRPr="00D71D2F">
          <w:rPr>
            <w:rStyle w:val="a3"/>
          </w:rPr>
          <w:t>Аварийно-спасательные работы МКУ «Управление по делам ГОЧС города Обнинска»</w:t>
        </w:r>
        <w:r w:rsidRPr="00D71D2F">
          <w:rPr>
            <w:webHidden/>
          </w:rPr>
          <w:tab/>
        </w:r>
        <w:r w:rsidRPr="00D71D2F">
          <w:rPr>
            <w:webHidden/>
          </w:rPr>
          <w:fldChar w:fldCharType="begin"/>
        </w:r>
        <w:r w:rsidRPr="00D71D2F">
          <w:rPr>
            <w:webHidden/>
          </w:rPr>
          <w:instrText xml:space="preserve"> PAGEREF _Toc191369959 \h </w:instrText>
        </w:r>
        <w:r w:rsidRPr="00D71D2F">
          <w:rPr>
            <w:webHidden/>
          </w:rPr>
        </w:r>
        <w:r w:rsidRPr="00D71D2F">
          <w:rPr>
            <w:webHidden/>
          </w:rPr>
          <w:fldChar w:fldCharType="separate"/>
        </w:r>
        <w:r>
          <w:rPr>
            <w:noProof/>
            <w:webHidden/>
          </w:rPr>
          <w:t>66</w:t>
        </w:r>
        <w:r w:rsidRPr="00D71D2F">
          <w:rPr>
            <w:webHidden/>
          </w:rPr>
          <w:fldChar w:fldCharType="end"/>
        </w:r>
      </w:hyperlink>
    </w:p>
    <w:p w14:paraId="07209049" w14:textId="77777777" w:rsidR="001074CC" w:rsidRPr="00B568F0" w:rsidRDefault="001074CC" w:rsidP="001074CC">
      <w:pPr>
        <w:pStyle w:val="18"/>
      </w:pPr>
      <w:hyperlink w:anchor="_Toc191369960" w:history="1">
        <w:r w:rsidRPr="00D71D2F">
          <w:rPr>
            <w:rStyle w:val="a3"/>
          </w:rPr>
          <w:t>Информация по обращениям физических лиц в Администрацию города, организационные вопросы</w:t>
        </w:r>
        <w:r w:rsidRPr="00D71D2F">
          <w:rPr>
            <w:webHidden/>
          </w:rPr>
          <w:tab/>
        </w:r>
        <w:r w:rsidRPr="00D71D2F">
          <w:rPr>
            <w:webHidden/>
          </w:rPr>
          <w:fldChar w:fldCharType="begin"/>
        </w:r>
        <w:r w:rsidRPr="00D71D2F">
          <w:rPr>
            <w:webHidden/>
          </w:rPr>
          <w:instrText xml:space="preserve"> PAGEREF _Toc191369960 \h </w:instrText>
        </w:r>
        <w:r w:rsidRPr="00D71D2F">
          <w:rPr>
            <w:webHidden/>
          </w:rPr>
        </w:r>
        <w:r w:rsidRPr="00D71D2F">
          <w:rPr>
            <w:webHidden/>
          </w:rPr>
          <w:fldChar w:fldCharType="separate"/>
        </w:r>
        <w:r>
          <w:rPr>
            <w:noProof/>
            <w:webHidden/>
          </w:rPr>
          <w:t>67</w:t>
        </w:r>
        <w:r w:rsidRPr="00D71D2F">
          <w:rPr>
            <w:webHidden/>
          </w:rPr>
          <w:fldChar w:fldCharType="end"/>
        </w:r>
      </w:hyperlink>
    </w:p>
    <w:p w14:paraId="074BE670" w14:textId="77777777" w:rsidR="001074CC" w:rsidRPr="00B568F0" w:rsidRDefault="001074CC" w:rsidP="001074CC">
      <w:pPr>
        <w:pStyle w:val="18"/>
      </w:pPr>
      <w:hyperlink w:anchor="_Toc191369961" w:history="1">
        <w:r w:rsidRPr="00D71D2F">
          <w:rPr>
            <w:rStyle w:val="a3"/>
          </w:rPr>
          <w:t>Организация предоставления муниципальных и государственных услуг</w:t>
        </w:r>
        <w:r w:rsidRPr="00D71D2F">
          <w:rPr>
            <w:webHidden/>
          </w:rPr>
          <w:tab/>
        </w:r>
        <w:r w:rsidRPr="00D71D2F">
          <w:rPr>
            <w:webHidden/>
          </w:rPr>
          <w:fldChar w:fldCharType="begin"/>
        </w:r>
        <w:r w:rsidRPr="00D71D2F">
          <w:rPr>
            <w:webHidden/>
          </w:rPr>
          <w:instrText xml:space="preserve"> PAGEREF _Toc191369961 \h </w:instrText>
        </w:r>
        <w:r w:rsidRPr="00D71D2F">
          <w:rPr>
            <w:webHidden/>
          </w:rPr>
        </w:r>
        <w:r w:rsidRPr="00D71D2F">
          <w:rPr>
            <w:webHidden/>
          </w:rPr>
          <w:fldChar w:fldCharType="separate"/>
        </w:r>
        <w:r>
          <w:rPr>
            <w:noProof/>
            <w:webHidden/>
          </w:rPr>
          <w:t>74</w:t>
        </w:r>
        <w:r w:rsidRPr="00D71D2F">
          <w:rPr>
            <w:webHidden/>
          </w:rPr>
          <w:fldChar w:fldCharType="end"/>
        </w:r>
      </w:hyperlink>
    </w:p>
    <w:p w14:paraId="05D406B8" w14:textId="77777777" w:rsidR="001074CC" w:rsidRPr="003716B8" w:rsidRDefault="001074CC" w:rsidP="001074CC">
      <w:pPr>
        <w:pStyle w:val="18"/>
        <w:ind w:left="0"/>
        <w:rPr>
          <w:highlight w:val="yellow"/>
        </w:rPr>
      </w:pPr>
      <w:r w:rsidRPr="00D71D2F">
        <w:fldChar w:fldCharType="end"/>
      </w:r>
    </w:p>
    <w:p w14:paraId="321284E1" w14:textId="77777777" w:rsidR="001074CC" w:rsidRPr="00AB5B90" w:rsidRDefault="001074CC" w:rsidP="001074CC">
      <w:pPr>
        <w:pStyle w:val="affe"/>
        <w:shd w:val="clear" w:color="auto" w:fill="auto"/>
        <w:spacing w:before="0" w:after="0"/>
        <w:rPr>
          <w:color w:val="auto"/>
          <w:szCs w:val="32"/>
        </w:rPr>
      </w:pPr>
      <w:r w:rsidRPr="00192251">
        <w:rPr>
          <w:color w:val="auto"/>
          <w:sz w:val="24"/>
          <w:szCs w:val="24"/>
          <w:highlight w:val="yellow"/>
        </w:rPr>
        <w:br w:type="page"/>
      </w:r>
      <w:bookmarkStart w:id="0" w:name="_Toc191369940"/>
      <w:bookmarkStart w:id="1" w:name="_Toc410741440"/>
      <w:bookmarkStart w:id="2" w:name="_Toc410741748"/>
      <w:bookmarkStart w:id="3" w:name="_Toc410741842"/>
      <w:bookmarkStart w:id="4" w:name="_Toc457492539"/>
      <w:r w:rsidRPr="00AB5B90">
        <w:rPr>
          <w:color w:val="auto"/>
          <w:szCs w:val="32"/>
        </w:rPr>
        <w:lastRenderedPageBreak/>
        <w:t>Показатели социально-экономического развития</w:t>
      </w:r>
      <w:bookmarkEnd w:id="0"/>
    </w:p>
    <w:p w14:paraId="0B8082E2" w14:textId="77777777" w:rsidR="001074CC" w:rsidRPr="00AB5B90" w:rsidRDefault="001074CC" w:rsidP="001074CC">
      <w:pPr>
        <w:pStyle w:val="aff2"/>
        <w:tabs>
          <w:tab w:val="left" w:pos="993"/>
        </w:tabs>
        <w:ind w:left="0" w:firstLine="851"/>
        <w:jc w:val="both"/>
      </w:pPr>
    </w:p>
    <w:p w14:paraId="5C29D518" w14:textId="77777777" w:rsidR="001074CC" w:rsidRPr="003C7742" w:rsidRDefault="001074CC" w:rsidP="001074CC">
      <w:pPr>
        <w:ind w:firstLine="709"/>
        <w:jc w:val="both"/>
      </w:pPr>
      <w:r>
        <w:t>Н</w:t>
      </w:r>
      <w:r w:rsidRPr="00AB5B90">
        <w:t>а начало 2024 года численность населения города составляла 132 477 человек.</w:t>
      </w:r>
      <w:r>
        <w:t xml:space="preserve"> За     11 месяцев 2024</w:t>
      </w:r>
      <w:r w:rsidRPr="00AB5B90">
        <w:t xml:space="preserve"> года</w:t>
      </w:r>
      <w:r>
        <w:t xml:space="preserve"> численность населения увеличилась на 578 человек:</w:t>
      </w:r>
      <w:r w:rsidRPr="00AB5B90">
        <w:t xml:space="preserve"> естественная убыль населения города  составила 362 человека (родилось 1</w:t>
      </w:r>
      <w:r>
        <w:t> </w:t>
      </w:r>
      <w:r w:rsidRPr="00AB5B90">
        <w:t>015</w:t>
      </w:r>
      <w:r>
        <w:t> детей, умерло</w:t>
      </w:r>
      <w:r w:rsidRPr="00AB5B90">
        <w:t xml:space="preserve"> 1</w:t>
      </w:r>
      <w:r>
        <w:t> </w:t>
      </w:r>
      <w:r w:rsidRPr="00AB5B90">
        <w:t xml:space="preserve">377 человек), </w:t>
      </w:r>
      <w:r>
        <w:t>механический</w:t>
      </w:r>
      <w:r w:rsidRPr="00AB5B90">
        <w:t xml:space="preserve"> прирост населения составил 940 человек (прибыло 5</w:t>
      </w:r>
      <w:r>
        <w:t> </w:t>
      </w:r>
      <w:r w:rsidRPr="00AB5B90">
        <w:t>145 человек, выбыло 4</w:t>
      </w:r>
      <w:r>
        <w:t> </w:t>
      </w:r>
      <w:r w:rsidRPr="00AB5B90">
        <w:t>205 человек).</w:t>
      </w:r>
      <w:r w:rsidRPr="003C7742">
        <w:t xml:space="preserve"> По состоянию на 01.12.2024 численность населения города составила 133</w:t>
      </w:r>
      <w:r>
        <w:t> </w:t>
      </w:r>
      <w:r w:rsidRPr="003C7742">
        <w:t>055</w:t>
      </w:r>
      <w:r>
        <w:t> </w:t>
      </w:r>
      <w:r w:rsidRPr="003C7742">
        <w:t>человек.</w:t>
      </w:r>
    </w:p>
    <w:p w14:paraId="4BE0CE03" w14:textId="77777777" w:rsidR="001074CC" w:rsidRPr="00127015" w:rsidRDefault="001074CC" w:rsidP="001074CC">
      <w:pPr>
        <w:ind w:firstLine="709"/>
        <w:jc w:val="both"/>
      </w:pPr>
      <w:r w:rsidRPr="00127015">
        <w:t>В городе зарегистрировано 3</w:t>
      </w:r>
      <w:r>
        <w:t> </w:t>
      </w:r>
      <w:r w:rsidRPr="00127015">
        <w:t>669 предприятий и организаций.</w:t>
      </w:r>
    </w:p>
    <w:p w14:paraId="0A4C3032" w14:textId="77777777" w:rsidR="001074CC" w:rsidRPr="00FD1E4E" w:rsidRDefault="001074CC" w:rsidP="001074CC">
      <w:pPr>
        <w:ind w:firstLine="709"/>
        <w:jc w:val="both"/>
      </w:pPr>
      <w:r w:rsidRPr="00FD1E4E">
        <w:t xml:space="preserve">В 2024 году объем выручки предприятий и организаций от реализации товаров, продукции, работ, услуг, по оценке, составит 318,4 млрд рублей с ростом на 8,0% </w:t>
      </w:r>
      <w:r>
        <w:t xml:space="preserve">                   </w:t>
      </w:r>
      <w:r w:rsidRPr="00FD1E4E">
        <w:t>к 2023</w:t>
      </w:r>
      <w:r>
        <w:t> году.</w:t>
      </w:r>
    </w:p>
    <w:p w14:paraId="27E19F3E" w14:textId="77777777" w:rsidR="001074CC" w:rsidRPr="00FD1E4E" w:rsidRDefault="001074CC" w:rsidP="001074CC">
      <w:pPr>
        <w:ind w:firstLine="709"/>
        <w:jc w:val="both"/>
      </w:pPr>
      <w:r>
        <w:t>Лидерами</w:t>
      </w:r>
      <w:r w:rsidRPr="00FD1E4E">
        <w:t xml:space="preserve"> в видовой структуре </w:t>
      </w:r>
      <w:r>
        <w:t xml:space="preserve">по </w:t>
      </w:r>
      <w:r w:rsidRPr="00FD1E4E">
        <w:t>выручк</w:t>
      </w:r>
      <w:r>
        <w:t xml:space="preserve">е по-прежнему остаются </w:t>
      </w:r>
      <w:r w:rsidRPr="00FD1E4E">
        <w:t>промышленные предприятия</w:t>
      </w:r>
      <w:r>
        <w:t xml:space="preserve"> – </w:t>
      </w:r>
      <w:r w:rsidRPr="00FD1E4E">
        <w:t>53,5% от общегородского объема; 26,5%</w:t>
      </w:r>
      <w:r>
        <w:t xml:space="preserve"> – доля </w:t>
      </w:r>
      <w:r w:rsidRPr="00FD1E4E">
        <w:t>предприяти</w:t>
      </w:r>
      <w:r>
        <w:t>й</w:t>
      </w:r>
      <w:r w:rsidRPr="00FD1E4E">
        <w:t xml:space="preserve"> оптовой и розничной торговли; </w:t>
      </w:r>
      <w:r>
        <w:t>8,7%</w:t>
      </w:r>
      <w:r w:rsidRPr="00FD1E4E">
        <w:t xml:space="preserve"> </w:t>
      </w:r>
      <w:r>
        <w:t xml:space="preserve">– доля </w:t>
      </w:r>
      <w:r w:rsidRPr="00FD1E4E">
        <w:t>предприяти</w:t>
      </w:r>
      <w:r>
        <w:t>й</w:t>
      </w:r>
      <w:r w:rsidRPr="00FD1E4E">
        <w:t xml:space="preserve"> и организаци</w:t>
      </w:r>
      <w:r>
        <w:t>й</w:t>
      </w:r>
      <w:r w:rsidRPr="00FD1E4E">
        <w:t xml:space="preserve"> с основным видом экономической деятельности «деятельность профессиональная, научная и техническая»</w:t>
      </w:r>
      <w:r>
        <w:t>.</w:t>
      </w:r>
      <w:r w:rsidRPr="00FD1E4E">
        <w:t xml:space="preserve"> Суммарно </w:t>
      </w:r>
      <w:r>
        <w:t>данные</w:t>
      </w:r>
      <w:r w:rsidRPr="00FD1E4E">
        <w:t xml:space="preserve"> организации формируют 89% </w:t>
      </w:r>
      <w:r>
        <w:t>общегородского объема выручки</w:t>
      </w:r>
      <w:r w:rsidRPr="00FD1E4E">
        <w:t>.</w:t>
      </w:r>
    </w:p>
    <w:p w14:paraId="15A6E664" w14:textId="77777777" w:rsidR="001074CC" w:rsidRPr="00AB11EC" w:rsidRDefault="001074CC" w:rsidP="001074CC">
      <w:pPr>
        <w:ind w:firstLine="709"/>
        <w:jc w:val="both"/>
      </w:pPr>
      <w:r>
        <w:t>Выручка организаций категории «к</w:t>
      </w:r>
      <w:r w:rsidRPr="00B6312C">
        <w:t>рупные и средние</w:t>
      </w:r>
      <w:r>
        <w:t>»</w:t>
      </w:r>
      <w:r w:rsidRPr="00B6312C">
        <w:t xml:space="preserve"> </w:t>
      </w:r>
      <w:r>
        <w:t xml:space="preserve">составит </w:t>
      </w:r>
      <w:r w:rsidRPr="00B6312C">
        <w:t>214,1 млрд рублей</w:t>
      </w:r>
      <w:r>
        <w:t xml:space="preserve"> (67% от общегородского объема выручки), категории «малых» – 104,3 млрд рублей (33%           от общегородского объема выручки).</w:t>
      </w:r>
    </w:p>
    <w:p w14:paraId="3EE14E23" w14:textId="77777777" w:rsidR="001074CC" w:rsidRDefault="001074CC" w:rsidP="001074CC">
      <w:pPr>
        <w:ind w:firstLine="709"/>
        <w:jc w:val="both"/>
      </w:pPr>
      <w:r w:rsidRPr="00025949">
        <w:t xml:space="preserve">В 2024 году </w:t>
      </w:r>
      <w:r>
        <w:t>с</w:t>
      </w:r>
      <w:r w:rsidRPr="00025949">
        <w:t>уммарн</w:t>
      </w:r>
      <w:r>
        <w:t>ый</w:t>
      </w:r>
      <w:r w:rsidRPr="00025949">
        <w:t xml:space="preserve"> объем прибыли организаций города</w:t>
      </w:r>
      <w:r>
        <w:t xml:space="preserve"> увеличится, по оценке, на 9,2% к уровню 2023 года, достигну</w:t>
      </w:r>
      <w:r w:rsidRPr="00025949">
        <w:t>в 24,2 млрд рублей</w:t>
      </w:r>
      <w:r>
        <w:t xml:space="preserve">, из них </w:t>
      </w:r>
      <w:r w:rsidRPr="00025949">
        <w:t>49,6%</w:t>
      </w:r>
      <w:r>
        <w:t xml:space="preserve"> – </w:t>
      </w:r>
      <w:r w:rsidRPr="00025949">
        <w:t xml:space="preserve">формируют промышленные предприятия города. </w:t>
      </w:r>
    </w:p>
    <w:p w14:paraId="647F7D50" w14:textId="77777777" w:rsidR="001074CC" w:rsidRDefault="001074CC" w:rsidP="001074CC">
      <w:pPr>
        <w:ind w:firstLine="709"/>
        <w:jc w:val="both"/>
      </w:pPr>
      <w:r w:rsidRPr="00B6312C">
        <w:t xml:space="preserve">В 2024 году численность занятых на предприятиях и в организациях города </w:t>
      </w:r>
      <w:r>
        <w:t xml:space="preserve"> увеличилась на </w:t>
      </w:r>
      <w:r w:rsidRPr="00B6312C">
        <w:t>1</w:t>
      </w:r>
      <w:r>
        <w:t xml:space="preserve"> 150 человек к уровню 2023 года, составив </w:t>
      </w:r>
      <w:r w:rsidRPr="00B6312C">
        <w:t>50,9 тыс. человек</w:t>
      </w:r>
      <w:r>
        <w:t>.</w:t>
      </w:r>
    </w:p>
    <w:p w14:paraId="09F755C9" w14:textId="77777777" w:rsidR="001074CC" w:rsidRPr="008421FB" w:rsidRDefault="001074CC" w:rsidP="001074CC">
      <w:pPr>
        <w:ind w:firstLine="709"/>
        <w:jc w:val="both"/>
      </w:pPr>
      <w:r>
        <w:t>Н</w:t>
      </w:r>
      <w:r w:rsidRPr="008421FB">
        <w:t>а предприятиях, располагающихся на территориях инновационного развития (ТИР) города (</w:t>
      </w:r>
      <w:r>
        <w:t>м</w:t>
      </w:r>
      <w:r w:rsidRPr="008421FB">
        <w:t xml:space="preserve">униципальная </w:t>
      </w:r>
      <w:r>
        <w:t>п</w:t>
      </w:r>
      <w:r w:rsidRPr="008421FB">
        <w:t xml:space="preserve">ромышленная </w:t>
      </w:r>
      <w:r>
        <w:t>з</w:t>
      </w:r>
      <w:r w:rsidRPr="008421FB">
        <w:t>она, ТИР по ул. Красных Зорь, ТИР «Обнинский индустриальный парк»)</w:t>
      </w:r>
      <w:r>
        <w:t>,</w:t>
      </w:r>
      <w:r w:rsidRPr="00224FAF">
        <w:t xml:space="preserve"> </w:t>
      </w:r>
      <w:r>
        <w:t>занято</w:t>
      </w:r>
      <w:r w:rsidRPr="008421FB">
        <w:t xml:space="preserve"> 3,9 тыс. человек, что соответствует 7,7% общей занятости на предприятиях и в организациях города.</w:t>
      </w:r>
    </w:p>
    <w:p w14:paraId="70A2ACD3" w14:textId="77777777" w:rsidR="001074CC" w:rsidRPr="00233C29" w:rsidRDefault="001074CC" w:rsidP="001074CC">
      <w:pPr>
        <w:ind w:firstLine="709"/>
        <w:jc w:val="both"/>
      </w:pPr>
      <w:r>
        <w:t>Снижается уровень безработицы: н</w:t>
      </w:r>
      <w:r w:rsidRPr="00093130">
        <w:t>а начало 2024 года статус безработного имели 136 человек</w:t>
      </w:r>
      <w:r>
        <w:t xml:space="preserve">, уровень официальной безработицы составлял 0,21%, </w:t>
      </w:r>
      <w:r w:rsidRPr="00233C29">
        <w:t xml:space="preserve">на </w:t>
      </w:r>
      <w:r>
        <w:t>конец года</w:t>
      </w:r>
      <w:r w:rsidRPr="00233C29">
        <w:t xml:space="preserve"> официаль</w:t>
      </w:r>
      <w:r>
        <w:t>ный статус безработного имели 87</w:t>
      </w:r>
      <w:r w:rsidRPr="00233C29">
        <w:t xml:space="preserve"> граждан, уровень </w:t>
      </w:r>
      <w:r>
        <w:t xml:space="preserve">безработицы сократился до </w:t>
      </w:r>
      <w:r w:rsidRPr="00233C29">
        <w:t>0,1</w:t>
      </w:r>
      <w:r>
        <w:t>3</w:t>
      </w:r>
      <w:r w:rsidRPr="00233C29">
        <w:t>%.</w:t>
      </w:r>
    </w:p>
    <w:p w14:paraId="2BCD0C52" w14:textId="77777777" w:rsidR="001074CC" w:rsidRPr="00B21EA9" w:rsidRDefault="001074CC" w:rsidP="001074CC">
      <w:pPr>
        <w:ind w:firstLine="709"/>
        <w:jc w:val="both"/>
      </w:pPr>
      <w:r>
        <w:t>Номинальная среднемесячная заработная</w:t>
      </w:r>
      <w:r w:rsidRPr="00B21EA9">
        <w:t xml:space="preserve"> плат</w:t>
      </w:r>
      <w:r>
        <w:t>а</w:t>
      </w:r>
      <w:r w:rsidRPr="00B21EA9">
        <w:t xml:space="preserve"> по полному кругу организаций </w:t>
      </w:r>
      <w:r>
        <w:t>города в 2024 году достигла, по оценочным данным,</w:t>
      </w:r>
      <w:r w:rsidRPr="00B21EA9">
        <w:t xml:space="preserve"> 75,0 тыс. рублей с ростом на 15,1% к уровню </w:t>
      </w:r>
      <w:r>
        <w:t>2023</w:t>
      </w:r>
      <w:r w:rsidRPr="00B21EA9">
        <w:t xml:space="preserve"> года. Реальная заработная плата</w:t>
      </w:r>
      <w:r>
        <w:t xml:space="preserve"> увеличилась на </w:t>
      </w:r>
      <w:r w:rsidRPr="00B21EA9">
        <w:t>6,0%.</w:t>
      </w:r>
    </w:p>
    <w:p w14:paraId="745E6E64" w14:textId="77777777" w:rsidR="001074CC" w:rsidRPr="00256D97" w:rsidRDefault="001074CC" w:rsidP="001074CC">
      <w:pPr>
        <w:ind w:firstLine="709"/>
        <w:jc w:val="both"/>
      </w:pPr>
      <w:r w:rsidRPr="00256D97">
        <w:t xml:space="preserve">Постановлением Правительства Калужской области от 07.09.2023 № 644 </w:t>
      </w:r>
      <w:r>
        <w:t xml:space="preserve">                  </w:t>
      </w:r>
      <w:r w:rsidRPr="00256D97">
        <w:t>«Об установлении величины прожиточного минимума на душу населения и по основным социально-демографическим группам населения Калужской</w:t>
      </w:r>
      <w:r>
        <w:t xml:space="preserve"> области на 2024 год»              (ред. </w:t>
      </w:r>
      <w:r w:rsidRPr="00256D97">
        <w:t>от 13.12.2023) величина прожиточного минимума установлена в следующих размерах: на душу населения – 14</w:t>
      </w:r>
      <w:r>
        <w:t> </w:t>
      </w:r>
      <w:r w:rsidRPr="00256D97">
        <w:t>835 рублей, для трудоспособного населения – 16</w:t>
      </w:r>
      <w:r>
        <w:t> </w:t>
      </w:r>
      <w:r w:rsidRPr="00256D97">
        <w:t>170 рублей, для пенсионеров – 12</w:t>
      </w:r>
      <w:r>
        <w:t> </w:t>
      </w:r>
      <w:r w:rsidRPr="00256D97">
        <w:t>758 рублей, для детей – 14</w:t>
      </w:r>
      <w:r>
        <w:t> </w:t>
      </w:r>
      <w:r w:rsidRPr="00256D97">
        <w:t>428 рублей.</w:t>
      </w:r>
    </w:p>
    <w:p w14:paraId="65BDF2E7" w14:textId="77777777" w:rsidR="001074CC" w:rsidRPr="00AA00C5" w:rsidRDefault="001074CC" w:rsidP="001074CC">
      <w:pPr>
        <w:ind w:firstLine="709"/>
        <w:jc w:val="both"/>
      </w:pPr>
      <w:r w:rsidRPr="00AA00C5">
        <w:t xml:space="preserve">В 2024 году объем отгруженной промышленной продукции оценивается в </w:t>
      </w:r>
      <w:r>
        <w:t xml:space="preserve">       </w:t>
      </w:r>
      <w:r w:rsidRPr="00AA00C5">
        <w:t>135,7</w:t>
      </w:r>
      <w:r>
        <w:t> </w:t>
      </w:r>
      <w:r w:rsidRPr="00AA00C5">
        <w:t xml:space="preserve">млрд рублей, индекс промышленного производства </w:t>
      </w:r>
      <w:r>
        <w:t>составит</w:t>
      </w:r>
      <w:r w:rsidRPr="00AA00C5">
        <w:t xml:space="preserve"> 115,6%. </w:t>
      </w:r>
    </w:p>
    <w:p w14:paraId="431C7C6E" w14:textId="77777777" w:rsidR="001074CC" w:rsidRDefault="001074CC" w:rsidP="001074CC">
      <w:pPr>
        <w:ind w:firstLine="709"/>
        <w:jc w:val="both"/>
      </w:pPr>
      <w:r>
        <w:t xml:space="preserve">Структура </w:t>
      </w:r>
      <w:r w:rsidRPr="00AA00C5">
        <w:t>промышленного производства</w:t>
      </w:r>
      <w:r>
        <w:t xml:space="preserve"> существенно не меняется:</w:t>
      </w:r>
      <w:r w:rsidRPr="00AA00C5">
        <w:t xml:space="preserve"> </w:t>
      </w:r>
      <w:r>
        <w:t xml:space="preserve">                         </w:t>
      </w:r>
      <w:r w:rsidRPr="00AA00C5">
        <w:t>29%</w:t>
      </w:r>
      <w:r>
        <w:t xml:space="preserve"> общегородского объёма</w:t>
      </w:r>
      <w:r w:rsidRPr="00AA00C5">
        <w:t xml:space="preserve"> </w:t>
      </w:r>
      <w:r>
        <w:t>составляет</w:t>
      </w:r>
      <w:r w:rsidRPr="00AA00C5">
        <w:t xml:space="preserve"> производство химических веществ и химических продуктов; 15%</w:t>
      </w:r>
      <w:r>
        <w:t xml:space="preserve"> </w:t>
      </w:r>
      <w:r w:rsidRPr="00AA00C5">
        <w:t>– производство компьютеров, электронных и оптических изделий</w:t>
      </w:r>
      <w:r>
        <w:t>;</w:t>
      </w:r>
      <w:r w:rsidRPr="00AA00C5">
        <w:t xml:space="preserve"> 12%</w:t>
      </w:r>
      <w:r>
        <w:t xml:space="preserve"> </w:t>
      </w:r>
      <w:r w:rsidRPr="00AA00C5">
        <w:t>–производство пищевых продуктов; 7%</w:t>
      </w:r>
      <w:r>
        <w:t xml:space="preserve"> </w:t>
      </w:r>
      <w:r w:rsidRPr="00AA00C5">
        <w:t>– производство готовых металлических изделий, кроме машин и оборудования</w:t>
      </w:r>
      <w:r>
        <w:t>,</w:t>
      </w:r>
      <w:r w:rsidRPr="00AA00C5">
        <w:t xml:space="preserve"> 6%</w:t>
      </w:r>
      <w:r>
        <w:t xml:space="preserve"> </w:t>
      </w:r>
      <w:r w:rsidRPr="00AA00C5">
        <w:t>– производство лекарственных средств и материалов, применяемых в медицинских целях</w:t>
      </w:r>
      <w:r>
        <w:t>.</w:t>
      </w:r>
      <w:r w:rsidRPr="00AA00C5">
        <w:t xml:space="preserve"> </w:t>
      </w:r>
    </w:p>
    <w:p w14:paraId="36DE731C" w14:textId="77777777" w:rsidR="001074CC" w:rsidRDefault="001074CC" w:rsidP="001074CC">
      <w:pPr>
        <w:ind w:firstLine="709"/>
        <w:jc w:val="both"/>
      </w:pPr>
      <w:r w:rsidRPr="00B7672A">
        <w:t xml:space="preserve">Крупными и средними предприятиями произведено </w:t>
      </w:r>
      <w:r>
        <w:t>91</w:t>
      </w:r>
      <w:r w:rsidRPr="00B7672A">
        <w:t>% промышленной продукции.</w:t>
      </w:r>
    </w:p>
    <w:p w14:paraId="0EF2C946" w14:textId="77777777" w:rsidR="001074CC" w:rsidRPr="006C0DB9" w:rsidRDefault="001074CC" w:rsidP="001074CC">
      <w:pPr>
        <w:keepLines/>
        <w:ind w:firstLine="709"/>
        <w:jc w:val="both"/>
      </w:pPr>
      <w:r w:rsidRPr="006C0DB9">
        <w:lastRenderedPageBreak/>
        <w:t xml:space="preserve">Удельный вес категории «малых» предприятий </w:t>
      </w:r>
      <w:r>
        <w:t xml:space="preserve">снизился до 9% </w:t>
      </w:r>
      <w:r w:rsidRPr="00D203DD">
        <w:t xml:space="preserve">(в 2023 году доля малого бизнеса составляла 10,5%, в 2022 году </w:t>
      </w:r>
      <w:r>
        <w:t xml:space="preserve">– </w:t>
      </w:r>
      <w:r w:rsidRPr="00D203DD">
        <w:t>13,1%, в 2021 году – 21,4%).</w:t>
      </w:r>
      <w:r>
        <w:t xml:space="preserve"> Сокращение доли малого бизнеса</w:t>
      </w:r>
      <w:r w:rsidRPr="006C0DB9">
        <w:t xml:space="preserve"> не является прямым следствием перевода предприятий из категории «малые» в категорию «крупные и средние», как это было в предыдущие годы</w:t>
      </w:r>
      <w:r>
        <w:t>: в</w:t>
      </w:r>
      <w:r w:rsidRPr="006C0DB9">
        <w:t xml:space="preserve"> 2024 году </w:t>
      </w:r>
      <w:r>
        <w:t xml:space="preserve">только </w:t>
      </w:r>
      <w:r w:rsidRPr="006C0DB9">
        <w:t xml:space="preserve">одно малое промышленное предприятие введено в список </w:t>
      </w:r>
      <w:r>
        <w:t>«</w:t>
      </w:r>
      <w:r w:rsidRPr="006C0DB9">
        <w:t>крупных</w:t>
      </w:r>
      <w:r>
        <w:t xml:space="preserve"> и</w:t>
      </w:r>
      <w:r w:rsidRPr="006C0DB9">
        <w:t xml:space="preserve"> средних</w:t>
      </w:r>
      <w:r>
        <w:t xml:space="preserve">». </w:t>
      </w:r>
      <w:r w:rsidRPr="006C0DB9">
        <w:t>Большее влияние оказывают укрупнение отдельных производств из списка «крупных и средних» предприятий в результате присоединения к ним других юридических лиц из категории «малых» и превышение темпов роста промышленного производства в крупном бизнесе над темпами роста промышленного производства в сфере малого предпринимательства.</w:t>
      </w:r>
    </w:p>
    <w:p w14:paraId="13203C94" w14:textId="77777777" w:rsidR="001074CC" w:rsidRPr="008421FB" w:rsidRDefault="001074CC" w:rsidP="001074CC">
      <w:pPr>
        <w:ind w:firstLine="709"/>
        <w:jc w:val="both"/>
      </w:pPr>
      <w:r w:rsidRPr="008421FB">
        <w:t xml:space="preserve">Промышленными предприятиями, располагающимися на территориях инновационного развития, произведено продукции на 28,9 млрд рублей, </w:t>
      </w:r>
      <w:r>
        <w:t xml:space="preserve">или </w:t>
      </w:r>
      <w:r w:rsidRPr="008421FB">
        <w:t>21,3%</w:t>
      </w:r>
      <w:r w:rsidRPr="00AB5B90">
        <w:t> </w:t>
      </w:r>
      <w:r w:rsidRPr="008421FB">
        <w:t>общегородского объема промышленного производства.</w:t>
      </w:r>
    </w:p>
    <w:p w14:paraId="56C0AB71" w14:textId="77777777" w:rsidR="001074CC" w:rsidRDefault="001074CC" w:rsidP="001074CC">
      <w:pPr>
        <w:ind w:firstLine="709"/>
        <w:jc w:val="both"/>
      </w:pPr>
      <w:r w:rsidRPr="00E0044A">
        <w:t>Объем инвестиций за 2024 год оценивается в 19,9 млрд рублей</w:t>
      </w:r>
      <w:r>
        <w:t>, и</w:t>
      </w:r>
      <w:r w:rsidRPr="00E0044A">
        <w:t xml:space="preserve">ндекс физического объема – 103,8%. </w:t>
      </w:r>
      <w:r w:rsidRPr="00B6312C">
        <w:t>По источникам финансирования инвестиции 2024 года на 21,8% (4,3</w:t>
      </w:r>
      <w:r>
        <w:t> </w:t>
      </w:r>
      <w:r w:rsidRPr="00B6312C">
        <w:t>млрд рублей) будут сформированы собственными средствами предприятий и организаций города, на 17,8% (3,55 млрд рублей)</w:t>
      </w:r>
      <w:r>
        <w:t xml:space="preserve"> </w:t>
      </w:r>
      <w:r w:rsidRPr="00B6312C">
        <w:t>будут обеспечены бюджетными средствами</w:t>
      </w:r>
      <w:r>
        <w:t>, доля</w:t>
      </w:r>
      <w:r w:rsidRPr="00B6312C">
        <w:t xml:space="preserve"> прочих источников поступления инвестиций </w:t>
      </w:r>
      <w:r>
        <w:t xml:space="preserve">– </w:t>
      </w:r>
      <w:r w:rsidRPr="00B6312C">
        <w:t>60,4% (12,0 млрд рублей</w:t>
      </w:r>
      <w:r>
        <w:t>)</w:t>
      </w:r>
      <w:r w:rsidRPr="00B6312C">
        <w:t xml:space="preserve"> </w:t>
      </w:r>
      <w:r>
        <w:t xml:space="preserve">– </w:t>
      </w:r>
      <w:r w:rsidRPr="00B6312C">
        <w:t>заемные средства, кредиты банков, средства внебюджетных фондов, денежные средства участников до</w:t>
      </w:r>
      <w:r>
        <w:t xml:space="preserve">левого строительства жилья и др. </w:t>
      </w:r>
    </w:p>
    <w:p w14:paraId="387DF84D" w14:textId="77777777" w:rsidR="001074CC" w:rsidRPr="007D2018" w:rsidRDefault="001074CC" w:rsidP="001074CC">
      <w:pPr>
        <w:ind w:firstLine="709"/>
        <w:jc w:val="both"/>
      </w:pPr>
      <w:r w:rsidRPr="007D2018">
        <w:t>Завершается строительство завода по производству радиофармпрепаратов на площадке АО «НИФХИ им. Л.Я. Карпова».</w:t>
      </w:r>
      <w:r>
        <w:t xml:space="preserve"> </w:t>
      </w:r>
      <w:r w:rsidRPr="007D2018">
        <w:t xml:space="preserve">Завершено строительство архивного комплекса федерального казенного учреждения «Государственный архив Российской Федерации» на территории Технопарка. Эти два проекта дадут городу 550 новых рабочих мест. </w:t>
      </w:r>
    </w:p>
    <w:p w14:paraId="53AB6B2D" w14:textId="77777777" w:rsidR="001074CC" w:rsidRPr="007D2018" w:rsidRDefault="001074CC" w:rsidP="001074CC">
      <w:pPr>
        <w:ind w:firstLine="709"/>
        <w:jc w:val="both"/>
      </w:pPr>
      <w:r w:rsidRPr="007D2018">
        <w:t xml:space="preserve">Значительный объем инвестиций направляется в строительство и оборудование корпусов </w:t>
      </w:r>
      <w:r w:rsidRPr="0051277A">
        <w:t>МРНЦ имени А.Ф. Цыба</w:t>
      </w:r>
      <w:r w:rsidRPr="007D2018">
        <w:t>.</w:t>
      </w:r>
    </w:p>
    <w:p w14:paraId="723B88F1" w14:textId="77777777" w:rsidR="001074CC" w:rsidRPr="00B6312C" w:rsidRDefault="001074CC" w:rsidP="001074CC">
      <w:pPr>
        <w:ind w:firstLine="709"/>
        <w:jc w:val="both"/>
      </w:pPr>
      <w:r w:rsidRPr="002E2612">
        <w:t>Объем работ по виду экономической деятельности «строительство» в 2024 году в номинальном выражении состави</w:t>
      </w:r>
      <w:r>
        <w:t>т, по оценке,</w:t>
      </w:r>
      <w:r w:rsidRPr="002E2612">
        <w:t xml:space="preserve"> 13,4 млрд рублей</w:t>
      </w:r>
      <w:r>
        <w:t>, что в</w:t>
      </w:r>
      <w:r w:rsidRPr="002E2612">
        <w:t xml:space="preserve"> сопоставимых ценах на 9,4% </w:t>
      </w:r>
      <w:r>
        <w:t>выше</w:t>
      </w:r>
      <w:r w:rsidRPr="002E2612">
        <w:t xml:space="preserve"> результата 2023 года.</w:t>
      </w:r>
      <w:r>
        <w:t xml:space="preserve"> В структуре строительных</w:t>
      </w:r>
      <w:r w:rsidRPr="00B6312C">
        <w:t xml:space="preserve"> работ </w:t>
      </w:r>
      <w:r>
        <w:t>п</w:t>
      </w:r>
      <w:r w:rsidRPr="00B6312C">
        <w:t>о категориям предприятий</w:t>
      </w:r>
      <w:r>
        <w:t xml:space="preserve"> преобладают малые предприятия – </w:t>
      </w:r>
      <w:r w:rsidRPr="00B6312C">
        <w:t>72%</w:t>
      </w:r>
      <w:r>
        <w:t>, доля «</w:t>
      </w:r>
      <w:r w:rsidRPr="00B6312C">
        <w:t>крупных и средних</w:t>
      </w:r>
      <w:r>
        <w:t>»</w:t>
      </w:r>
      <w:r w:rsidRPr="00B6312C">
        <w:t xml:space="preserve"> предприятий </w:t>
      </w:r>
      <w:r>
        <w:t xml:space="preserve">– </w:t>
      </w:r>
      <w:r w:rsidRPr="00B6312C">
        <w:t>28%</w:t>
      </w:r>
      <w:r>
        <w:t>.</w:t>
      </w:r>
      <w:r w:rsidRPr="00B6312C">
        <w:t xml:space="preserve"> </w:t>
      </w:r>
    </w:p>
    <w:p w14:paraId="71017F75" w14:textId="77777777" w:rsidR="001074CC" w:rsidRPr="00C54B7A" w:rsidRDefault="001074CC" w:rsidP="001074CC">
      <w:pPr>
        <w:ind w:firstLine="709"/>
        <w:jc w:val="both"/>
      </w:pPr>
      <w:r w:rsidRPr="00C54B7A">
        <w:t xml:space="preserve">Ввод жилья в эксплуатацию за 2024 год </w:t>
      </w:r>
      <w:r>
        <w:t xml:space="preserve">составил </w:t>
      </w:r>
      <w:r w:rsidRPr="00C54B7A">
        <w:t>106</w:t>
      </w:r>
      <w:r>
        <w:t> </w:t>
      </w:r>
      <w:r w:rsidRPr="00C54B7A">
        <w:t>892</w:t>
      </w:r>
      <w:r>
        <w:t xml:space="preserve"> кв. м – это</w:t>
      </w:r>
      <w:r w:rsidRPr="00C54B7A">
        <w:t xml:space="preserve"> 1</w:t>
      </w:r>
      <w:r>
        <w:t> </w:t>
      </w:r>
      <w:r w:rsidRPr="00C54B7A">
        <w:t>554</w:t>
      </w:r>
      <w:r>
        <w:t xml:space="preserve"> </w:t>
      </w:r>
      <w:r w:rsidRPr="00C54B7A">
        <w:t>квартиры в</w:t>
      </w:r>
      <w:r>
        <w:t> </w:t>
      </w:r>
      <w:r w:rsidRPr="00C54B7A">
        <w:t>6</w:t>
      </w:r>
      <w:r>
        <w:t> </w:t>
      </w:r>
      <w:r w:rsidRPr="00C54B7A">
        <w:t>многоквартирных домах и 141 индивидуальный жилой дом.</w:t>
      </w:r>
    </w:p>
    <w:p w14:paraId="618399B9" w14:textId="77777777" w:rsidR="001074CC" w:rsidRPr="00C140B8" w:rsidRDefault="001074CC" w:rsidP="001074CC">
      <w:pPr>
        <w:ind w:firstLine="709"/>
        <w:jc w:val="both"/>
      </w:pPr>
      <w:r w:rsidRPr="00C140B8">
        <w:t>Индекс потребительских цен на товары и услуги в Калужской области в декабре 2024 года относительно декабря 2023 года составил 109,1% в том числе: на</w:t>
      </w:r>
      <w:r>
        <w:t xml:space="preserve"> </w:t>
      </w:r>
      <w:r w:rsidRPr="00C140B8">
        <w:t>продовольственные товары – 110,8%, на непродовольственные това</w:t>
      </w:r>
      <w:r>
        <w:t xml:space="preserve">ры – 105,5%, на услуги – 112,2% (справочно: </w:t>
      </w:r>
      <w:r w:rsidRPr="00CC349C">
        <w:t xml:space="preserve">индекс потребительских цен на товары и услуги по Калужской области в 2023 году составил 108,05%, в 2022 году </w:t>
      </w:r>
      <w:r>
        <w:t xml:space="preserve">– </w:t>
      </w:r>
      <w:r w:rsidRPr="00CC349C">
        <w:t>115,6%, в 2021 году – 108,9%).</w:t>
      </w:r>
    </w:p>
    <w:p w14:paraId="10AD2F8B" w14:textId="77777777" w:rsidR="001074CC" w:rsidRDefault="001074CC" w:rsidP="001074CC"/>
    <w:p w14:paraId="5F059919" w14:textId="77777777" w:rsidR="001074CC" w:rsidRDefault="001074CC" w:rsidP="001074CC"/>
    <w:p w14:paraId="74CF375C" w14:textId="77777777" w:rsidR="001074CC" w:rsidRPr="00AA1962" w:rsidRDefault="001074CC" w:rsidP="001074CC">
      <w:pPr>
        <w:pStyle w:val="affe"/>
        <w:shd w:val="clear" w:color="auto" w:fill="auto"/>
        <w:spacing w:before="0" w:after="0"/>
        <w:rPr>
          <w:color w:val="auto"/>
          <w:szCs w:val="32"/>
        </w:rPr>
      </w:pPr>
      <w:bookmarkStart w:id="5" w:name="_Toc191369941"/>
      <w:r w:rsidRPr="00AA1962">
        <w:rPr>
          <w:color w:val="auto"/>
          <w:szCs w:val="32"/>
        </w:rPr>
        <w:t>Бюджет города</w:t>
      </w:r>
      <w:bookmarkEnd w:id="1"/>
      <w:bookmarkEnd w:id="2"/>
      <w:bookmarkEnd w:id="3"/>
      <w:bookmarkEnd w:id="4"/>
      <w:bookmarkEnd w:id="5"/>
    </w:p>
    <w:p w14:paraId="4C8BB81C" w14:textId="77777777" w:rsidR="001074CC" w:rsidRDefault="001074CC" w:rsidP="001074CC">
      <w:pPr>
        <w:ind w:firstLine="720"/>
        <w:jc w:val="both"/>
      </w:pPr>
    </w:p>
    <w:p w14:paraId="2722F565" w14:textId="77777777" w:rsidR="001074CC" w:rsidRPr="00AA25D7" w:rsidRDefault="001074CC" w:rsidP="001074CC">
      <w:pPr>
        <w:ind w:firstLine="720"/>
        <w:jc w:val="both"/>
      </w:pPr>
      <w:r w:rsidRPr="00AA25D7">
        <w:t xml:space="preserve">Бюджет города Обнинска за 2024 год исполнен по доходам в объеме </w:t>
      </w:r>
      <w:r>
        <w:t xml:space="preserve">                       </w:t>
      </w:r>
      <w:r w:rsidRPr="00AA25D7">
        <w:t>7</w:t>
      </w:r>
      <w:r>
        <w:t> 526</w:t>
      </w:r>
      <w:r w:rsidRPr="00AA25D7">
        <w:rPr>
          <w:bCs/>
          <w:color w:val="000000"/>
        </w:rPr>
        <w:t xml:space="preserve"> мл</w:t>
      </w:r>
      <w:r>
        <w:rPr>
          <w:bCs/>
          <w:color w:val="000000"/>
        </w:rPr>
        <w:t>н</w:t>
      </w:r>
      <w:r w:rsidRPr="00AA25D7">
        <w:t xml:space="preserve"> рублей, или </w:t>
      </w:r>
      <w:r w:rsidRPr="00AA25D7">
        <w:rPr>
          <w:bCs/>
          <w:iCs/>
        </w:rPr>
        <w:t>1</w:t>
      </w:r>
      <w:r w:rsidRPr="00AA25D7">
        <w:rPr>
          <w:bCs/>
          <w:iCs/>
          <w:lang w:eastAsia="zh-CN"/>
        </w:rPr>
        <w:t>02,4</w:t>
      </w:r>
      <w:r w:rsidRPr="00AA25D7">
        <w:rPr>
          <w:bCs/>
          <w:iCs/>
        </w:rPr>
        <w:t>% к уточненному годовому п</w:t>
      </w:r>
      <w:r w:rsidRPr="00AA25D7">
        <w:rPr>
          <w:bCs/>
          <w:iCs/>
          <w:lang w:eastAsia="zh-CN"/>
        </w:rPr>
        <w:t>рогнозу</w:t>
      </w:r>
      <w:r w:rsidRPr="00AA25D7">
        <w:rPr>
          <w:bCs/>
          <w:iCs/>
        </w:rPr>
        <w:t xml:space="preserve">. </w:t>
      </w:r>
      <w:r w:rsidRPr="00AA25D7">
        <w:rPr>
          <w:bCs/>
          <w:iCs/>
          <w:lang w:eastAsia="zh-CN"/>
        </w:rPr>
        <w:t xml:space="preserve">Темп роста </w:t>
      </w:r>
      <w:r>
        <w:rPr>
          <w:bCs/>
          <w:iCs/>
          <w:lang w:eastAsia="zh-CN"/>
        </w:rPr>
        <w:t>к уровню 2023 года</w:t>
      </w:r>
      <w:r w:rsidRPr="00AA25D7">
        <w:rPr>
          <w:bCs/>
          <w:iCs/>
        </w:rPr>
        <w:t xml:space="preserve"> составил </w:t>
      </w:r>
      <w:r w:rsidRPr="00AA25D7">
        <w:rPr>
          <w:bCs/>
          <w:iCs/>
          <w:lang w:eastAsia="zh-CN"/>
        </w:rPr>
        <w:t>115,2</w:t>
      </w:r>
      <w:r w:rsidRPr="00AA25D7">
        <w:rPr>
          <w:bCs/>
          <w:iCs/>
        </w:rPr>
        <w:t>%.</w:t>
      </w:r>
    </w:p>
    <w:p w14:paraId="032CFAC3" w14:textId="77777777" w:rsidR="001074CC" w:rsidRPr="00AA25D7" w:rsidRDefault="001074CC" w:rsidP="001074CC">
      <w:pPr>
        <w:ind w:firstLine="720"/>
        <w:jc w:val="both"/>
      </w:pPr>
      <w:r w:rsidRPr="00AA25D7">
        <w:t>Поступления по налоговым и неналоговым доходам составили 3</w:t>
      </w:r>
      <w:r>
        <w:t> 795</w:t>
      </w:r>
      <w:r w:rsidRPr="00AA25D7">
        <w:t> </w:t>
      </w:r>
      <w:r w:rsidRPr="00AA25D7">
        <w:rPr>
          <w:bCs/>
          <w:color w:val="000000"/>
        </w:rPr>
        <w:t>мл</w:t>
      </w:r>
      <w:r>
        <w:rPr>
          <w:bCs/>
          <w:color w:val="000000"/>
        </w:rPr>
        <w:t>н</w:t>
      </w:r>
      <w:r w:rsidRPr="00AA25D7">
        <w:rPr>
          <w:rFonts w:ascii="Arial CYR" w:hAnsi="Arial CYR" w:cs="Arial CYR"/>
          <w:b/>
          <w:bCs/>
          <w:color w:val="000000"/>
        </w:rPr>
        <w:t xml:space="preserve"> </w:t>
      </w:r>
      <w:r w:rsidRPr="00AA25D7">
        <w:t>рублей, или 106,1% к уточненному годовому п</w:t>
      </w:r>
      <w:r w:rsidRPr="00AA25D7">
        <w:rPr>
          <w:lang w:eastAsia="zh-CN"/>
        </w:rPr>
        <w:t xml:space="preserve">рогнозу. Темп роста </w:t>
      </w:r>
      <w:r>
        <w:rPr>
          <w:lang w:eastAsia="zh-CN"/>
        </w:rPr>
        <w:t>к предыдущему году</w:t>
      </w:r>
      <w:r w:rsidRPr="00AA25D7">
        <w:rPr>
          <w:lang w:eastAsia="zh-CN"/>
        </w:rPr>
        <w:t xml:space="preserve"> составил</w:t>
      </w:r>
      <w:r w:rsidRPr="00AA25D7">
        <w:t xml:space="preserve"> </w:t>
      </w:r>
      <w:r w:rsidRPr="00AA25D7">
        <w:rPr>
          <w:lang w:eastAsia="zh-CN"/>
        </w:rPr>
        <w:t>118,9</w:t>
      </w:r>
      <w:r w:rsidRPr="00AA25D7">
        <w:t>%.</w:t>
      </w:r>
    </w:p>
    <w:p w14:paraId="6F9CC0DC" w14:textId="77777777" w:rsidR="001074CC" w:rsidRPr="00AA25D7" w:rsidRDefault="001074CC" w:rsidP="001074CC">
      <w:pPr>
        <w:ind w:firstLine="720"/>
        <w:jc w:val="both"/>
      </w:pPr>
      <w:r w:rsidRPr="00AA25D7">
        <w:t>Налоговы</w:t>
      </w:r>
      <w:r>
        <w:t>е</w:t>
      </w:r>
      <w:r w:rsidRPr="00AA25D7">
        <w:t xml:space="preserve"> доход</w:t>
      </w:r>
      <w:r>
        <w:t>ы за 2024 год достигли</w:t>
      </w:r>
      <w:r w:rsidRPr="00AA25D7">
        <w:t xml:space="preserve"> 3</w:t>
      </w:r>
      <w:r>
        <w:t xml:space="preserve"> 403 </w:t>
      </w:r>
      <w:r w:rsidRPr="00AA25D7">
        <w:rPr>
          <w:bCs/>
          <w:color w:val="000000"/>
        </w:rPr>
        <w:t>мл</w:t>
      </w:r>
      <w:r>
        <w:rPr>
          <w:bCs/>
          <w:color w:val="000000"/>
        </w:rPr>
        <w:t>н</w:t>
      </w:r>
      <w:r w:rsidRPr="00AA25D7">
        <w:rPr>
          <w:rFonts w:ascii="Arial CYR" w:hAnsi="Arial CYR" w:cs="Arial CYR"/>
          <w:b/>
          <w:bCs/>
          <w:color w:val="000000"/>
        </w:rPr>
        <w:t xml:space="preserve"> </w:t>
      </w:r>
      <w:r w:rsidRPr="00AA25D7">
        <w:t>рублей, что выше уровня 2023</w:t>
      </w:r>
      <w:r>
        <w:t> </w:t>
      </w:r>
      <w:r w:rsidRPr="00AA25D7">
        <w:t xml:space="preserve">года на </w:t>
      </w:r>
      <w:r w:rsidRPr="00AA25D7">
        <w:rPr>
          <w:lang w:eastAsia="zh-CN"/>
        </w:rPr>
        <w:t>679</w:t>
      </w:r>
      <w:r w:rsidRPr="00AA25D7">
        <w:t xml:space="preserve"> </w:t>
      </w:r>
      <w:r>
        <w:t>млн руб</w:t>
      </w:r>
      <w:r w:rsidRPr="00AA25D7">
        <w:t>лей, или на 24</w:t>
      </w:r>
      <w:r w:rsidRPr="00AA25D7">
        <w:rPr>
          <w:lang w:eastAsia="zh-CN"/>
        </w:rPr>
        <w:t>,9</w:t>
      </w:r>
      <w:r w:rsidRPr="008C0DCF">
        <w:t xml:space="preserve">%. Значительный рост поступлений по сравнению с прошлым годом произошел </w:t>
      </w:r>
      <w:r w:rsidRPr="008C0DCF">
        <w:rPr>
          <w:lang w:eastAsia="zh-CN"/>
        </w:rPr>
        <w:t>по налогу, взимаемому в связи с применением упрощенной системы налогообложения – на 36,4%.</w:t>
      </w:r>
    </w:p>
    <w:p w14:paraId="6B9FB6B3" w14:textId="77777777" w:rsidR="001074CC" w:rsidRPr="00AA25D7" w:rsidRDefault="001074CC" w:rsidP="001074CC">
      <w:pPr>
        <w:ind w:firstLine="720"/>
        <w:jc w:val="both"/>
      </w:pPr>
      <w:r>
        <w:t>Н</w:t>
      </w:r>
      <w:r w:rsidRPr="00AA25D7">
        <w:t>еналоговы</w:t>
      </w:r>
      <w:r>
        <w:t>е</w:t>
      </w:r>
      <w:r w:rsidRPr="00AA25D7">
        <w:t xml:space="preserve"> доход</w:t>
      </w:r>
      <w:r>
        <w:t>ы</w:t>
      </w:r>
      <w:r w:rsidRPr="00AA25D7">
        <w:t xml:space="preserve"> за 2024 год составили </w:t>
      </w:r>
      <w:r w:rsidRPr="00AA25D7">
        <w:rPr>
          <w:lang w:eastAsia="zh-CN"/>
        </w:rPr>
        <w:t>392</w:t>
      </w:r>
      <w:r w:rsidRPr="00AA25D7">
        <w:t xml:space="preserve"> млн рублей.</w:t>
      </w:r>
    </w:p>
    <w:p w14:paraId="6930EED4" w14:textId="77777777" w:rsidR="001074CC" w:rsidRPr="00AA25D7" w:rsidRDefault="001074CC" w:rsidP="001074CC">
      <w:pPr>
        <w:pStyle w:val="210"/>
        <w:spacing w:line="240" w:lineRule="auto"/>
        <w:rPr>
          <w:szCs w:val="24"/>
        </w:rPr>
      </w:pPr>
      <w:r w:rsidRPr="00AA25D7">
        <w:rPr>
          <w:bCs/>
          <w:iCs/>
          <w:szCs w:val="24"/>
        </w:rPr>
        <w:t>Основную долю (более 84%) налоговых и неналоговых доходов состав</w:t>
      </w:r>
      <w:r>
        <w:rPr>
          <w:bCs/>
          <w:iCs/>
          <w:szCs w:val="24"/>
        </w:rPr>
        <w:t>или</w:t>
      </w:r>
      <w:r w:rsidRPr="00AA25D7">
        <w:rPr>
          <w:bCs/>
          <w:iCs/>
          <w:szCs w:val="24"/>
        </w:rPr>
        <w:t xml:space="preserve"> следующие налоги и сборы:</w:t>
      </w:r>
    </w:p>
    <w:p w14:paraId="15473A52" w14:textId="77777777" w:rsidR="001074CC" w:rsidRPr="00AA25D7" w:rsidRDefault="001074CC" w:rsidP="001074CC">
      <w:pPr>
        <w:pStyle w:val="210"/>
        <w:spacing w:line="240" w:lineRule="auto"/>
        <w:rPr>
          <w:szCs w:val="24"/>
        </w:rPr>
      </w:pPr>
      <w:r w:rsidRPr="00AA25D7">
        <w:rPr>
          <w:bCs/>
          <w:iCs/>
          <w:szCs w:val="24"/>
        </w:rPr>
        <w:lastRenderedPageBreak/>
        <w:t>- налог на доходы физических лиц – 31,8%;</w:t>
      </w:r>
    </w:p>
    <w:p w14:paraId="68952691" w14:textId="77777777" w:rsidR="001074CC" w:rsidRPr="00AA25D7" w:rsidRDefault="001074CC" w:rsidP="001074CC">
      <w:pPr>
        <w:pStyle w:val="210"/>
        <w:spacing w:line="240" w:lineRule="auto"/>
        <w:rPr>
          <w:szCs w:val="24"/>
        </w:rPr>
      </w:pPr>
      <w:r w:rsidRPr="00AA25D7">
        <w:rPr>
          <w:bCs/>
          <w:iCs/>
          <w:szCs w:val="24"/>
        </w:rPr>
        <w:t xml:space="preserve">- налоги на совокупный доход – </w:t>
      </w:r>
      <w:r w:rsidRPr="00AA25D7">
        <w:rPr>
          <w:bCs/>
          <w:iCs/>
          <w:szCs w:val="24"/>
          <w:lang w:eastAsia="zh-CN"/>
        </w:rPr>
        <w:t>42,7</w:t>
      </w:r>
      <w:r w:rsidRPr="00AA25D7">
        <w:rPr>
          <w:bCs/>
          <w:iCs/>
          <w:szCs w:val="24"/>
        </w:rPr>
        <w:t>%;</w:t>
      </w:r>
    </w:p>
    <w:p w14:paraId="3CF56D28" w14:textId="77777777" w:rsidR="001074CC" w:rsidRPr="00AA25D7" w:rsidRDefault="001074CC" w:rsidP="001074CC">
      <w:pPr>
        <w:pStyle w:val="210"/>
        <w:spacing w:line="240" w:lineRule="auto"/>
        <w:rPr>
          <w:szCs w:val="24"/>
        </w:rPr>
      </w:pPr>
      <w:r w:rsidRPr="00AA25D7">
        <w:rPr>
          <w:bCs/>
          <w:iCs/>
          <w:szCs w:val="24"/>
        </w:rPr>
        <w:t xml:space="preserve">- земельный налог – </w:t>
      </w:r>
      <w:r w:rsidRPr="00AA25D7">
        <w:rPr>
          <w:bCs/>
          <w:iCs/>
          <w:szCs w:val="24"/>
          <w:lang w:eastAsia="zh-CN"/>
        </w:rPr>
        <w:t>2,7</w:t>
      </w:r>
      <w:r w:rsidRPr="00AA25D7">
        <w:rPr>
          <w:bCs/>
          <w:iCs/>
          <w:szCs w:val="24"/>
        </w:rPr>
        <w:t>%;</w:t>
      </w:r>
    </w:p>
    <w:p w14:paraId="2E696143" w14:textId="77777777" w:rsidR="001074CC" w:rsidRPr="00AA25D7" w:rsidRDefault="001074CC" w:rsidP="001074CC">
      <w:pPr>
        <w:pStyle w:val="210"/>
        <w:spacing w:line="240" w:lineRule="auto"/>
        <w:rPr>
          <w:szCs w:val="24"/>
        </w:rPr>
      </w:pPr>
      <w:r w:rsidRPr="00AA25D7">
        <w:rPr>
          <w:bCs/>
          <w:iCs/>
          <w:szCs w:val="24"/>
        </w:rPr>
        <w:t>- доходы от сдачи в аренду имущества и земельных участков – 6,9%.</w:t>
      </w:r>
    </w:p>
    <w:p w14:paraId="1BC516FE" w14:textId="77777777" w:rsidR="001074CC" w:rsidRPr="00AA25D7" w:rsidRDefault="001074CC" w:rsidP="001074CC">
      <w:pPr>
        <w:ind w:firstLine="720"/>
        <w:jc w:val="both"/>
        <w:rPr>
          <w:bCs/>
          <w:color w:val="000000"/>
        </w:rPr>
      </w:pPr>
      <w:r w:rsidRPr="00AA25D7">
        <w:t>Безвозмездные поступления из бюджетов других уровней составили 3</w:t>
      </w:r>
      <w:r>
        <w:t> 7</w:t>
      </w:r>
      <w:r w:rsidRPr="00F83E55">
        <w:t>31</w:t>
      </w:r>
      <w:r>
        <w:t> млн рублей</w:t>
      </w:r>
      <w:r w:rsidRPr="00AA25D7">
        <w:t xml:space="preserve">. </w:t>
      </w:r>
    </w:p>
    <w:p w14:paraId="730FC4F8" w14:textId="77777777" w:rsidR="001074CC" w:rsidRPr="00AA25D7" w:rsidRDefault="001074CC" w:rsidP="001074CC">
      <w:pPr>
        <w:pStyle w:val="210"/>
        <w:spacing w:line="240" w:lineRule="auto"/>
        <w:rPr>
          <w:szCs w:val="24"/>
        </w:rPr>
      </w:pPr>
      <w:r w:rsidRPr="00AA25D7">
        <w:rPr>
          <w:szCs w:val="24"/>
        </w:rPr>
        <w:t>Бюджет города по расходам исполнен в объеме 7</w:t>
      </w:r>
      <w:r>
        <w:rPr>
          <w:szCs w:val="24"/>
        </w:rPr>
        <w:t> 236</w:t>
      </w:r>
      <w:r>
        <w:t> </w:t>
      </w:r>
      <w:r>
        <w:rPr>
          <w:szCs w:val="24"/>
        </w:rPr>
        <w:t>млн</w:t>
      </w:r>
      <w:r w:rsidRPr="00AA25D7">
        <w:rPr>
          <w:szCs w:val="24"/>
        </w:rPr>
        <w:t xml:space="preserve"> рублей.</w:t>
      </w:r>
    </w:p>
    <w:p w14:paraId="3F044EDC" w14:textId="77777777" w:rsidR="001074CC" w:rsidRPr="00AA25D7" w:rsidRDefault="001074CC" w:rsidP="001074CC">
      <w:pPr>
        <w:ind w:firstLine="720"/>
        <w:jc w:val="both"/>
      </w:pPr>
      <w:r w:rsidRPr="00AA25D7">
        <w:t>Бюджет остается социально ориентированным</w:t>
      </w:r>
      <w:r>
        <w:t xml:space="preserve">: </w:t>
      </w:r>
      <w:r w:rsidRPr="00AA25D7">
        <w:t xml:space="preserve">на финансирование социальной сферы направлено </w:t>
      </w:r>
      <w:r w:rsidRPr="00AA25D7">
        <w:rPr>
          <w:lang w:eastAsia="zh-CN"/>
        </w:rPr>
        <w:t>65,9</w:t>
      </w:r>
      <w:r w:rsidRPr="00AA25D7">
        <w:t xml:space="preserve">% от общего объема расходов. </w:t>
      </w:r>
    </w:p>
    <w:p w14:paraId="23523600" w14:textId="77777777" w:rsidR="001074CC" w:rsidRPr="00AA25D7" w:rsidRDefault="001074CC" w:rsidP="001074CC">
      <w:pPr>
        <w:ind w:firstLine="720"/>
        <w:jc w:val="both"/>
      </w:pPr>
      <w:r w:rsidRPr="00AA25D7">
        <w:t>Главными положительными результатами исполнения бюджета 2024 года являются</w:t>
      </w:r>
      <w:r>
        <w:t>:</w:t>
      </w:r>
      <w:r w:rsidRPr="00AA25D7">
        <w:t xml:space="preserve"> обеспечение своевременной выплаты заработной платы, муниципальных надбавок, обеспечение всех социальных выплат, как по переданным государственным полномочиям, так и по установленным нормативными правовыми актами органов местного самоуправления.</w:t>
      </w:r>
    </w:p>
    <w:p w14:paraId="23EE5CF1" w14:textId="77777777" w:rsidR="001074CC" w:rsidRPr="00AA25D7" w:rsidRDefault="001074CC" w:rsidP="001074CC">
      <w:pPr>
        <w:ind w:firstLine="720"/>
        <w:jc w:val="both"/>
      </w:pPr>
      <w:r w:rsidRPr="00AA25D7">
        <w:t>На оплату труда работникам бюджетной сферы (с начислениями) в 2024 году было направлено 3</w:t>
      </w:r>
      <w:r>
        <w:t> 039 млн рублей</w:t>
      </w:r>
      <w:r w:rsidRPr="00AA25D7">
        <w:t>, или 108,3% к уровню прошлого года.</w:t>
      </w:r>
      <w:r>
        <w:t xml:space="preserve"> </w:t>
      </w:r>
      <w:r w:rsidRPr="00AA25D7">
        <w:t xml:space="preserve">При этом заработная плата работникам бюджетных учреждений выплачивалась в срок и в полном объеме, а по работникам бюджетных учреждений, заработная плата которым выплачивается в соответствии с дорожной картой по «майским» Указам Президента, была повышена. </w:t>
      </w:r>
    </w:p>
    <w:p w14:paraId="0A705335" w14:textId="77777777" w:rsidR="001074CC" w:rsidRPr="00AA25D7" w:rsidRDefault="001074CC" w:rsidP="001074CC">
      <w:pPr>
        <w:ind w:firstLine="720"/>
        <w:jc w:val="both"/>
      </w:pPr>
      <w:r w:rsidRPr="00AA25D7">
        <w:t>На стимулирующие выплаты работникам ФГУЗ КБ №</w:t>
      </w:r>
      <w:r>
        <w:t xml:space="preserve"> </w:t>
      </w:r>
      <w:r w:rsidRPr="00AA25D7">
        <w:t xml:space="preserve">8, доплаты к заработной плате работникам государственных учреждений Калужской области и муниципальные надбавки к заработной плате работникам образовательных учреждений было направлено </w:t>
      </w:r>
      <w:r>
        <w:t xml:space="preserve">                       </w:t>
      </w:r>
      <w:r w:rsidRPr="00AA25D7">
        <w:t>119 млн рублей.</w:t>
      </w:r>
    </w:p>
    <w:p w14:paraId="1234E0F0" w14:textId="77777777" w:rsidR="001074CC" w:rsidRPr="00AA25D7" w:rsidRDefault="001074CC" w:rsidP="001074CC">
      <w:pPr>
        <w:ind w:firstLine="720"/>
        <w:jc w:val="both"/>
      </w:pPr>
      <w:r w:rsidRPr="00AA25D7">
        <w:t xml:space="preserve">На социальную политику было направлено </w:t>
      </w:r>
      <w:r w:rsidRPr="00AA25D7">
        <w:rPr>
          <w:lang w:eastAsia="zh-CN"/>
        </w:rPr>
        <w:t>806</w:t>
      </w:r>
      <w:r w:rsidRPr="00AA25D7">
        <w:t xml:space="preserve"> млн рублей. В составе расходов на социальную политику вошли выплаты семьям с детьми в качестве меры поддержки в период экономических последствий санкционного давления западных стран, а также выплаты семьям участников СВО. </w:t>
      </w:r>
    </w:p>
    <w:p w14:paraId="11A61202" w14:textId="77777777" w:rsidR="001074CC" w:rsidRPr="00AA25D7" w:rsidRDefault="001074CC" w:rsidP="001074CC">
      <w:pPr>
        <w:ind w:firstLine="720"/>
        <w:jc w:val="both"/>
      </w:pPr>
      <w:r w:rsidRPr="00AA25D7">
        <w:t xml:space="preserve">Наибольший удельный вес в расходах бюджета составили расходы на образование – </w:t>
      </w:r>
      <w:r w:rsidRPr="00AA25D7">
        <w:rPr>
          <w:lang w:eastAsia="zh-CN"/>
        </w:rPr>
        <w:t>45,8</w:t>
      </w:r>
      <w:r w:rsidRPr="00AA25D7">
        <w:t>% (3</w:t>
      </w:r>
      <w:r>
        <w:t> 315 млн</w:t>
      </w:r>
      <w:r w:rsidRPr="00AA25D7">
        <w:t xml:space="preserve"> рублей).</w:t>
      </w:r>
    </w:p>
    <w:p w14:paraId="2B0DA0C2" w14:textId="77777777" w:rsidR="001074CC" w:rsidRDefault="001074CC" w:rsidP="001074CC">
      <w:pPr>
        <w:ind w:firstLine="720"/>
        <w:jc w:val="both"/>
      </w:pPr>
      <w:r w:rsidRPr="00D4709B">
        <w:t>На жилищно-коммунальное и доро</w:t>
      </w:r>
      <w:r>
        <w:t>жное хозяйство направлено 1 </w:t>
      </w:r>
      <w:r w:rsidRPr="00D4709B">
        <w:t xml:space="preserve">457 </w:t>
      </w:r>
      <w:r>
        <w:t>млн руб</w:t>
      </w:r>
      <w:r w:rsidRPr="00D4709B">
        <w:t>лей (20,1% к общему объему расходов).</w:t>
      </w:r>
    </w:p>
    <w:p w14:paraId="44DCF7A3" w14:textId="77777777" w:rsidR="001074CC" w:rsidRDefault="001074CC" w:rsidP="001074CC">
      <w:pPr>
        <w:ind w:firstLine="720"/>
        <w:jc w:val="both"/>
      </w:pPr>
      <w:r w:rsidRPr="00AA25D7">
        <w:t>Капитальные расходы, включая расходы по капитальным ремонтам, составили 1</w:t>
      </w:r>
      <w:r>
        <w:t> 317 млн</w:t>
      </w:r>
      <w:r w:rsidRPr="00AA25D7">
        <w:t xml:space="preserve"> рублей</w:t>
      </w:r>
      <w:r>
        <w:t xml:space="preserve"> (</w:t>
      </w:r>
      <w:r w:rsidRPr="00AA25D7">
        <w:rPr>
          <w:lang w:eastAsia="zh-CN"/>
        </w:rPr>
        <w:t>18,2</w:t>
      </w:r>
      <w:r w:rsidRPr="00AA25D7">
        <w:t>%</w:t>
      </w:r>
      <w:r>
        <w:t xml:space="preserve"> общего объема расходов бюджета</w:t>
      </w:r>
      <w:r w:rsidRPr="00AA25D7">
        <w:t>)</w:t>
      </w:r>
      <w:r>
        <w:t>, в том числе</w:t>
      </w:r>
      <w:r w:rsidRPr="00AA25D7">
        <w:t xml:space="preserve">: </w:t>
      </w:r>
      <w:r>
        <w:t>приобретение детского дошкольного учреждения</w:t>
      </w:r>
      <w:r w:rsidRPr="00AA25D7">
        <w:t xml:space="preserve"> на 140</w:t>
      </w:r>
      <w:r>
        <w:t> </w:t>
      </w:r>
      <w:r w:rsidRPr="00AA25D7">
        <w:t>мест в 55 мкр.</w:t>
      </w:r>
      <w:r>
        <w:t xml:space="preserve">; </w:t>
      </w:r>
      <w:r w:rsidRPr="00AA25D7">
        <w:t xml:space="preserve">строительство дорог: </w:t>
      </w:r>
      <w:r>
        <w:t xml:space="preserve">                      </w:t>
      </w:r>
      <w:r w:rsidRPr="00AA25D7">
        <w:t>по ул.</w:t>
      </w:r>
      <w:r>
        <w:t> </w:t>
      </w:r>
      <w:r w:rsidRPr="00AA25D7">
        <w:rPr>
          <w:lang w:eastAsia="zh-CN"/>
        </w:rPr>
        <w:t>Левитана, дороги Глазанова-Поленова</w:t>
      </w:r>
      <w:r>
        <w:rPr>
          <w:lang w:eastAsia="zh-CN"/>
        </w:rPr>
        <w:t xml:space="preserve">; </w:t>
      </w:r>
      <w:r w:rsidRPr="00E9459F">
        <w:rPr>
          <w:lang w:eastAsia="zh-CN"/>
        </w:rPr>
        <w:t xml:space="preserve">строительство хозфекального коллектора в рамках концесионного соглашения; </w:t>
      </w:r>
      <w:r w:rsidRPr="00AA25D7">
        <w:rPr>
          <w:lang w:eastAsia="zh-CN"/>
        </w:rPr>
        <w:t>реконструкция улицы Красных Зорь в рамках национального проекта «Ж</w:t>
      </w:r>
      <w:r>
        <w:rPr>
          <w:lang w:eastAsia="zh-CN"/>
        </w:rPr>
        <w:t>илье и городская среда</w:t>
      </w:r>
      <w:r w:rsidRPr="00AA25D7">
        <w:rPr>
          <w:lang w:eastAsia="zh-CN"/>
        </w:rPr>
        <w:t>»;</w:t>
      </w:r>
      <w:r>
        <w:t xml:space="preserve"> </w:t>
      </w:r>
      <w:r w:rsidRPr="00AA25D7">
        <w:t>стр</w:t>
      </w:r>
      <w:r>
        <w:t>оительство канализационно-насосной станции по ул. Пирогова;</w:t>
      </w:r>
      <w:r w:rsidRPr="00AA25D7">
        <w:t xml:space="preserve"> р</w:t>
      </w:r>
      <w:r>
        <w:t>емонтные работы помещений Молоде</w:t>
      </w:r>
      <w:r w:rsidRPr="00AA25D7">
        <w:t xml:space="preserve">жного центра, в котором размещаются Школа креативных индустрий и </w:t>
      </w:r>
      <w:r>
        <w:t>С</w:t>
      </w:r>
      <w:r w:rsidRPr="00AA25D7">
        <w:t>овет молодых ученых, в том числе за счет средств субсидии на наукоград</w:t>
      </w:r>
      <w:r>
        <w:t xml:space="preserve">; </w:t>
      </w:r>
      <w:r w:rsidRPr="00AA25D7">
        <w:t>благоустройство внутридворовых территорий, в том числе в рамках деятельности ТОС;</w:t>
      </w:r>
      <w:r>
        <w:rPr>
          <w:lang w:eastAsia="zh-CN"/>
        </w:rPr>
        <w:t xml:space="preserve"> </w:t>
      </w:r>
      <w:r w:rsidRPr="00AA25D7">
        <w:t>капитальный ремонт помещений ЗАГС;</w:t>
      </w:r>
      <w:r>
        <w:t xml:space="preserve"> </w:t>
      </w:r>
      <w:r w:rsidRPr="00AA25D7">
        <w:t xml:space="preserve">благоустройство общественной территории </w:t>
      </w:r>
      <w:r w:rsidRPr="00AA25D7">
        <w:rPr>
          <w:lang w:eastAsia="zh-CN"/>
        </w:rPr>
        <w:t>по ул.</w:t>
      </w:r>
      <w:r w:rsidRPr="00AA25D7">
        <w:t> </w:t>
      </w:r>
      <w:r w:rsidRPr="00AA25D7">
        <w:rPr>
          <w:lang w:eastAsia="zh-CN"/>
        </w:rPr>
        <w:t>Энгельса, установка малых архитектурных форм и объектов благоустройства на ул.</w:t>
      </w:r>
      <w:r>
        <w:t> </w:t>
      </w:r>
      <w:r w:rsidRPr="00AA25D7">
        <w:rPr>
          <w:lang w:eastAsia="zh-CN"/>
        </w:rPr>
        <w:t>Комарова и ул.</w:t>
      </w:r>
      <w:r>
        <w:t> </w:t>
      </w:r>
      <w:r w:rsidRPr="00AA25D7">
        <w:rPr>
          <w:lang w:eastAsia="zh-CN"/>
        </w:rPr>
        <w:t>Королева</w:t>
      </w:r>
      <w:r w:rsidRPr="00AA25D7">
        <w:t>;</w:t>
      </w:r>
      <w:r>
        <w:t xml:space="preserve"> </w:t>
      </w:r>
      <w:r w:rsidRPr="00AA25D7">
        <w:t>реконструкция сетей уличного освещения, кабельных линий и строительство трансформаторной подстанции;</w:t>
      </w:r>
      <w:r>
        <w:t xml:space="preserve"> </w:t>
      </w:r>
      <w:r w:rsidRPr="00AA25D7">
        <w:t xml:space="preserve">проектно-сметная документация строительства станции очистки воды для скважин </w:t>
      </w:r>
      <w:r w:rsidRPr="00AA25D7">
        <w:rPr>
          <w:lang w:eastAsia="zh-CN"/>
        </w:rPr>
        <w:t>Вашутинского</w:t>
      </w:r>
      <w:r w:rsidRPr="00AA25D7">
        <w:t xml:space="preserve"> водозабора;</w:t>
      </w:r>
      <w:r>
        <w:t xml:space="preserve">  </w:t>
      </w:r>
      <w:r w:rsidRPr="00AA25D7">
        <w:t>реализация инициативного проекта и ремонтные работы в</w:t>
      </w:r>
      <w:r>
        <w:t xml:space="preserve"> </w:t>
      </w:r>
      <w:r w:rsidRPr="00AA25D7">
        <w:t>МБУ «Дом уч</w:t>
      </w:r>
      <w:r>
        <w:t>е</w:t>
      </w:r>
      <w:r w:rsidRPr="00AA25D7">
        <w:t>ных»;</w:t>
      </w:r>
      <w:r>
        <w:t xml:space="preserve"> </w:t>
      </w:r>
      <w:r w:rsidRPr="00AA25D7">
        <w:t>ремонтные работы в учреждениях</w:t>
      </w:r>
      <w:r>
        <w:t xml:space="preserve"> образования, культуры и спорта; окончательные расчеты по муниципальным контрактам на реализацию инфраструктурного проекта.</w:t>
      </w:r>
    </w:p>
    <w:p w14:paraId="6C14F4CA" w14:textId="77777777" w:rsidR="001074CC" w:rsidRPr="00AA25D7" w:rsidRDefault="001074CC" w:rsidP="001074CC">
      <w:pPr>
        <w:ind w:firstLine="720"/>
        <w:jc w:val="both"/>
      </w:pPr>
      <w:r w:rsidRPr="00AA25D7">
        <w:t>Средства субсидии на осуществление мероприятий по реализации стратеги</w:t>
      </w:r>
      <w:r>
        <w:t>и</w:t>
      </w:r>
      <w:r w:rsidRPr="00AA25D7">
        <w:t xml:space="preserve"> социально-экономического развития наукограда, предоставленной из федерального, областного и местного бюджетов, в сумме </w:t>
      </w:r>
      <w:r w:rsidRPr="00AA25D7">
        <w:rPr>
          <w:lang w:eastAsia="zh-CN"/>
        </w:rPr>
        <w:t>37,3</w:t>
      </w:r>
      <w:r w:rsidRPr="00AA25D7">
        <w:t xml:space="preserve"> млн рублей были направлены на ремонтные работы помещений «Молод</w:t>
      </w:r>
      <w:r>
        <w:t>е</w:t>
      </w:r>
      <w:r w:rsidRPr="00AA25D7">
        <w:t>жного центра», где размещаются научные и творческие молодежные коллективы, а также на создание и оснащение пространства «Клуба молодых уч</w:t>
      </w:r>
      <w:r>
        <w:t>е</w:t>
      </w:r>
      <w:r w:rsidRPr="00AA25D7">
        <w:t>ных», расположенного в МБУ «Дом уч</w:t>
      </w:r>
      <w:r>
        <w:t>е</w:t>
      </w:r>
      <w:r w:rsidRPr="00AA25D7">
        <w:t xml:space="preserve">ных». </w:t>
      </w:r>
    </w:p>
    <w:p w14:paraId="7AFFDBA5" w14:textId="77777777" w:rsidR="001074CC" w:rsidRPr="00AA25D7" w:rsidRDefault="001074CC" w:rsidP="001074CC">
      <w:pPr>
        <w:ind w:firstLine="709"/>
        <w:jc w:val="both"/>
      </w:pPr>
      <w:r w:rsidRPr="00AA25D7">
        <w:lastRenderedPageBreak/>
        <w:t>Бюджет города исполнялся в программном формате. Общий объем программных расходов бюджета города составил 6</w:t>
      </w:r>
      <w:r>
        <w:t xml:space="preserve"> 071 млн </w:t>
      </w:r>
      <w:r w:rsidRPr="00AA25D7">
        <w:t xml:space="preserve">рублей, или </w:t>
      </w:r>
      <w:r>
        <w:rPr>
          <w:lang w:eastAsia="zh-CN"/>
        </w:rPr>
        <w:t>83,9%</w:t>
      </w:r>
      <w:r w:rsidRPr="00AA25D7">
        <w:t xml:space="preserve"> общего объема расходов бюджета.</w:t>
      </w:r>
    </w:p>
    <w:p w14:paraId="449A494B" w14:textId="77777777" w:rsidR="001074CC" w:rsidRPr="00AA25D7" w:rsidRDefault="001074CC" w:rsidP="001074CC">
      <w:pPr>
        <w:ind w:firstLine="720"/>
        <w:jc w:val="both"/>
      </w:pPr>
      <w:r w:rsidRPr="00AA25D7">
        <w:t>В 2024 году</w:t>
      </w:r>
      <w:r>
        <w:t xml:space="preserve"> продолжилась </w:t>
      </w:r>
      <w:r w:rsidRPr="00AA25D7">
        <w:t xml:space="preserve">реализация национальных проектов «Образование», «Жилье и городская среда», «Демография» и «Безопасные и качественные автомобильные дороги» в рамках муниципальных программ. Всего в рамках этих проектов было израсходовано </w:t>
      </w:r>
      <w:r w:rsidRPr="00AA25D7">
        <w:rPr>
          <w:lang w:eastAsia="zh-CN"/>
        </w:rPr>
        <w:t>476</w:t>
      </w:r>
      <w:r w:rsidRPr="00AA25D7">
        <w:t xml:space="preserve"> млн рублей за счет средств федерального, областного бюджетов и средств бюджета города.</w:t>
      </w:r>
      <w:r>
        <w:t xml:space="preserve"> </w:t>
      </w:r>
    </w:p>
    <w:p w14:paraId="6DFAA1ED" w14:textId="77777777" w:rsidR="001074CC" w:rsidRPr="00146EEA" w:rsidRDefault="001074CC" w:rsidP="001074CC">
      <w:pPr>
        <w:ind w:firstLine="720"/>
        <w:jc w:val="both"/>
      </w:pPr>
      <w:r w:rsidRPr="00146EEA">
        <w:t>В 2024 году из бюджета города предоставлено субсидий на выполнение муниципальных заданий бюджетным и автономным учреждениям в объеме</w:t>
      </w:r>
      <w:r>
        <w:t xml:space="preserve">                        </w:t>
      </w:r>
      <w:r w:rsidRPr="00146EEA">
        <w:t>3</w:t>
      </w:r>
      <w:r>
        <w:t xml:space="preserve"> 578 </w:t>
      </w:r>
      <w:r w:rsidRPr="00146EEA">
        <w:t>мл</w:t>
      </w:r>
      <w:r>
        <w:t>н</w:t>
      </w:r>
      <w:r w:rsidRPr="00146EEA">
        <w:t xml:space="preserve"> рублей, или </w:t>
      </w:r>
      <w:r>
        <w:rPr>
          <w:lang w:eastAsia="zh-CN"/>
        </w:rPr>
        <w:t>49,4</w:t>
      </w:r>
      <w:r w:rsidRPr="00146EEA">
        <w:t>% от</w:t>
      </w:r>
      <w:r>
        <w:t xml:space="preserve"> общего объема расходов бюджета;</w:t>
      </w:r>
      <w:r w:rsidRPr="00146EEA">
        <w:t xml:space="preserve"> субсидий на иные цели – </w:t>
      </w:r>
      <w:r w:rsidRPr="00146EEA">
        <w:rPr>
          <w:lang w:eastAsia="zh-CN"/>
        </w:rPr>
        <w:t>584</w:t>
      </w:r>
      <w:r>
        <w:t> </w:t>
      </w:r>
      <w:r w:rsidRPr="00146EEA">
        <w:t>млн</w:t>
      </w:r>
      <w:r>
        <w:t xml:space="preserve"> </w:t>
      </w:r>
      <w:r w:rsidRPr="00146EEA">
        <w:t>рублей (8</w:t>
      </w:r>
      <w:r w:rsidRPr="00146EEA">
        <w:rPr>
          <w:lang w:eastAsia="zh-CN"/>
        </w:rPr>
        <w:t>,1</w:t>
      </w:r>
      <w:r w:rsidRPr="00146EEA">
        <w:t>% от общего объема расходов).</w:t>
      </w:r>
    </w:p>
    <w:p w14:paraId="4322FF94" w14:textId="77777777" w:rsidR="001074CC" w:rsidRPr="00146EEA" w:rsidRDefault="001074CC" w:rsidP="001074CC">
      <w:pPr>
        <w:ind w:firstLine="720"/>
        <w:jc w:val="both"/>
      </w:pPr>
      <w:r w:rsidRPr="00146EEA">
        <w:t xml:space="preserve">Бюджет города за 2024 год исполнен с </w:t>
      </w:r>
      <w:r w:rsidRPr="00146EEA">
        <w:rPr>
          <w:lang w:eastAsia="zh-CN"/>
        </w:rPr>
        <w:t>профицитом</w:t>
      </w:r>
      <w:r w:rsidRPr="00146EEA">
        <w:t xml:space="preserve"> в размере </w:t>
      </w:r>
      <w:r w:rsidRPr="00146EEA">
        <w:rPr>
          <w:lang w:eastAsia="zh-CN"/>
        </w:rPr>
        <w:t xml:space="preserve">289 </w:t>
      </w:r>
      <w:r>
        <w:t>млн руб</w:t>
      </w:r>
      <w:r w:rsidRPr="00146EEA">
        <w:t>лей</w:t>
      </w:r>
      <w:r>
        <w:t>. Источником</w:t>
      </w:r>
      <w:r w:rsidRPr="00146EEA">
        <w:t xml:space="preserve"> формирования профицита стало увеличение остатков средств на счете бюджета города. </w:t>
      </w:r>
    </w:p>
    <w:p w14:paraId="30B39B9F" w14:textId="77777777" w:rsidR="001074CC" w:rsidRPr="00146EEA" w:rsidRDefault="001074CC" w:rsidP="001074CC">
      <w:pPr>
        <w:ind w:firstLine="720"/>
        <w:jc w:val="both"/>
      </w:pPr>
      <w:r w:rsidRPr="00146EEA">
        <w:rPr>
          <w:lang w:eastAsia="zh-CN"/>
        </w:rPr>
        <w:t>О</w:t>
      </w:r>
      <w:r w:rsidRPr="00146EEA">
        <w:t>статок средств бюджета города на 01.01.2025 состав</w:t>
      </w:r>
      <w:r w:rsidRPr="00146EEA">
        <w:rPr>
          <w:lang w:eastAsia="zh-CN"/>
        </w:rPr>
        <w:t>ил</w:t>
      </w:r>
      <w:r w:rsidRPr="00146EEA">
        <w:t xml:space="preserve"> </w:t>
      </w:r>
      <w:r w:rsidRPr="00146EEA">
        <w:rPr>
          <w:lang w:eastAsia="zh-CN"/>
        </w:rPr>
        <w:t>506</w:t>
      </w:r>
      <w:r w:rsidRPr="00146EEA">
        <w:t xml:space="preserve"> </w:t>
      </w:r>
      <w:r>
        <w:t>млн руб</w:t>
      </w:r>
      <w:r w:rsidRPr="00146EEA">
        <w:t xml:space="preserve">лей – </w:t>
      </w:r>
      <w:r>
        <w:t>т</w:t>
      </w:r>
      <w:r w:rsidRPr="00146EEA">
        <w:t xml:space="preserve">акой объем остатка бюджетных средств позволяет финансировать в начале года расходы на заработную плату, коммунальные платежи, социальные выплаты, благоустройство и содержание территорий города, а также производить оплату обязательств по контрактам, заключенным и не полностью исполненным </w:t>
      </w:r>
      <w:r w:rsidRPr="00146EEA">
        <w:rPr>
          <w:lang w:eastAsia="zh-CN"/>
        </w:rPr>
        <w:t>в 2024 году.</w:t>
      </w:r>
    </w:p>
    <w:p w14:paraId="7565E7D8" w14:textId="77777777" w:rsidR="001074CC" w:rsidRPr="003A3FC7" w:rsidRDefault="001074CC" w:rsidP="001074CC">
      <w:pPr>
        <w:tabs>
          <w:tab w:val="center" w:pos="4947"/>
        </w:tabs>
        <w:ind w:firstLine="720"/>
        <w:jc w:val="both"/>
      </w:pPr>
      <w:r w:rsidRPr="00146EEA">
        <w:t xml:space="preserve">Бюджет города на 2025 год и плановый период 2026 и 2027 годов </w:t>
      </w:r>
      <w:r>
        <w:t xml:space="preserve">также </w:t>
      </w:r>
      <w:r w:rsidRPr="00146EEA">
        <w:t xml:space="preserve">разработан и утвержден в программном формате. </w:t>
      </w:r>
      <w:r w:rsidRPr="003A3FC7">
        <w:t>Следует отметить, что в 2024 году Администрация города разработала муниципальные программы в совершенно</w:t>
      </w:r>
      <w:r>
        <w:t xml:space="preserve"> новом формате, предусматривающе</w:t>
      </w:r>
      <w:r w:rsidRPr="003A3FC7">
        <w:t>м проектную и процессную части, что продиктовано новыми тенденциями планирования и реализации полномочий федерального, регионального уровней власти и о</w:t>
      </w:r>
      <w:r>
        <w:t>рганов местного самоуправления.</w:t>
      </w:r>
      <w:r w:rsidRPr="00FF7630">
        <w:t xml:space="preserve"> </w:t>
      </w:r>
      <w:r w:rsidRPr="003A3FC7">
        <w:t>Реализация бюджета в программном формате, как и в прошлые годы, позволит более эффективно распределять ресурсы, учитывая эффект от реализации каждого мероприятия программы, а также целесообразность включения тех и иных мероприятий в бюджет города при формировании его на следующий период.</w:t>
      </w:r>
    </w:p>
    <w:p w14:paraId="617C3570" w14:textId="77777777" w:rsidR="001074CC" w:rsidRPr="00146EEA" w:rsidRDefault="001074CC" w:rsidP="001074CC">
      <w:pPr>
        <w:tabs>
          <w:tab w:val="center" w:pos="4947"/>
        </w:tabs>
        <w:ind w:firstLine="720"/>
        <w:jc w:val="both"/>
      </w:pPr>
      <w:r>
        <w:t xml:space="preserve">Доля </w:t>
      </w:r>
      <w:r w:rsidRPr="00146EEA">
        <w:t xml:space="preserve">программных расходов бюджета города в 2025 году </w:t>
      </w:r>
      <w:r>
        <w:t xml:space="preserve">запланирована в </w:t>
      </w:r>
      <w:r w:rsidRPr="00146EEA">
        <w:t>86,4%; в</w:t>
      </w:r>
      <w:r>
        <w:t> </w:t>
      </w:r>
      <w:r w:rsidRPr="00146EEA">
        <w:t>2026 – 89,7% и 2027 году – 89,8%.</w:t>
      </w:r>
    </w:p>
    <w:p w14:paraId="751B0025" w14:textId="77777777" w:rsidR="001074CC" w:rsidRPr="003A3FC7" w:rsidRDefault="001074CC" w:rsidP="001074CC">
      <w:pPr>
        <w:tabs>
          <w:tab w:val="center" w:pos="4947"/>
        </w:tabs>
        <w:ind w:firstLine="720"/>
        <w:jc w:val="both"/>
      </w:pPr>
      <w:r w:rsidRPr="003A3FC7">
        <w:t>В 2025 году в городе Обнинске будет продолжена реализация национальных проектов</w:t>
      </w:r>
      <w:r>
        <w:t>: в</w:t>
      </w:r>
      <w:r w:rsidRPr="003A3FC7">
        <w:t>сего</w:t>
      </w:r>
      <w:r>
        <w:t xml:space="preserve"> </w:t>
      </w:r>
      <w:r w:rsidRPr="003A3FC7">
        <w:t>на их исполнение в бюджете города предусмотрены средства за счет межбюджетных трансфертов из федерального и областного бюджетов и бюджета города в объеме 511 млн рублей.</w:t>
      </w:r>
    </w:p>
    <w:p w14:paraId="27E19250" w14:textId="77777777" w:rsidR="001074CC" w:rsidRPr="007F2D18" w:rsidRDefault="001074CC" w:rsidP="001074CC">
      <w:pPr>
        <w:pStyle w:val="aff2"/>
        <w:tabs>
          <w:tab w:val="left" w:pos="993"/>
        </w:tabs>
        <w:spacing w:before="120"/>
        <w:ind w:left="0" w:firstLine="709"/>
        <w:jc w:val="both"/>
      </w:pPr>
      <w:r w:rsidRPr="00B83B36">
        <w:rPr>
          <w:i/>
          <w:color w:val="0070C0"/>
        </w:rPr>
        <w:t xml:space="preserve">Межведомственная комиссия при Администрации города Обнинска по укреплению бюджетной и налоговой дисциплины, контролю за поступлением доходов от налогов и сборов в городской бюджет, прочих расчетов и задолженностей </w:t>
      </w:r>
      <w:r w:rsidRPr="00B83B36">
        <w:t>(далее – Комиссия)</w:t>
      </w:r>
      <w:r>
        <w:t xml:space="preserve">.    </w:t>
      </w:r>
      <w:r w:rsidRPr="007F2D18">
        <w:t>В</w:t>
      </w:r>
      <w:r>
        <w:t> </w:t>
      </w:r>
      <w:r w:rsidRPr="007F2D18">
        <w:t>2024 году проведено 13 заседаний.</w:t>
      </w:r>
      <w:r>
        <w:t xml:space="preserve"> </w:t>
      </w:r>
      <w:r w:rsidRPr="007F2D18">
        <w:t>На заседания Комиссии были приглашены 140</w:t>
      </w:r>
      <w:r>
        <w:t> </w:t>
      </w:r>
      <w:r w:rsidRPr="007F2D18">
        <w:t>руководителей организаций, 10 индивидуальных предпринимателей и 48 физических лиц, в том числе повторно были заслушаны: 39 руководителей организаций, 7</w:t>
      </w:r>
      <w:r>
        <w:t> </w:t>
      </w:r>
      <w:r w:rsidRPr="007F2D18">
        <w:t xml:space="preserve">индивидуальных предпринимателей и 18 граждан. По итогам заседаний налогоплательщиками погашена задолженность в бюджетную систему РФ на сумму </w:t>
      </w:r>
      <w:r>
        <w:t>108 млн</w:t>
      </w:r>
      <w:r w:rsidRPr="007F2D18">
        <w:t xml:space="preserve"> рублей.</w:t>
      </w:r>
      <w:r>
        <w:t xml:space="preserve"> </w:t>
      </w:r>
    </w:p>
    <w:p w14:paraId="13B6DF1B" w14:textId="77777777" w:rsidR="001074CC" w:rsidRPr="004009E0" w:rsidRDefault="001074CC" w:rsidP="001074CC">
      <w:pPr>
        <w:pStyle w:val="aff2"/>
        <w:tabs>
          <w:tab w:val="left" w:pos="993"/>
        </w:tabs>
        <w:spacing w:before="120"/>
        <w:ind w:left="0" w:firstLine="709"/>
        <w:jc w:val="both"/>
      </w:pPr>
      <w:r w:rsidRPr="004009E0">
        <w:t xml:space="preserve">В рамках деятельности </w:t>
      </w:r>
      <w:r w:rsidRPr="004009E0">
        <w:rPr>
          <w:i/>
          <w:color w:val="0070C0"/>
        </w:rPr>
        <w:t>рабочей группы межведомственной комиссии по противодействию нелегальной занятости в Калужской области по городу Обнинску</w:t>
      </w:r>
      <w:r>
        <w:rPr>
          <w:i/>
          <w:color w:val="0070C0"/>
        </w:rPr>
        <w:t xml:space="preserve"> </w:t>
      </w:r>
      <w:r w:rsidRPr="004009E0">
        <w:t>(в</w:t>
      </w:r>
      <w:r>
        <w:t> </w:t>
      </w:r>
      <w:r w:rsidRPr="004009E0">
        <w:t>новой редакции утверждена пост</w:t>
      </w:r>
      <w:r>
        <w:t>ановлением</w:t>
      </w:r>
      <w:r w:rsidRPr="004009E0">
        <w:t xml:space="preserve"> Администрации города Обнинска от 17.07.2024 № 2065-п) (далее – рабочая группа) в 2024 году</w:t>
      </w:r>
      <w:r>
        <w:t xml:space="preserve"> было </w:t>
      </w:r>
      <w:r w:rsidRPr="004009E0">
        <w:t>проведено:</w:t>
      </w:r>
    </w:p>
    <w:p w14:paraId="6999D2B1" w14:textId="77777777" w:rsidR="001074CC" w:rsidRPr="004009E0" w:rsidRDefault="001074CC" w:rsidP="001074CC">
      <w:pPr>
        <w:pStyle w:val="aff2"/>
        <w:numPr>
          <w:ilvl w:val="0"/>
          <w:numId w:val="39"/>
        </w:numPr>
        <w:tabs>
          <w:tab w:val="left" w:pos="709"/>
        </w:tabs>
        <w:ind w:left="0" w:firstLine="425"/>
        <w:jc w:val="both"/>
      </w:pPr>
      <w:r w:rsidRPr="004009E0">
        <w:t>12 совместных рейдов с представителем ОМВД России по г. Обнинску по 129</w:t>
      </w:r>
      <w:r>
        <w:t> </w:t>
      </w:r>
      <w:r w:rsidRPr="004009E0">
        <w:t>хозяйствующим субъектам, осуществляющим деятельность в сфере торговли, по вопросу соблюдения трудового законодательства;</w:t>
      </w:r>
    </w:p>
    <w:p w14:paraId="4D34BFDE" w14:textId="77777777" w:rsidR="001074CC" w:rsidRPr="004009E0" w:rsidRDefault="001074CC" w:rsidP="001074CC">
      <w:pPr>
        <w:pStyle w:val="aff2"/>
        <w:numPr>
          <w:ilvl w:val="0"/>
          <w:numId w:val="39"/>
        </w:numPr>
        <w:tabs>
          <w:tab w:val="left" w:pos="709"/>
        </w:tabs>
        <w:ind w:left="0" w:firstLine="425"/>
        <w:jc w:val="both"/>
      </w:pPr>
      <w:r w:rsidRPr="004009E0">
        <w:t xml:space="preserve">2 совместных рейда с представителем ОМВД России по г. Обнинску в отношении иностранных граждан и лиц без гражданства, получивших патент на осуществление трудовой </w:t>
      </w:r>
      <w:r w:rsidRPr="004009E0">
        <w:lastRenderedPageBreak/>
        <w:t>деятельности, но не представивших в установленный срок копию трудового договора, по которым отсутствуют уведомления работодателей о заключении трудового договора (55 человек).</w:t>
      </w:r>
    </w:p>
    <w:p w14:paraId="7BB1933E" w14:textId="77777777" w:rsidR="001074CC" w:rsidRPr="004009E0" w:rsidRDefault="001074CC" w:rsidP="001074CC">
      <w:pPr>
        <w:pStyle w:val="aff2"/>
        <w:numPr>
          <w:ilvl w:val="0"/>
          <w:numId w:val="39"/>
        </w:numPr>
        <w:tabs>
          <w:tab w:val="left" w:pos="426"/>
          <w:tab w:val="left" w:pos="709"/>
        </w:tabs>
        <w:ind w:left="0" w:firstLine="426"/>
        <w:jc w:val="both"/>
      </w:pPr>
      <w:r w:rsidRPr="004009E0">
        <w:t>проведено 21 заседание рабочей группы, на которые были приглашены руководители 336 организаций города, индивидуальных предпринимателя и иностранных граждан по вопросам начисления заработной платы в размере ниже величины прожиточного минимума или минимального размера оплаты труда по Калужской области по сведениям ОСФР по Калужской области; соблюдения трудового законодательства, в том числе иностранными гражданами, получившими патенты (по итогам рейдовых мероприятий).</w:t>
      </w:r>
    </w:p>
    <w:p w14:paraId="666AAB6E" w14:textId="77777777" w:rsidR="001074CC" w:rsidRPr="004009E0" w:rsidRDefault="001074CC" w:rsidP="001074CC">
      <w:pPr>
        <w:pStyle w:val="aff2"/>
        <w:tabs>
          <w:tab w:val="left" w:pos="993"/>
        </w:tabs>
        <w:ind w:left="0" w:firstLine="709"/>
        <w:jc w:val="both"/>
      </w:pPr>
      <w:r w:rsidRPr="004009E0">
        <w:t>На всех заседаниях проводится разъяснительная работа с руководителями организаций и предпринимателями о легализации заработной платы, недопустимости задолженности по заработной плате, надлежащем оформлении трудовых отношений.</w:t>
      </w:r>
    </w:p>
    <w:p w14:paraId="253F892F" w14:textId="77777777" w:rsidR="001074CC" w:rsidRPr="007964FC" w:rsidRDefault="001074CC" w:rsidP="001074CC">
      <w:pPr>
        <w:pStyle w:val="aff2"/>
        <w:tabs>
          <w:tab w:val="left" w:pos="993"/>
        </w:tabs>
        <w:ind w:left="0" w:firstLine="709"/>
        <w:jc w:val="both"/>
      </w:pPr>
      <w:r w:rsidRPr="004009E0">
        <w:t>В ходе проведения в 2024 году совместных рейдов с ОМВД рабочей группой было выявлено 77 физических лиц, которые оказывали услуги/работы населению без оформления трудовых отношений</w:t>
      </w:r>
      <w:r>
        <w:t>, и</w:t>
      </w:r>
      <w:r w:rsidRPr="004009E0">
        <w:t>з них 68 человек</w:t>
      </w:r>
      <w:r>
        <w:t xml:space="preserve"> были</w:t>
      </w:r>
      <w:r w:rsidRPr="004009E0">
        <w:t xml:space="preserve"> легализован</w:t>
      </w:r>
      <w:r>
        <w:t xml:space="preserve">ы: </w:t>
      </w:r>
      <w:r w:rsidRPr="004009E0">
        <w:t>46 – заключили трудовые договора, 19 человек зарегистрировались в качестве самозанятых и 3 –</w:t>
      </w:r>
      <w:r>
        <w:t xml:space="preserve"> </w:t>
      </w:r>
      <w:r w:rsidRPr="004009E0">
        <w:t>в качестве индивидуальн</w:t>
      </w:r>
      <w:r>
        <w:t>ых</w:t>
      </w:r>
      <w:r w:rsidRPr="004009E0">
        <w:t xml:space="preserve"> предпринимател</w:t>
      </w:r>
      <w:r>
        <w:t>ей</w:t>
      </w:r>
      <w:r w:rsidRPr="004009E0">
        <w:t xml:space="preserve">. </w:t>
      </w:r>
      <w:r>
        <w:t>Материалы по о</w:t>
      </w:r>
      <w:r w:rsidRPr="004009E0">
        <w:t>стальны</w:t>
      </w:r>
      <w:r>
        <w:t>м 9 физическим</w:t>
      </w:r>
      <w:r w:rsidRPr="004009E0">
        <w:t xml:space="preserve"> лиц</w:t>
      </w:r>
      <w:r>
        <w:t>ам</w:t>
      </w:r>
      <w:r w:rsidRPr="004009E0">
        <w:t xml:space="preserve"> </w:t>
      </w:r>
      <w:r w:rsidRPr="007964FC">
        <w:t>направлены в Государственную инспекцию труда в Калужской области и Прокуратуру г. Обнинска для проведения дальнейшей работы.</w:t>
      </w:r>
    </w:p>
    <w:p w14:paraId="117E8AF9" w14:textId="77777777" w:rsidR="001074CC" w:rsidRDefault="001074CC" w:rsidP="001074CC">
      <w:pPr>
        <w:pStyle w:val="aff2"/>
        <w:tabs>
          <w:tab w:val="left" w:pos="993"/>
        </w:tabs>
        <w:ind w:left="0" w:firstLine="709"/>
        <w:jc w:val="both"/>
        <w:rPr>
          <w:sz w:val="32"/>
        </w:rPr>
      </w:pPr>
    </w:p>
    <w:p w14:paraId="3EA61D17" w14:textId="77777777" w:rsidR="001074CC" w:rsidRPr="00EC0F15" w:rsidRDefault="001074CC" w:rsidP="001074CC">
      <w:pPr>
        <w:pStyle w:val="aff2"/>
        <w:tabs>
          <w:tab w:val="left" w:pos="993"/>
        </w:tabs>
        <w:ind w:left="0" w:firstLine="709"/>
        <w:jc w:val="both"/>
        <w:rPr>
          <w:sz w:val="32"/>
        </w:rPr>
      </w:pPr>
    </w:p>
    <w:p w14:paraId="05B6E2C3" w14:textId="77777777" w:rsidR="001074CC" w:rsidRPr="007964FC" w:rsidRDefault="001074CC" w:rsidP="001074CC">
      <w:pPr>
        <w:pStyle w:val="affe"/>
        <w:shd w:val="clear" w:color="auto" w:fill="auto"/>
        <w:spacing w:before="0" w:after="0"/>
        <w:rPr>
          <w:color w:val="auto"/>
          <w:szCs w:val="32"/>
        </w:rPr>
      </w:pPr>
      <w:bookmarkStart w:id="6" w:name="_Toc191369942"/>
      <w:r w:rsidRPr="007964FC">
        <w:rPr>
          <w:color w:val="auto"/>
          <w:szCs w:val="32"/>
        </w:rPr>
        <w:t>Муниципальные закупки</w:t>
      </w:r>
      <w:bookmarkEnd w:id="6"/>
    </w:p>
    <w:p w14:paraId="5425F96D" w14:textId="77777777" w:rsidR="001074CC" w:rsidRPr="007964FC" w:rsidRDefault="001074CC" w:rsidP="001074CC">
      <w:pPr>
        <w:pStyle w:val="aff2"/>
        <w:tabs>
          <w:tab w:val="left" w:pos="993"/>
        </w:tabs>
        <w:ind w:left="0" w:firstLine="851"/>
        <w:jc w:val="both"/>
      </w:pPr>
    </w:p>
    <w:p w14:paraId="4FDEB957" w14:textId="77777777" w:rsidR="001074CC" w:rsidRPr="002320A0" w:rsidRDefault="001074CC" w:rsidP="001074CC">
      <w:pPr>
        <w:pStyle w:val="aff2"/>
        <w:tabs>
          <w:tab w:val="left" w:pos="993"/>
        </w:tabs>
        <w:ind w:left="0" w:firstLine="709"/>
        <w:jc w:val="both"/>
      </w:pPr>
      <w:r w:rsidRPr="007964FC">
        <w:t>В 2024 году</w:t>
      </w:r>
      <w:r w:rsidRPr="002320A0">
        <w:t xml:space="preserve"> выставлены закупки на сумму </w:t>
      </w:r>
      <w:r>
        <w:t>1 696,4 млн рублей.</w:t>
      </w:r>
      <w:r w:rsidRPr="002320A0">
        <w:t xml:space="preserve"> Экономия</w:t>
      </w:r>
      <w:r>
        <w:t xml:space="preserve"> </w:t>
      </w:r>
      <w:r w:rsidRPr="002320A0">
        <w:t xml:space="preserve">в результате торгов составила </w:t>
      </w:r>
      <w:r>
        <w:t>111,2</w:t>
      </w:r>
      <w:r w:rsidRPr="002320A0">
        <w:t xml:space="preserve"> млн рублей.</w:t>
      </w:r>
    </w:p>
    <w:p w14:paraId="2E792A47" w14:textId="77777777" w:rsidR="001074CC" w:rsidRPr="002320A0" w:rsidRDefault="001074CC" w:rsidP="001074CC">
      <w:pPr>
        <w:pStyle w:val="aff2"/>
        <w:tabs>
          <w:tab w:val="left" w:pos="993"/>
        </w:tabs>
        <w:ind w:left="0" w:firstLine="709"/>
        <w:jc w:val="both"/>
      </w:pPr>
      <w:r w:rsidRPr="002320A0">
        <w:t xml:space="preserve">В течение года проведено 280 конкурентных процедур по определению поставщиков (в 2023 году проведено 277 торгов). В среднем в них приняли участие не менее </w:t>
      </w:r>
      <w:r>
        <w:t>трех</w:t>
      </w:r>
      <w:r w:rsidRPr="002320A0">
        <w:t xml:space="preserve"> участников.</w:t>
      </w:r>
    </w:p>
    <w:p w14:paraId="7957C04E" w14:textId="77777777" w:rsidR="001074CC" w:rsidRPr="00C73B08" w:rsidRDefault="001074CC" w:rsidP="001074CC">
      <w:pPr>
        <w:pStyle w:val="aff2"/>
        <w:tabs>
          <w:tab w:val="left" w:pos="993"/>
        </w:tabs>
        <w:ind w:left="0" w:firstLine="709"/>
        <w:jc w:val="both"/>
        <w:rPr>
          <w:strike/>
        </w:rPr>
      </w:pPr>
      <w:r w:rsidRPr="00C73B08">
        <w:t>Для субъектов малого предпринимательства и социально ориентированных некоммерческих организаций проведены закупки на сумму 367,9 млн рублей</w:t>
      </w:r>
      <w:r>
        <w:t>.</w:t>
      </w:r>
    </w:p>
    <w:p w14:paraId="36795A5C" w14:textId="77777777" w:rsidR="001074CC" w:rsidRDefault="001074CC" w:rsidP="001074CC">
      <w:pPr>
        <w:pStyle w:val="aff2"/>
        <w:tabs>
          <w:tab w:val="left" w:pos="993"/>
        </w:tabs>
        <w:ind w:left="0" w:firstLine="709"/>
        <w:jc w:val="both"/>
      </w:pPr>
      <w:r w:rsidRPr="00B87E7C">
        <w:t>Кроме того, без проведения конкурентных процедур проведены закупки на сумму 1 092,4 млн рублей, из них: 664,3 млн рублей – у единственного поставщика (монополисты; организации, имеющие исключительные полномочия, а также контракты на поставку тепла, воды, электрической энергии); 428,1 млн рублей –</w:t>
      </w:r>
      <w:r>
        <w:t xml:space="preserve"> </w:t>
      </w:r>
      <w:r w:rsidRPr="00B87E7C">
        <w:t>с использованием системы «маркетинговых исследований малых закупок» (МИМЗ) сетевого ресурса Министерства конкурентной политики Калужской области (</w:t>
      </w:r>
      <w:r>
        <w:t xml:space="preserve">«малые» закупки с </w:t>
      </w:r>
      <w:r w:rsidRPr="00B87E7C">
        <w:t>цен</w:t>
      </w:r>
      <w:r>
        <w:t>ой</w:t>
      </w:r>
      <w:r w:rsidRPr="00B87E7C">
        <w:t xml:space="preserve"> контракта</w:t>
      </w:r>
      <w:r>
        <w:t xml:space="preserve"> </w:t>
      </w:r>
      <w:r w:rsidRPr="00B87E7C">
        <w:t>до 600</w:t>
      </w:r>
      <w:r>
        <w:t> </w:t>
      </w:r>
      <w:r w:rsidRPr="00B87E7C">
        <w:t>тыс</w:t>
      </w:r>
      <w:r>
        <w:t>.</w:t>
      </w:r>
      <w:r w:rsidRPr="00B87E7C">
        <w:t xml:space="preserve"> рублей).</w:t>
      </w:r>
      <w:r>
        <w:t xml:space="preserve"> </w:t>
      </w:r>
    </w:p>
    <w:p w14:paraId="688C5628" w14:textId="77777777" w:rsidR="001074CC" w:rsidRPr="001340A1" w:rsidRDefault="001074CC" w:rsidP="001074CC">
      <w:pPr>
        <w:pStyle w:val="aff2"/>
        <w:tabs>
          <w:tab w:val="left" w:pos="993"/>
        </w:tabs>
        <w:ind w:left="0" w:firstLine="709"/>
        <w:jc w:val="both"/>
      </w:pPr>
      <w:r w:rsidRPr="001340A1">
        <w:t>В 202</w:t>
      </w:r>
      <w:r>
        <w:t>4</w:t>
      </w:r>
      <w:r w:rsidRPr="001340A1">
        <w:t xml:space="preserve"> году в бюджет города поступило 1,0 млн рублей штрафов за нарушение</w:t>
      </w:r>
      <w:r>
        <w:t xml:space="preserve"> условий контракта поставщиками</w:t>
      </w:r>
      <w:r w:rsidRPr="001340A1">
        <w:t xml:space="preserve">. </w:t>
      </w:r>
    </w:p>
    <w:p w14:paraId="6AD23B75" w14:textId="77777777" w:rsidR="001074CC" w:rsidRDefault="001074CC" w:rsidP="001074CC">
      <w:pPr>
        <w:pStyle w:val="aff2"/>
        <w:tabs>
          <w:tab w:val="left" w:pos="993"/>
        </w:tabs>
        <w:ind w:left="0" w:firstLine="851"/>
        <w:jc w:val="both"/>
        <w:rPr>
          <w:sz w:val="28"/>
        </w:rPr>
      </w:pPr>
    </w:p>
    <w:p w14:paraId="1E3FEC2B" w14:textId="77777777" w:rsidR="001074CC" w:rsidRPr="00EC0F15" w:rsidRDefault="001074CC" w:rsidP="001074CC">
      <w:pPr>
        <w:pStyle w:val="aff2"/>
        <w:tabs>
          <w:tab w:val="left" w:pos="993"/>
        </w:tabs>
        <w:ind w:left="0" w:firstLine="851"/>
        <w:jc w:val="both"/>
        <w:rPr>
          <w:sz w:val="28"/>
        </w:rPr>
      </w:pPr>
    </w:p>
    <w:p w14:paraId="1554006B" w14:textId="77777777" w:rsidR="001074CC" w:rsidRPr="008C0DCF" w:rsidRDefault="001074CC" w:rsidP="001074CC">
      <w:pPr>
        <w:pStyle w:val="affe"/>
        <w:shd w:val="clear" w:color="auto" w:fill="auto"/>
        <w:spacing w:before="0" w:after="0"/>
        <w:rPr>
          <w:color w:val="auto"/>
          <w:szCs w:val="32"/>
        </w:rPr>
      </w:pPr>
      <w:bookmarkStart w:id="7" w:name="_Toc457492542"/>
      <w:bookmarkStart w:id="8" w:name="_Toc191369943"/>
      <w:r w:rsidRPr="008C0DCF">
        <w:rPr>
          <w:color w:val="auto"/>
          <w:szCs w:val="32"/>
        </w:rPr>
        <w:t>Муниципальное имущество</w:t>
      </w:r>
      <w:bookmarkEnd w:id="7"/>
      <w:bookmarkEnd w:id="8"/>
    </w:p>
    <w:p w14:paraId="52A0D7B2" w14:textId="77777777" w:rsidR="001074CC" w:rsidRPr="008C0DCF" w:rsidRDefault="001074CC" w:rsidP="001074CC">
      <w:pPr>
        <w:ind w:firstLine="709"/>
        <w:jc w:val="both"/>
      </w:pPr>
    </w:p>
    <w:p w14:paraId="7F7FA4CC" w14:textId="77777777" w:rsidR="001074CC" w:rsidRPr="00BD25E9" w:rsidRDefault="001074CC" w:rsidP="001074CC">
      <w:pPr>
        <w:pStyle w:val="aff2"/>
        <w:tabs>
          <w:tab w:val="left" w:pos="993"/>
        </w:tabs>
        <w:ind w:left="0" w:firstLine="709"/>
        <w:jc w:val="both"/>
      </w:pPr>
      <w:bookmarkStart w:id="9" w:name="_Toc410741197"/>
      <w:bookmarkStart w:id="10" w:name="_Toc410741373"/>
      <w:bookmarkStart w:id="11" w:name="_Toc410741409"/>
      <w:bookmarkStart w:id="12" w:name="_Toc410741441"/>
      <w:bookmarkStart w:id="13" w:name="_Toc410741749"/>
      <w:bookmarkStart w:id="14" w:name="_Toc410741843"/>
      <w:r w:rsidRPr="00BD25E9">
        <w:t>Объем муниципального имущества (основные средства без учета жилищного фонда и земельных участков)</w:t>
      </w:r>
      <w:r>
        <w:t>,</w:t>
      </w:r>
      <w:r w:rsidRPr="00BD25E9">
        <w:t xml:space="preserve"> по предварительным данным</w:t>
      </w:r>
      <w:r>
        <w:t>,</w:t>
      </w:r>
      <w:r w:rsidRPr="00BD25E9">
        <w:t xml:space="preserve"> на 31.12.2024 составляет 20</w:t>
      </w:r>
      <w:r>
        <w:t> </w:t>
      </w:r>
      <w:r w:rsidRPr="00BD25E9">
        <w:t>057 млн рублей по балансовой стоимости.</w:t>
      </w:r>
    </w:p>
    <w:p w14:paraId="5EE21DD8" w14:textId="77777777" w:rsidR="001074CC" w:rsidRPr="00BD25E9" w:rsidRDefault="001074CC" w:rsidP="001074CC">
      <w:pPr>
        <w:pStyle w:val="aff2"/>
        <w:tabs>
          <w:tab w:val="left" w:pos="993"/>
        </w:tabs>
        <w:ind w:left="0" w:firstLine="709"/>
        <w:jc w:val="both"/>
      </w:pPr>
      <w:r w:rsidRPr="00BD25E9">
        <w:t xml:space="preserve">В 2024 году из разных источников было получено имущества на 943,4 млн рублей, из которых 458,4 млн рублей </w:t>
      </w:r>
      <w:r w:rsidRPr="00BC6AFB">
        <w:t xml:space="preserve">– </w:t>
      </w:r>
      <w:r w:rsidRPr="00BD25E9">
        <w:t>здание детского сада на 140 мест с объектами инженерной инфраструктуры, оснащенное средствами обучения и воспитания (средства федерального и областного бюджетов).</w:t>
      </w:r>
    </w:p>
    <w:p w14:paraId="239FCB80" w14:textId="77777777" w:rsidR="001074CC" w:rsidRPr="00BD25E9" w:rsidRDefault="001074CC" w:rsidP="001074CC">
      <w:pPr>
        <w:pStyle w:val="aff2"/>
        <w:tabs>
          <w:tab w:val="left" w:pos="993"/>
        </w:tabs>
        <w:ind w:left="0" w:firstLine="709"/>
        <w:jc w:val="both"/>
      </w:pPr>
      <w:r w:rsidRPr="00BD25E9">
        <w:lastRenderedPageBreak/>
        <w:t>В 2024 году проведены кадастровые работы по изготовлению технических планов с целью постановки и внесения изменений в государственный кадастровый уч</w:t>
      </w:r>
      <w:r>
        <w:t>е</w:t>
      </w:r>
      <w:r w:rsidRPr="00BD25E9">
        <w:t>т в отношении: 4 нежилых помещений; 11 жилых помещений; 1 сооружения – автодороги.</w:t>
      </w:r>
    </w:p>
    <w:p w14:paraId="444EB3C8" w14:textId="77777777" w:rsidR="001074CC" w:rsidRPr="00BD25E9" w:rsidRDefault="001074CC" w:rsidP="001074CC">
      <w:pPr>
        <w:pStyle w:val="aff2"/>
        <w:tabs>
          <w:tab w:val="left" w:pos="993"/>
        </w:tabs>
        <w:ind w:left="0" w:firstLine="709"/>
        <w:jc w:val="both"/>
      </w:pPr>
      <w:r w:rsidRPr="00BD25E9">
        <w:t>По состоянию на 01.01.2025 в муниципальной собственности находится 585</w:t>
      </w:r>
      <w:r>
        <w:t> </w:t>
      </w:r>
      <w:r w:rsidRPr="00BD25E9">
        <w:t>земельных участк</w:t>
      </w:r>
      <w:r>
        <w:t>ов</w:t>
      </w:r>
      <w:r w:rsidRPr="00BD25E9">
        <w:t xml:space="preserve"> площадью 542 га, кадастровой стоимостью 3</w:t>
      </w:r>
      <w:r>
        <w:t> </w:t>
      </w:r>
      <w:r w:rsidRPr="00BD25E9">
        <w:t>349,3 млн рублей.</w:t>
      </w:r>
    </w:p>
    <w:p w14:paraId="1A53E809" w14:textId="77777777" w:rsidR="001074CC" w:rsidRPr="00BD25E9" w:rsidRDefault="001074CC" w:rsidP="001074CC">
      <w:pPr>
        <w:pStyle w:val="aff2"/>
        <w:tabs>
          <w:tab w:val="left" w:pos="993"/>
        </w:tabs>
        <w:ind w:left="0" w:firstLine="709"/>
        <w:jc w:val="both"/>
      </w:pPr>
      <w:r w:rsidRPr="00BD25E9">
        <w:t>Структура муниципального имущества включает в себя: имущество, закрепл</w:t>
      </w:r>
      <w:r>
        <w:t>е</w:t>
      </w:r>
      <w:r w:rsidRPr="00BD25E9">
        <w:t xml:space="preserve">нное за муниципальными предприятиями и учреждениями, </w:t>
      </w:r>
      <w:r w:rsidRPr="00BC6AFB">
        <w:t xml:space="preserve">– </w:t>
      </w:r>
      <w:r w:rsidRPr="00BD25E9">
        <w:t xml:space="preserve">68,9%, имущество в казне </w:t>
      </w:r>
      <w:r w:rsidRPr="00BC6AFB">
        <w:t xml:space="preserve">– </w:t>
      </w:r>
      <w:r w:rsidRPr="00BD25E9">
        <w:t>30,5%, имущество органов управления</w:t>
      </w:r>
      <w:r>
        <w:t xml:space="preserve"> </w:t>
      </w:r>
      <w:r w:rsidRPr="00BC6AFB">
        <w:t>–</w:t>
      </w:r>
      <w:r w:rsidRPr="00BD25E9">
        <w:t xml:space="preserve"> 0,6%.</w:t>
      </w:r>
    </w:p>
    <w:p w14:paraId="1FF955B9" w14:textId="77777777" w:rsidR="001074CC" w:rsidRPr="00BD25E9" w:rsidRDefault="001074CC" w:rsidP="001074CC">
      <w:pPr>
        <w:pStyle w:val="aff2"/>
        <w:tabs>
          <w:tab w:val="left" w:pos="993"/>
        </w:tabs>
        <w:ind w:left="0" w:firstLine="709"/>
        <w:jc w:val="both"/>
      </w:pPr>
      <w:r w:rsidRPr="00BD25E9">
        <w:t>На базе муниципального имущества в 2024 году осуществляли свою деятельность 2</w:t>
      </w:r>
      <w:r>
        <w:t> </w:t>
      </w:r>
      <w:r w:rsidRPr="00BD25E9">
        <w:t>муниципальных предприятия, 72 муниципальных учреждения, 8 структурных подразделений органов местного самоуправления, за которыми закреплено на праве хозяйственного ведения и оперативного управления муниципальное имущество на сумму 13</w:t>
      </w:r>
      <w:r>
        <w:t> </w:t>
      </w:r>
      <w:r w:rsidRPr="00BD25E9">
        <w:t>928,3 млн рублей.</w:t>
      </w:r>
    </w:p>
    <w:p w14:paraId="3B5A5361" w14:textId="77777777" w:rsidR="001074CC" w:rsidRPr="00BD25E9" w:rsidRDefault="001074CC" w:rsidP="001074CC">
      <w:pPr>
        <w:pStyle w:val="aff2"/>
        <w:tabs>
          <w:tab w:val="left" w:pos="993"/>
        </w:tabs>
        <w:ind w:left="0" w:firstLine="709"/>
        <w:jc w:val="both"/>
      </w:pPr>
      <w:r w:rsidRPr="00BD25E9">
        <w:t xml:space="preserve">Решениями Обнинского городского Собрания в 2024 году </w:t>
      </w:r>
      <w:r>
        <w:t xml:space="preserve">были </w:t>
      </w:r>
      <w:r w:rsidRPr="00BD25E9">
        <w:t>согласованы: ликвидация МП «Спортивный клуб «КВАНТ»; ликвидаци</w:t>
      </w:r>
      <w:r>
        <w:t>я</w:t>
      </w:r>
      <w:r w:rsidRPr="00BD25E9">
        <w:t xml:space="preserve"> МП «Волейбольный клуб «Обнинск»; реорганизация МП «Обнинское пассажирское автотранспортное предприятие»; реорганизации МП «Оздоровительные бани»; реорганизации МП «Дом ученых»; реорганизации МП «Управление жилищно-коммунального хозяйства».</w:t>
      </w:r>
    </w:p>
    <w:p w14:paraId="133D7A6C" w14:textId="77777777" w:rsidR="001074CC" w:rsidRPr="00BD25E9" w:rsidRDefault="001074CC" w:rsidP="001074CC">
      <w:pPr>
        <w:pStyle w:val="aff2"/>
        <w:tabs>
          <w:tab w:val="left" w:pos="993"/>
        </w:tabs>
        <w:ind w:left="0" w:firstLine="709"/>
        <w:jc w:val="both"/>
      </w:pPr>
      <w:r w:rsidRPr="00BD25E9">
        <w:t xml:space="preserve">Продолжена работа по государственной регистрации права собственности на муниципальное имущество, внесению изменений в сведения об объектах недвижимости. </w:t>
      </w:r>
      <w:r>
        <w:t xml:space="preserve">      </w:t>
      </w:r>
      <w:r w:rsidRPr="00BD25E9">
        <w:t xml:space="preserve">В 2024 году получено 324 выписки из ЕГРН о регистрации права муниципальной собственности на объекты недвижимости. Зарегистрировано 25 договоров аренды. Поставлено на государственный кадастровый учет 169 объектов недвижимого имущества, </w:t>
      </w:r>
      <w:r>
        <w:t xml:space="preserve">    </w:t>
      </w:r>
      <w:r w:rsidRPr="00BD25E9">
        <w:t>в том числе 138 земельных участков. Зарегистрировано право хозяйственного ведения и оперативного управления на 92 объекта инженерной инфраструктуры переданных на баланс муниципальных предприятий и учреждений.</w:t>
      </w:r>
    </w:p>
    <w:p w14:paraId="388E2DF8" w14:textId="77777777" w:rsidR="001074CC" w:rsidRPr="00BD25E9" w:rsidRDefault="001074CC" w:rsidP="001074CC">
      <w:pPr>
        <w:pStyle w:val="aff2"/>
        <w:tabs>
          <w:tab w:val="left" w:pos="993"/>
        </w:tabs>
        <w:ind w:left="0" w:firstLine="709"/>
        <w:jc w:val="both"/>
      </w:pPr>
      <w:r w:rsidRPr="00BD25E9">
        <w:t>Внесены изменения в ЕГРН (уточнение площади, назначения объекта, исправления реестровой ошибки) по 27 объектам недвижимости.</w:t>
      </w:r>
    </w:p>
    <w:p w14:paraId="4186476E" w14:textId="77777777" w:rsidR="001074CC" w:rsidRPr="00BD25E9" w:rsidRDefault="001074CC" w:rsidP="001074CC">
      <w:pPr>
        <w:pStyle w:val="aff2"/>
        <w:tabs>
          <w:tab w:val="left" w:pos="993"/>
        </w:tabs>
        <w:ind w:left="0" w:firstLine="709"/>
        <w:jc w:val="both"/>
      </w:pPr>
      <w:r w:rsidRPr="00BD25E9">
        <w:t xml:space="preserve">За 2024 год подготовлено 725 выписок из Реестра объектов муниципальной собственности муниципального образования «Город Обнинск», из них 127 </w:t>
      </w:r>
      <w:r w:rsidRPr="00BC6AFB">
        <w:t>–</w:t>
      </w:r>
      <w:r w:rsidRPr="00BD25E9">
        <w:t xml:space="preserve"> посредством ПГС (Портал государственных услуг).</w:t>
      </w:r>
    </w:p>
    <w:p w14:paraId="576F139D" w14:textId="77777777" w:rsidR="001074CC" w:rsidRPr="00BD25E9" w:rsidRDefault="001074CC" w:rsidP="001074CC">
      <w:pPr>
        <w:pStyle w:val="aff2"/>
        <w:tabs>
          <w:tab w:val="left" w:pos="993"/>
        </w:tabs>
        <w:spacing w:before="120"/>
        <w:ind w:left="0" w:firstLine="709"/>
        <w:jc w:val="both"/>
      </w:pPr>
      <w:r w:rsidRPr="00EE5745">
        <w:rPr>
          <w:i/>
          <w:color w:val="0070C0"/>
        </w:rPr>
        <w:t>Аренда и безвозмездное пользование муниципального имущества (за исключением земельных участков).</w:t>
      </w:r>
      <w:r w:rsidRPr="005C6A48">
        <w:rPr>
          <w:i/>
          <w:color w:val="FF0000"/>
        </w:rPr>
        <w:t xml:space="preserve"> </w:t>
      </w:r>
      <w:r w:rsidRPr="00BD25E9">
        <w:t>Нежилые помещения, находящиеся в муниципальной собственности, передавались в аренду и безвозмездное пользование в порядке, установленном действующим законодательством. В течение года проведено 10 заседаний комиссии по аренде муниципальных нежилых помещений. На основании решений заседаний комиссии в течение года заключено 25 договоров аренды нежилых помещений, прекращены 29</w:t>
      </w:r>
      <w:r>
        <w:t> </w:t>
      </w:r>
      <w:r w:rsidRPr="00BD25E9">
        <w:t>договоров аренды.</w:t>
      </w:r>
    </w:p>
    <w:p w14:paraId="5B5040E8" w14:textId="77777777" w:rsidR="001074CC" w:rsidRPr="00BD25E9" w:rsidRDefault="001074CC" w:rsidP="001074CC">
      <w:pPr>
        <w:pStyle w:val="aff2"/>
        <w:tabs>
          <w:tab w:val="left" w:pos="993"/>
        </w:tabs>
        <w:ind w:left="0" w:firstLine="709"/>
        <w:jc w:val="both"/>
      </w:pPr>
      <w:r>
        <w:t>В</w:t>
      </w:r>
      <w:r w:rsidRPr="00BD25E9">
        <w:t xml:space="preserve"> связи с выкупом муниципального имущества и его приватизацией</w:t>
      </w:r>
      <w:r>
        <w:t xml:space="preserve"> продолжается </w:t>
      </w:r>
      <w:r w:rsidRPr="00317BD8">
        <w:t xml:space="preserve"> </w:t>
      </w:r>
      <w:r>
        <w:t xml:space="preserve">уменьшаться </w:t>
      </w:r>
      <w:r w:rsidRPr="00BD25E9">
        <w:t>количеств</w:t>
      </w:r>
      <w:r>
        <w:t>о</w:t>
      </w:r>
      <w:r w:rsidRPr="00BD25E9">
        <w:t xml:space="preserve"> договоров аренды</w:t>
      </w:r>
      <w:r>
        <w:t>:</w:t>
      </w:r>
      <w:r w:rsidRPr="00BD25E9">
        <w:t xml:space="preserve"> </w:t>
      </w:r>
      <w:r>
        <w:t>п</w:t>
      </w:r>
      <w:r w:rsidRPr="00BD25E9">
        <w:t>о состоянию на 31.12.2024 количество договоров аренды муниципального имущества состав</w:t>
      </w:r>
      <w:r>
        <w:t xml:space="preserve">ило </w:t>
      </w:r>
      <w:r w:rsidRPr="00BD25E9">
        <w:t xml:space="preserve">77 единиц, в том числе: 75 договоров аренды нежилых помещений, </w:t>
      </w:r>
      <w:r>
        <w:t>и</w:t>
      </w:r>
      <w:r w:rsidRPr="00BD25E9">
        <w:t xml:space="preserve"> 2 договора аренды движимого имущества (по состоянию на начало 2024 года – 81 договор, на начало 2023 года – 93 договора). Общая площадь нежилых помещений, предоставляемых в аренду, составляет 23,57 тыс. кв. м (по состоянию на начало 2024 года – 24,1 тыс. кв. м, на начало 2023 года – 24,7 тыс. кв. м).</w:t>
      </w:r>
    </w:p>
    <w:p w14:paraId="30D6DA13" w14:textId="77777777" w:rsidR="001074CC" w:rsidRPr="00D86238" w:rsidRDefault="001074CC" w:rsidP="001074CC">
      <w:pPr>
        <w:pStyle w:val="aff2"/>
        <w:tabs>
          <w:tab w:val="left" w:pos="993"/>
        </w:tabs>
        <w:ind w:left="0" w:firstLine="709"/>
        <w:jc w:val="both"/>
      </w:pPr>
      <w:r w:rsidRPr="00BD25E9">
        <w:t xml:space="preserve">В 2025 году прогнозируется </w:t>
      </w:r>
      <w:r>
        <w:t xml:space="preserve">дальнейшее </w:t>
      </w:r>
      <w:r w:rsidRPr="00BD25E9">
        <w:t>уменьшение количества договоров аренды</w:t>
      </w:r>
      <w:r>
        <w:t>: в</w:t>
      </w:r>
      <w:r w:rsidRPr="00BD25E9">
        <w:t xml:space="preserve"> соответствии с изменениями, вступившими в силу в 2024 году,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w:t>
      </w:r>
      <w:r>
        <w:t>«</w:t>
      </w:r>
      <w:r w:rsidRPr="00BD25E9">
        <w:t>малого и среднего</w:t>
      </w:r>
      <w:r>
        <w:t>»</w:t>
      </w:r>
      <w:r w:rsidRPr="00BD25E9">
        <w:t xml:space="preserve"> предпринимательства, и о внесении изменений в отдельные законодательные акты Российской Федерации», право выкупа получают субъекты </w:t>
      </w:r>
      <w:r>
        <w:t>«</w:t>
      </w:r>
      <w:r w:rsidRPr="00BD25E9">
        <w:t>малого и среднег</w:t>
      </w:r>
      <w:r>
        <w:t xml:space="preserve">о» </w:t>
      </w:r>
      <w:r w:rsidRPr="00BD25E9">
        <w:t xml:space="preserve"> предпринимательства, арендующие объекты муниципального имущества в течение одного года. Ограничения по срокам действия закона </w:t>
      </w:r>
      <w:r w:rsidRPr="00BD25E9">
        <w:lastRenderedPageBreak/>
        <w:t xml:space="preserve">не установлены. В 2025 году субъекты малого и среднего предпринимательства имеют преимущественное права выкупа муниципальных </w:t>
      </w:r>
      <w:r w:rsidRPr="00D86238">
        <w:t>нежилых помещений по 21 договорам аренды недвижимого имущества.</w:t>
      </w:r>
    </w:p>
    <w:p w14:paraId="3D78E3EB" w14:textId="77777777" w:rsidR="001074CC" w:rsidRPr="00D86238" w:rsidRDefault="001074CC" w:rsidP="001074CC">
      <w:pPr>
        <w:pStyle w:val="aff2"/>
        <w:tabs>
          <w:tab w:val="left" w:pos="993"/>
        </w:tabs>
        <w:ind w:left="0" w:firstLine="709"/>
        <w:jc w:val="both"/>
      </w:pPr>
      <w:r w:rsidRPr="00D86238">
        <w:t>Администрацией города Обнинска предоставлены в безвозмездное пользование нежилые помещения суммарной площадью 8,32 тыс. кв. м на основании 16 договоров безвозмездного пользования муниципальными помещениями</w:t>
      </w:r>
    </w:p>
    <w:p w14:paraId="61CC801E" w14:textId="77777777" w:rsidR="001074CC" w:rsidRPr="00BD25E9" w:rsidRDefault="001074CC" w:rsidP="001074CC">
      <w:pPr>
        <w:pStyle w:val="aff2"/>
        <w:tabs>
          <w:tab w:val="left" w:pos="993"/>
        </w:tabs>
        <w:ind w:left="0" w:firstLine="709"/>
        <w:jc w:val="both"/>
      </w:pPr>
      <w:r w:rsidRPr="00D86238">
        <w:t>В бюджет города от аренды муниципального имущества</w:t>
      </w:r>
      <w:r w:rsidRPr="00BD25E9">
        <w:t xml:space="preserve"> (за исключением земельных участков) поступило 36,93 мл</w:t>
      </w:r>
      <w:r>
        <w:t xml:space="preserve">н рублей, что составляет 120,7% от установленного </w:t>
      </w:r>
      <w:r w:rsidRPr="00BD25E9">
        <w:t xml:space="preserve">плана. Перевыполнение планового показателя поступления арендной платы обусловлено тем, что реализация преимущественного права выкупа субъектами МСП арендуемого недвижимого имущества носит заявительный характер. В сложившейся экономической ситуации некоторые арендаторы не воспользовались имеющимся у них  преимущественным правом, решив перенести реализацию выкупа на более поздние сроки. </w:t>
      </w:r>
    </w:p>
    <w:p w14:paraId="7D5BDF41" w14:textId="77777777" w:rsidR="001074CC" w:rsidRPr="00BD25E9" w:rsidRDefault="001074CC" w:rsidP="001074CC">
      <w:pPr>
        <w:pStyle w:val="aff2"/>
        <w:tabs>
          <w:tab w:val="left" w:pos="993"/>
        </w:tabs>
        <w:spacing w:before="120"/>
        <w:ind w:left="0" w:firstLine="709"/>
        <w:jc w:val="both"/>
      </w:pPr>
      <w:r w:rsidRPr="00EE5745">
        <w:rPr>
          <w:i/>
          <w:color w:val="0070C0"/>
        </w:rPr>
        <w:t>Земельные отношения.</w:t>
      </w:r>
      <w:r w:rsidRPr="005C6A48">
        <w:rPr>
          <w:color w:val="FF0000"/>
        </w:rPr>
        <w:t xml:space="preserve"> </w:t>
      </w:r>
      <w:r w:rsidRPr="00BD25E9">
        <w:t>По состоянию на 01.01.2025: в аренде находится 588</w:t>
      </w:r>
      <w:r>
        <w:t> </w:t>
      </w:r>
      <w:r w:rsidRPr="00BD25E9">
        <w:t>земельных участков общей площадью 149,07 га, в том числе 130 земельных участков общей площадью 65,28 га, находящихся в муниципальной собственности; количество договоров аренды земельных участков – 307; общее количество арендаторов</w:t>
      </w:r>
      <w:r>
        <w:t xml:space="preserve"> –</w:t>
      </w:r>
      <w:r w:rsidRPr="00BD25E9">
        <w:t xml:space="preserve"> </w:t>
      </w:r>
      <w:r>
        <w:t xml:space="preserve">                  </w:t>
      </w:r>
      <w:r w:rsidRPr="00BD25E9">
        <w:t>1</w:t>
      </w:r>
      <w:r>
        <w:t> </w:t>
      </w:r>
      <w:r w:rsidRPr="00BD25E9">
        <w:t>027</w:t>
      </w:r>
      <w:r>
        <w:t xml:space="preserve"> </w:t>
      </w:r>
      <w:r w:rsidRPr="00BD25E9">
        <w:t>(162</w:t>
      </w:r>
      <w:r>
        <w:t> </w:t>
      </w:r>
      <w:r w:rsidRPr="00BD25E9">
        <w:t>юридических лица, 865 физических лиц); в безвозмездном пользовании находится 1</w:t>
      </w:r>
      <w:r>
        <w:t> </w:t>
      </w:r>
      <w:r w:rsidRPr="00BD25E9">
        <w:t>земельный участок площадью 0,2 га.</w:t>
      </w:r>
    </w:p>
    <w:p w14:paraId="4890B115" w14:textId="77777777" w:rsidR="001074CC" w:rsidRPr="00BD25E9" w:rsidRDefault="001074CC" w:rsidP="001074CC">
      <w:pPr>
        <w:pStyle w:val="aff2"/>
        <w:tabs>
          <w:tab w:val="left" w:pos="993"/>
        </w:tabs>
        <w:ind w:left="0" w:firstLine="709"/>
        <w:jc w:val="both"/>
      </w:pPr>
      <w:r w:rsidRPr="00BD25E9">
        <w:t>За отч</w:t>
      </w:r>
      <w:r>
        <w:t>е</w:t>
      </w:r>
      <w:r w:rsidRPr="00BD25E9">
        <w:t>тный год заключено 15 договоров аренды земельных участков, 113</w:t>
      </w:r>
      <w:r>
        <w:t> </w:t>
      </w:r>
      <w:r w:rsidRPr="00BD25E9">
        <w:t>дополнительных соглашений к договорам аренды земельных участков.</w:t>
      </w:r>
    </w:p>
    <w:p w14:paraId="71E63ED4" w14:textId="77777777" w:rsidR="001074CC" w:rsidRPr="00BD25E9" w:rsidRDefault="001074CC" w:rsidP="001074CC">
      <w:pPr>
        <w:pStyle w:val="aff2"/>
        <w:tabs>
          <w:tab w:val="left" w:pos="993"/>
        </w:tabs>
        <w:ind w:left="0" w:firstLine="709"/>
        <w:jc w:val="both"/>
      </w:pPr>
      <w:r w:rsidRPr="00BD25E9">
        <w:t xml:space="preserve">Результатом проводимой работы по передаче земель в аренду является сокращение неиспользуемых земельных участков и пополнение доходов местного бюджета. </w:t>
      </w:r>
    </w:p>
    <w:p w14:paraId="290540CE" w14:textId="77777777" w:rsidR="001074CC" w:rsidRPr="00BD25E9" w:rsidRDefault="001074CC" w:rsidP="001074CC">
      <w:pPr>
        <w:pStyle w:val="aff2"/>
        <w:tabs>
          <w:tab w:val="left" w:pos="993"/>
        </w:tabs>
        <w:ind w:left="0" w:firstLine="709"/>
        <w:jc w:val="both"/>
      </w:pPr>
      <w:r w:rsidRPr="00BD25E9">
        <w:t xml:space="preserve">Проведено 4 аукциона на право заключения договора аренды по 4 земельным участкам (2 земельных участка под строительство, 2 участка – без возведения капитальных строений) с годовой арендной платой на общую сумму 3,95 млн рублей при начальной цене 0,8 млн рублей. Превышение конечной цены по сравнению с начальной составило </w:t>
      </w:r>
      <w:r>
        <w:t xml:space="preserve">             </w:t>
      </w:r>
      <w:r w:rsidRPr="00BD25E9">
        <w:t>3,15 млн рублей.</w:t>
      </w:r>
    </w:p>
    <w:p w14:paraId="4993E6FE" w14:textId="77777777" w:rsidR="001074CC" w:rsidRPr="00BD25E9" w:rsidRDefault="001074CC" w:rsidP="001074CC">
      <w:pPr>
        <w:pStyle w:val="aff2"/>
        <w:tabs>
          <w:tab w:val="left" w:pos="993"/>
        </w:tabs>
        <w:ind w:left="0" w:firstLine="709"/>
        <w:jc w:val="both"/>
      </w:pPr>
      <w:r w:rsidRPr="00BD25E9">
        <w:t xml:space="preserve">В бюджет города за 2024 год от аренды земельных участков поступило </w:t>
      </w:r>
      <w:r>
        <w:t xml:space="preserve">                  </w:t>
      </w:r>
      <w:r w:rsidRPr="00BD25E9">
        <w:t xml:space="preserve">99,83 млн рублей или 102,9% от запланированной суммы. </w:t>
      </w:r>
    </w:p>
    <w:p w14:paraId="4A11750A" w14:textId="77777777" w:rsidR="001074CC" w:rsidRPr="00BD25E9" w:rsidRDefault="001074CC" w:rsidP="001074CC">
      <w:pPr>
        <w:pStyle w:val="aff2"/>
        <w:tabs>
          <w:tab w:val="left" w:pos="993"/>
        </w:tabs>
        <w:ind w:left="0" w:firstLine="709"/>
        <w:jc w:val="both"/>
      </w:pPr>
      <w:r w:rsidRPr="00BD25E9">
        <w:t>В рамках работы по продаже земельных участков собственникам объектов недвижимости, расположенных на данных земельных участках, в 2024 году продано 53</w:t>
      </w:r>
      <w:r>
        <w:t> </w:t>
      </w:r>
      <w:r w:rsidRPr="00BD25E9">
        <w:t>таких земельных участка общей площадью 5,2 га (в 2023 году – 27 земельных участков общей площадью 6,2 га, в 2022 году – 37 земельных участков общей площадью 8,36 га).</w:t>
      </w:r>
    </w:p>
    <w:p w14:paraId="1AC3E783" w14:textId="77777777" w:rsidR="001074CC" w:rsidRPr="00BD25E9" w:rsidRDefault="001074CC" w:rsidP="001074CC">
      <w:pPr>
        <w:pStyle w:val="aff2"/>
        <w:tabs>
          <w:tab w:val="left" w:pos="993"/>
        </w:tabs>
        <w:ind w:left="0" w:firstLine="709"/>
        <w:jc w:val="both"/>
      </w:pPr>
      <w:r w:rsidRPr="00BD25E9">
        <w:t>Заключено 15 соглашений о перераспределении земель и земельных участков, государственная собственность на которые не разграничена, и земельных участков, находящихся в частной собственности (в 2023 году – 20 соглашений, в 2022 году – 10</w:t>
      </w:r>
      <w:r>
        <w:t> </w:t>
      </w:r>
      <w:r w:rsidRPr="00BD25E9">
        <w:t>соглашений).</w:t>
      </w:r>
    </w:p>
    <w:p w14:paraId="68954F20" w14:textId="77777777" w:rsidR="001074CC" w:rsidRPr="00BD25E9" w:rsidRDefault="001074CC" w:rsidP="001074CC">
      <w:pPr>
        <w:pStyle w:val="aff2"/>
        <w:tabs>
          <w:tab w:val="left" w:pos="993"/>
        </w:tabs>
        <w:ind w:left="0" w:firstLine="709"/>
        <w:jc w:val="both"/>
      </w:pPr>
      <w:r w:rsidRPr="00BD25E9">
        <w:t>Доходы от продажи земельных участков, находящихся в муниципальной собственности, и земельных участков, государственная собственность на которые не разграничена, от перераспределения земельных участков в отч</w:t>
      </w:r>
      <w:r>
        <w:t>е</w:t>
      </w:r>
      <w:r w:rsidRPr="00BD25E9">
        <w:t xml:space="preserve">тном периоде составили </w:t>
      </w:r>
      <w:r>
        <w:t xml:space="preserve">    </w:t>
      </w:r>
      <w:r w:rsidRPr="00BD25E9">
        <w:t>9,32 млн рублей, что соответствует 150,6% от запланированной суммы.</w:t>
      </w:r>
    </w:p>
    <w:p w14:paraId="430963DA" w14:textId="77777777" w:rsidR="001074CC" w:rsidRPr="00BD25E9" w:rsidRDefault="001074CC" w:rsidP="001074CC">
      <w:pPr>
        <w:pStyle w:val="aff2"/>
        <w:tabs>
          <w:tab w:val="left" w:pos="993"/>
        </w:tabs>
        <w:spacing w:before="120"/>
        <w:ind w:left="0" w:firstLine="709"/>
        <w:jc w:val="both"/>
      </w:pPr>
      <w:r w:rsidRPr="00EE5745">
        <w:rPr>
          <w:i/>
          <w:color w:val="0070C0"/>
        </w:rPr>
        <w:t>Приватизация муниципального имущества.</w:t>
      </w:r>
      <w:r w:rsidRPr="005C6A48">
        <w:rPr>
          <w:color w:val="FF0000"/>
        </w:rPr>
        <w:t xml:space="preserve"> </w:t>
      </w:r>
      <w:r w:rsidRPr="00BD25E9">
        <w:t xml:space="preserve">В рамках Федерального закона </w:t>
      </w:r>
      <w:r>
        <w:t xml:space="preserve">                 </w:t>
      </w:r>
      <w:r w:rsidRPr="00BD25E9">
        <w:t xml:space="preserve">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2024 году заключено с субъектами малого и среднего предпринимательства 4 договора купли-продажи на имущество общей площадью 414,5 кв. м на сумму 11,269 млн рублей (в 2023 году </w:t>
      </w:r>
      <w:r>
        <w:t xml:space="preserve">–                 </w:t>
      </w:r>
      <w:r w:rsidRPr="00BD25E9">
        <w:t xml:space="preserve">6 договоров купли-продажи общей площадью 159,0 кв. м на сумму 7,946 млн рублей, </w:t>
      </w:r>
      <w:r>
        <w:t xml:space="preserve">             </w:t>
      </w:r>
      <w:r w:rsidRPr="00BD25E9">
        <w:t>в 2022 году – 5</w:t>
      </w:r>
      <w:r>
        <w:t> </w:t>
      </w:r>
      <w:r w:rsidRPr="00BD25E9">
        <w:t xml:space="preserve">договоров купли-продажи общей площадью 558,7 кв. м на сумму </w:t>
      </w:r>
      <w:r>
        <w:t xml:space="preserve">              </w:t>
      </w:r>
      <w:r w:rsidRPr="00BD25E9">
        <w:t>23,15 млн рублей).</w:t>
      </w:r>
    </w:p>
    <w:p w14:paraId="5A488B3E" w14:textId="77777777" w:rsidR="001074CC" w:rsidRPr="00BD25E9" w:rsidRDefault="001074CC" w:rsidP="001074CC">
      <w:pPr>
        <w:pStyle w:val="aff2"/>
        <w:tabs>
          <w:tab w:val="left" w:pos="993"/>
        </w:tabs>
        <w:ind w:left="0" w:firstLine="709"/>
        <w:jc w:val="both"/>
      </w:pPr>
      <w:r w:rsidRPr="00BD25E9">
        <w:lastRenderedPageBreak/>
        <w:t>Оплата по договорам купли-продажи при реализации преимущественного права на приобретение арендуемого имущества осуществляется единовременно или в рассрочку. В</w:t>
      </w:r>
      <w:r>
        <w:t> </w:t>
      </w:r>
      <w:r w:rsidRPr="00BD25E9">
        <w:t xml:space="preserve">настоящее время срок рассрочки составляет 5 лет. Согласно действующего законодательства покупатель вправе оплатить приобретаемое муниципальное имущество досрочно. </w:t>
      </w:r>
    </w:p>
    <w:p w14:paraId="2C12BCB1" w14:textId="77777777" w:rsidR="001074CC" w:rsidRDefault="001074CC" w:rsidP="001074CC">
      <w:pPr>
        <w:pStyle w:val="aff2"/>
        <w:tabs>
          <w:tab w:val="left" w:pos="993"/>
        </w:tabs>
        <w:ind w:left="0" w:firstLine="709"/>
        <w:jc w:val="both"/>
      </w:pPr>
      <w:r w:rsidRPr="00BD25E9">
        <w:t>В бюджет города поступило средств от приватизации объектов недвижимости в размере 23,763 млн рублей, что соответствует 126,9% от запланированной суммы (в</w:t>
      </w:r>
      <w:r>
        <w:t> </w:t>
      </w:r>
      <w:r w:rsidRPr="00BD25E9">
        <w:t>2023</w:t>
      </w:r>
      <w:r>
        <w:t> </w:t>
      </w:r>
      <w:r w:rsidRPr="00BD25E9">
        <w:t xml:space="preserve">году – 21,28 млн рублей, в 2022 году – 58,16 млн рублей). </w:t>
      </w:r>
    </w:p>
    <w:p w14:paraId="65DD8CBE" w14:textId="77777777" w:rsidR="001074CC" w:rsidRPr="00BD25E9" w:rsidRDefault="001074CC" w:rsidP="001074CC">
      <w:pPr>
        <w:pStyle w:val="aff2"/>
        <w:tabs>
          <w:tab w:val="left" w:pos="993"/>
        </w:tabs>
        <w:ind w:left="0" w:firstLine="709"/>
        <w:jc w:val="both"/>
      </w:pPr>
      <w:r w:rsidRPr="00BD25E9">
        <w:t>Прогнозный план (программа) приватизации муниципального имущества города Обнинска на 2022-2024 годы, утвержденный решением Обнинского городского Собрания от 26.10.2021 № 02-17, реализован в полном объеме.</w:t>
      </w:r>
    </w:p>
    <w:p w14:paraId="7F6D48EF" w14:textId="77777777" w:rsidR="001074CC" w:rsidRPr="00BD25E9" w:rsidRDefault="001074CC" w:rsidP="001074CC">
      <w:pPr>
        <w:pStyle w:val="aff2"/>
        <w:tabs>
          <w:tab w:val="left" w:pos="993"/>
        </w:tabs>
        <w:ind w:left="0" w:firstLine="709"/>
        <w:jc w:val="both"/>
      </w:pPr>
      <w:r w:rsidRPr="00F65316">
        <w:t xml:space="preserve">Обнинское городское Собрание решением от 24 сентября 2024 года № 07-57 утвердило Прогнозный </w:t>
      </w:r>
      <w:hyperlink r:id="rId5" w:history="1">
        <w:r w:rsidRPr="00F65316">
          <w:t>план</w:t>
        </w:r>
      </w:hyperlink>
      <w:r w:rsidRPr="00F65316">
        <w:t xml:space="preserve"> (программу) приватизации муниципального имущества, находящегося в</w:t>
      </w:r>
      <w:r>
        <w:t xml:space="preserve"> </w:t>
      </w:r>
      <w:r w:rsidRPr="00F65316">
        <w:t>собственности</w:t>
      </w:r>
      <w:r>
        <w:t xml:space="preserve"> </w:t>
      </w:r>
      <w:r w:rsidRPr="00F65316">
        <w:t>муниципального</w:t>
      </w:r>
      <w:r>
        <w:t xml:space="preserve"> </w:t>
      </w:r>
      <w:r w:rsidRPr="00F65316">
        <w:t>образования</w:t>
      </w:r>
      <w:r>
        <w:t xml:space="preserve"> </w:t>
      </w:r>
      <w:r w:rsidRPr="00F65316">
        <w:t xml:space="preserve"> «Город Обнинск»,</w:t>
      </w:r>
      <w:r>
        <w:t xml:space="preserve">                    </w:t>
      </w:r>
      <w:r w:rsidRPr="00F65316">
        <w:t>на</w:t>
      </w:r>
      <w:r>
        <w:t xml:space="preserve"> </w:t>
      </w:r>
      <w:r w:rsidRPr="00F65316">
        <w:t>2025</w:t>
      </w:r>
      <w:r>
        <w:t>-</w:t>
      </w:r>
      <w:r w:rsidRPr="00F65316">
        <w:t>2027 годы.</w:t>
      </w:r>
    </w:p>
    <w:p w14:paraId="1E93F8F4" w14:textId="77777777" w:rsidR="001074CC" w:rsidRPr="00BD25E9" w:rsidRDefault="001074CC" w:rsidP="001074CC">
      <w:pPr>
        <w:pStyle w:val="aff2"/>
        <w:tabs>
          <w:tab w:val="left" w:pos="993"/>
        </w:tabs>
        <w:spacing w:before="120"/>
        <w:ind w:left="0" w:firstLine="709"/>
        <w:jc w:val="both"/>
      </w:pPr>
      <w:r w:rsidRPr="00EE5745">
        <w:rPr>
          <w:i/>
          <w:color w:val="0070C0"/>
        </w:rPr>
        <w:t>Контрольно-распорядительные функции.</w:t>
      </w:r>
      <w:r w:rsidRPr="005C6A48">
        <w:rPr>
          <w:color w:val="FF0000"/>
        </w:rPr>
        <w:t xml:space="preserve"> </w:t>
      </w:r>
      <w:r w:rsidRPr="00BD25E9">
        <w:t>В рамках выполнения распорядительных функций в отношении муниципального имущества подготовлено 66 проектов постановлений о согласовании передачи в аренду и безвозмездное пользование имущества муниципальных предприятий и учреждений (52 – о передаче имущества в аренду, 14 – о передаче в безвозмездное пользование); 201 проект постановлений об изъятии, закреплении имущества за муниципальными предприятиями и учреждениями, согласовании сделок; проверено и согласовано 702 акта на списание имущества муниципальных предприятий и учреждений.</w:t>
      </w:r>
    </w:p>
    <w:p w14:paraId="2DC2737F" w14:textId="77777777" w:rsidR="001074CC" w:rsidRPr="00BD25E9" w:rsidRDefault="001074CC" w:rsidP="001074CC">
      <w:pPr>
        <w:pStyle w:val="aff2"/>
        <w:tabs>
          <w:tab w:val="left" w:pos="993"/>
        </w:tabs>
        <w:ind w:left="0" w:firstLine="709"/>
        <w:jc w:val="both"/>
      </w:pPr>
      <w:r w:rsidRPr="00BD25E9">
        <w:t xml:space="preserve">В течение 2024 года проводилась инвентаризация нежилых помещений и движимого имущества, предоставленных в аренду (использование муниципального имущества в соответствии с его назначением и техническое состояние). Проведено 77 проверок, по результатам которых направлено 20 писем по устранению выявленных нарушений. </w:t>
      </w:r>
    </w:p>
    <w:p w14:paraId="17D59439" w14:textId="77777777" w:rsidR="001074CC" w:rsidRPr="00BD25E9" w:rsidRDefault="001074CC" w:rsidP="001074CC">
      <w:pPr>
        <w:pStyle w:val="aff2"/>
        <w:tabs>
          <w:tab w:val="left" w:pos="993"/>
        </w:tabs>
        <w:ind w:left="0" w:firstLine="709"/>
        <w:jc w:val="both"/>
      </w:pPr>
      <w:r w:rsidRPr="00BD25E9">
        <w:t>Для содержания в 2024 году свободных муниципальных казенных нежилых помещений заключены 7 договоров на оказание услуг по содержанию и ремонту общего имущества, 2 договора по предоставлению коммунальных услуг и 3 комплексных договора на оказание услуг по содержанию и ремонту общего имущества и предоставлению коммунальных услуг на общую сумму 987,5 тыс. рублей.</w:t>
      </w:r>
    </w:p>
    <w:p w14:paraId="77A41450" w14:textId="77777777" w:rsidR="001074CC" w:rsidRPr="00BD25E9" w:rsidRDefault="001074CC" w:rsidP="001074CC">
      <w:pPr>
        <w:pStyle w:val="aff2"/>
        <w:tabs>
          <w:tab w:val="left" w:pos="993"/>
        </w:tabs>
        <w:ind w:left="0" w:firstLine="709"/>
        <w:jc w:val="both"/>
      </w:pPr>
      <w:r w:rsidRPr="00BD25E9">
        <w:t xml:space="preserve">В 2024 году в соответствии с Федеральным законом </w:t>
      </w:r>
      <w:r w:rsidRPr="005E0627">
        <w:t xml:space="preserve">05.04.2013 </w:t>
      </w:r>
      <w:r>
        <w:t>№</w:t>
      </w:r>
      <w:r w:rsidRPr="005E0627">
        <w:t xml:space="preserve"> 44-ФЗ</w:t>
      </w:r>
      <w:r w:rsidRPr="00BD25E9">
        <w:t xml:space="preserve"> </w:t>
      </w:r>
      <w:r>
        <w:t xml:space="preserve">                    </w:t>
      </w:r>
      <w:r w:rsidRPr="00BD25E9">
        <w:t>«</w:t>
      </w:r>
      <w:r w:rsidRPr="005E0627">
        <w:t>О контрактной системе в сфере закупок товаров, работ, услуг для обеспечения государственных и муниципальных нужд</w:t>
      </w:r>
      <w:r w:rsidRPr="00BD25E9">
        <w:t>» заключено 10 муниципальных контрактов на оказание услуг по оценке имущества; в результате проведена оценка 53 объектов.</w:t>
      </w:r>
    </w:p>
    <w:p w14:paraId="6CAC3772" w14:textId="77777777" w:rsidR="001074CC" w:rsidRPr="00BD25E9" w:rsidRDefault="001074CC" w:rsidP="001074CC">
      <w:pPr>
        <w:pStyle w:val="aff2"/>
        <w:tabs>
          <w:tab w:val="left" w:pos="993"/>
        </w:tabs>
        <w:spacing w:before="120"/>
        <w:ind w:left="0" w:firstLine="709"/>
        <w:jc w:val="both"/>
      </w:pPr>
      <w:r w:rsidRPr="00EE5745">
        <w:rPr>
          <w:i/>
          <w:color w:val="0070C0"/>
        </w:rPr>
        <w:t xml:space="preserve">Претензионно-исковая деятельность. </w:t>
      </w:r>
      <w:r w:rsidRPr="00BD25E9">
        <w:t>В отношении должников велась претензионно-исковая работа в рамках полномочий администратора неналоговых доходов, таких как арендная плата за нежилые помещения, арендная плата за землю, средства от продажи нежилых помещений.</w:t>
      </w:r>
    </w:p>
    <w:p w14:paraId="25D81052" w14:textId="77777777" w:rsidR="001074CC" w:rsidRPr="00BD25E9" w:rsidRDefault="001074CC" w:rsidP="001074CC">
      <w:pPr>
        <w:pStyle w:val="aff2"/>
        <w:tabs>
          <w:tab w:val="left" w:pos="993"/>
        </w:tabs>
        <w:ind w:left="0" w:firstLine="709"/>
        <w:jc w:val="both"/>
      </w:pPr>
      <w:r w:rsidRPr="00BD25E9">
        <w:t>Отделом арендных отношений Управления имущественных и земельных отношений направлено 11 претензий о погашении имеющейся задолженности по арендной плате на сумму 124,05 тыс. рублей. В результате в добровольном порядке погашена задолженность по арендной плате на сумму 119,2 тыс. рублей. В 2024 году исковые заявления в Арбитражный суд Калужской области о взыскании задолженности по арендной плате в судебном порядке не направлялись. В территориальном отделе УФССП России находятся 12 исполнительных листов на общую сумму 1</w:t>
      </w:r>
      <w:r>
        <w:t>,7 млн</w:t>
      </w:r>
      <w:r w:rsidRPr="00BD25E9">
        <w:t xml:space="preserve"> рублей; по состоянию на 31.12.2024 подлежит взысканию общая </w:t>
      </w:r>
      <w:r>
        <w:t>сумма задолженности в размере 1,3 млн</w:t>
      </w:r>
      <w:r w:rsidRPr="00BD25E9">
        <w:t xml:space="preserve"> рублей.</w:t>
      </w:r>
    </w:p>
    <w:p w14:paraId="6CF6CFA9" w14:textId="77777777" w:rsidR="001074CC" w:rsidRPr="00BD25E9" w:rsidRDefault="001074CC" w:rsidP="001074CC">
      <w:pPr>
        <w:pStyle w:val="aff2"/>
        <w:tabs>
          <w:tab w:val="left" w:pos="993"/>
        </w:tabs>
        <w:ind w:left="0" w:firstLine="709"/>
        <w:jc w:val="both"/>
      </w:pPr>
      <w:r w:rsidRPr="00BD25E9">
        <w:t>Отделом земельных отношений и приватизации муниципального имущества Управления имущественных и земельных отношений направлены 71 претензия о необходимости погашения имеющейся задолженности арендной платы за землю на сумму 8,19 млн рублей. В результате в добровольном порядке погашено 4,13 млн рублей. В 2024</w:t>
      </w:r>
      <w:r>
        <w:t> </w:t>
      </w:r>
      <w:r w:rsidRPr="00BD25E9">
        <w:t xml:space="preserve">году подано 56 исков в суд о взыскании задолженности арендной платы за землю на сумму 4,4 млн </w:t>
      </w:r>
      <w:r w:rsidRPr="00BD25E9">
        <w:lastRenderedPageBreak/>
        <w:t>рублей, вынесено 41 решение о взыскании задолженности на сумму 1,93 млн рублей. Территориальными органами ФССП возбуждено исполнительных производств на сумму 31,7 млн рублей (в т.ч. в отношении юридических лиц, находящихся в стадии ликвидации/банкротства, – 4,0 млн рублей). В судебном производстве находятся 14</w:t>
      </w:r>
      <w:r>
        <w:t> </w:t>
      </w:r>
      <w:r w:rsidRPr="00BD25E9">
        <w:t>исковых заявлений о взыскании задолженности по арендной плате за землю на сумму 3,16 млн рублей.</w:t>
      </w:r>
    </w:p>
    <w:p w14:paraId="5389773C" w14:textId="77777777" w:rsidR="001074CC" w:rsidRPr="00BD25E9" w:rsidRDefault="001074CC" w:rsidP="001074CC">
      <w:pPr>
        <w:pStyle w:val="aff2"/>
        <w:tabs>
          <w:tab w:val="left" w:pos="993"/>
        </w:tabs>
        <w:ind w:left="0" w:firstLine="709"/>
        <w:jc w:val="both"/>
      </w:pPr>
      <w:r w:rsidRPr="00BD25E9">
        <w:t xml:space="preserve">Ликвидировано 2 юридических лица, задолженность которых перед бюджетом города составляет 5,0 млн рублей (подлежит списанию). </w:t>
      </w:r>
    </w:p>
    <w:p w14:paraId="5BB027EA" w14:textId="77777777" w:rsidR="001074CC" w:rsidRPr="00BD25E9" w:rsidRDefault="001074CC" w:rsidP="001074CC">
      <w:pPr>
        <w:pStyle w:val="aff2"/>
        <w:tabs>
          <w:tab w:val="left" w:pos="993"/>
        </w:tabs>
        <w:spacing w:before="120"/>
        <w:ind w:left="0" w:firstLine="709"/>
        <w:jc w:val="both"/>
      </w:pPr>
      <w:r w:rsidRPr="00EE5745">
        <w:rPr>
          <w:i/>
          <w:color w:val="0070C0"/>
        </w:rPr>
        <w:t>Муниципальный земельный контроль.</w:t>
      </w:r>
      <w:r w:rsidRPr="005C6A48">
        <w:rPr>
          <w:color w:val="FF0000"/>
        </w:rPr>
        <w:t xml:space="preserve"> </w:t>
      </w:r>
      <w:r w:rsidRPr="00BD25E9">
        <w:t xml:space="preserve">В 2024 году муниципальный земельный контроль осуществлялся в соответствии с Федеральным законом от 31.07.2020 № 248-ФЗ </w:t>
      </w:r>
      <w:r>
        <w:t xml:space="preserve">    </w:t>
      </w:r>
      <w:r w:rsidRPr="00BD25E9">
        <w:t>«О государственном контроле (надзоре) и муниципальном контроле в Российской Федерации».</w:t>
      </w:r>
    </w:p>
    <w:p w14:paraId="0FF82429" w14:textId="77777777" w:rsidR="001074CC" w:rsidRPr="00BD25E9" w:rsidRDefault="001074CC" w:rsidP="001074CC">
      <w:pPr>
        <w:pStyle w:val="aff2"/>
        <w:tabs>
          <w:tab w:val="left" w:pos="993"/>
        </w:tabs>
        <w:ind w:left="0" w:firstLine="709"/>
        <w:jc w:val="both"/>
      </w:pPr>
      <w:r w:rsidRPr="00BD25E9">
        <w:t xml:space="preserve">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внеплановые контрольные надзорные мероприятия, внеплановые проверки в </w:t>
      </w:r>
      <w:r>
        <w:t xml:space="preserve">     </w:t>
      </w:r>
      <w:r w:rsidRPr="00BD25E9">
        <w:t xml:space="preserve">2024 году могли проводиться исключительно при условии согласования с органами прокуратуры. В 2024 году в рамках муниципального земельного контроля проведено </w:t>
      </w:r>
      <w:r>
        <w:t xml:space="preserve">             </w:t>
      </w:r>
      <w:r w:rsidRPr="00BD25E9">
        <w:t xml:space="preserve">8 внеплановых выездных обследований земельных участков без взаимодействия </w:t>
      </w:r>
      <w:r>
        <w:t xml:space="preserve">                    </w:t>
      </w:r>
      <w:r w:rsidRPr="00BD25E9">
        <w:t xml:space="preserve">с контролируемым лицом. </w:t>
      </w:r>
    </w:p>
    <w:p w14:paraId="3D8FFECE" w14:textId="77777777" w:rsidR="001074CC" w:rsidRPr="00BD25E9" w:rsidRDefault="001074CC" w:rsidP="001074CC">
      <w:pPr>
        <w:pStyle w:val="aff2"/>
        <w:tabs>
          <w:tab w:val="left" w:pos="993"/>
        </w:tabs>
        <w:ind w:left="0" w:firstLine="709"/>
        <w:jc w:val="both"/>
      </w:pPr>
      <w:r w:rsidRPr="00BD25E9">
        <w:t xml:space="preserve">По результатам выездных обследований были выявлены 4 признака нарушений земельного законодательства. В 2-х случаях - при самовольном занятии земельного участка или части земельного участка - в результате проведенных мероприятий собственниками земельных участков нарушения устранены. В 2-х случаях - при использовании земельного участка не по целевому назначению в соответствии с его принадлежностью к той или иной категории земель и (или) </w:t>
      </w:r>
      <w:hyperlink r:id="rId6" w:history="1">
        <w:r w:rsidRPr="00BD25E9">
          <w:t>разрешенным использованием</w:t>
        </w:r>
      </w:hyperlink>
      <w:r w:rsidRPr="00BD25E9">
        <w:t xml:space="preserve"> - материалы выездных обследований были направлены в межмуниципальный отдел по г. Обнинску и Жуковскому району Управления Росреестра по Калужской области для принятия решения о привлечении к административной ответственности. Управлением Росреестра по Калужской области вынесены определения об отказе в возбуждении дел об административных правонарушениях, поскольку дело об административном правонарушении может быть возбуждено только после проведения контрольного (надзорного) мероприятия во взаимодействии с контролируемым лицом. Проведение контрольных мероприятий без взаимодействия с контролируемым лицом не позволяет применять предписания и контролировать их исполнение. Исключается применение каких-либо мер воздействия на контролируемых лиц, кроме объявления предостережения.</w:t>
      </w:r>
    </w:p>
    <w:p w14:paraId="582EEA5E" w14:textId="77777777" w:rsidR="001074CC" w:rsidRPr="00BD25E9" w:rsidRDefault="001074CC" w:rsidP="001074CC">
      <w:pPr>
        <w:pStyle w:val="aff2"/>
        <w:tabs>
          <w:tab w:val="left" w:pos="993"/>
        </w:tabs>
        <w:ind w:left="0" w:firstLine="709"/>
        <w:jc w:val="both"/>
      </w:pPr>
      <w:r w:rsidRPr="00BD25E9">
        <w:t>К административной ответственности контролируемые лица в 2024 году не привлекались.</w:t>
      </w:r>
    </w:p>
    <w:p w14:paraId="1AE20792" w14:textId="77777777" w:rsidR="001074CC" w:rsidRPr="00BD25E9" w:rsidRDefault="001074CC" w:rsidP="001074CC">
      <w:pPr>
        <w:pStyle w:val="aff2"/>
        <w:tabs>
          <w:tab w:val="left" w:pos="993"/>
        </w:tabs>
        <w:ind w:left="0" w:firstLine="709"/>
        <w:jc w:val="both"/>
      </w:pPr>
      <w:r w:rsidRPr="00BD25E9">
        <w:t xml:space="preserve">С введением моратория на проведение плановых и внеплановых контрольных мероприятий в соответствии с </w:t>
      </w:r>
      <w:hyperlink r:id="rId7" w:tgtFrame="_blank" w:history="1">
        <w:r w:rsidRPr="00BD25E9">
          <w:t>постановлением Правительства РФ от 10.03.2022 № 336</w:t>
        </w:r>
      </w:hyperlink>
      <w:r w:rsidRPr="00BD25E9">
        <w:t xml:space="preserve"> возникло препятствие для применения единственно возможной меры по изъятию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так как органы местного самоуправления вправе обратиться в суд только после назначения административного наказания.</w:t>
      </w:r>
    </w:p>
    <w:p w14:paraId="6C492355" w14:textId="77777777" w:rsidR="001074CC" w:rsidRPr="00BD25E9" w:rsidRDefault="001074CC" w:rsidP="001074CC">
      <w:pPr>
        <w:pStyle w:val="aff2"/>
        <w:tabs>
          <w:tab w:val="left" w:pos="993"/>
        </w:tabs>
        <w:ind w:left="0" w:firstLine="709"/>
        <w:jc w:val="both"/>
      </w:pPr>
      <w:r w:rsidRPr="00BD25E9">
        <w:t>В 2024 году 1 исковое заявление о сносе самовольной постройки находится на рассмотрении в Обнинском городском суде.</w:t>
      </w:r>
    </w:p>
    <w:p w14:paraId="4CDD7607" w14:textId="77777777" w:rsidR="001074CC" w:rsidRPr="00BD25E9" w:rsidRDefault="001074CC" w:rsidP="001074CC">
      <w:pPr>
        <w:pStyle w:val="aff2"/>
        <w:tabs>
          <w:tab w:val="left" w:pos="993"/>
        </w:tabs>
        <w:ind w:left="0" w:firstLine="709"/>
        <w:jc w:val="both"/>
      </w:pPr>
      <w:r w:rsidRPr="00BD25E9">
        <w:t>В Обнинский городской отдел Управления Федеральной службы судебных приставов по Калужской области направлен исполнительный лист об освобождении земель общего пользования.</w:t>
      </w:r>
    </w:p>
    <w:p w14:paraId="6705D803" w14:textId="77777777" w:rsidR="001074CC" w:rsidRPr="00BD25E9" w:rsidRDefault="001074CC" w:rsidP="001074CC">
      <w:pPr>
        <w:pStyle w:val="aff2"/>
        <w:tabs>
          <w:tab w:val="left" w:pos="993"/>
        </w:tabs>
        <w:ind w:left="0" w:firstLine="709"/>
        <w:jc w:val="both"/>
      </w:pPr>
      <w:r w:rsidRPr="00BD25E9">
        <w:t>Согласно пункт</w:t>
      </w:r>
      <w:r>
        <w:t>у</w:t>
      </w:r>
      <w:r w:rsidRPr="00BD25E9">
        <w:t xml:space="preserve"> 1 статьи 8 Федерального закона от 31.07.2020 № 248-ФЗ </w:t>
      </w:r>
      <w:r>
        <w:t xml:space="preserve">                   </w:t>
      </w:r>
      <w:r w:rsidRPr="00BD25E9">
        <w:t>от 31.07.2020 «О государственном контроле (надзоре) и муниципальном контроле в Российской Федерации» проведение профилактических мероприятий является приоритетным по отношению к проведению контрольных надзорных мероприятий.</w:t>
      </w:r>
    </w:p>
    <w:p w14:paraId="663CD363" w14:textId="77777777" w:rsidR="001074CC" w:rsidRPr="00BD25E9" w:rsidRDefault="001074CC" w:rsidP="001074CC">
      <w:pPr>
        <w:pStyle w:val="aff2"/>
        <w:tabs>
          <w:tab w:val="left" w:pos="993"/>
        </w:tabs>
        <w:ind w:left="0" w:firstLine="709"/>
        <w:jc w:val="both"/>
      </w:pPr>
      <w:r w:rsidRPr="00BD25E9">
        <w:lastRenderedPageBreak/>
        <w:t>За 2024 год проведено 7 внеплановых осмотров земельных участков на основании поступивших обращений, на предмет законного использования земель, в ходе которых проводилось консультирование по вопросам устранения нарушений земельного законодательства.</w:t>
      </w:r>
    </w:p>
    <w:p w14:paraId="4686772C" w14:textId="77777777" w:rsidR="001074CC" w:rsidRPr="00BD25E9" w:rsidRDefault="001074CC" w:rsidP="001074CC">
      <w:pPr>
        <w:pStyle w:val="aff2"/>
        <w:tabs>
          <w:tab w:val="left" w:pos="993"/>
        </w:tabs>
        <w:ind w:left="0" w:firstLine="709"/>
        <w:jc w:val="both"/>
      </w:pPr>
      <w:r w:rsidRPr="00BD25E9">
        <w:t>Было дано 2 объявления в средства массовой информации для установления собственников объектов, нарушивших земельное законодательство. В результате проведенных мероприятий были установлены собственники объектов и устранены нарушения: освобождены земли общего пользования от строительных материалов в районе ул. Московская, 71; освобождены земли общего пользования от нестационарного торгового объекта в районе ул. Цветкова, 1а.</w:t>
      </w:r>
    </w:p>
    <w:p w14:paraId="2F96B6A4" w14:textId="77777777" w:rsidR="001074CC" w:rsidRPr="00BD25E9" w:rsidRDefault="001074CC" w:rsidP="001074CC">
      <w:pPr>
        <w:pStyle w:val="aff2"/>
        <w:tabs>
          <w:tab w:val="left" w:pos="993"/>
        </w:tabs>
        <w:ind w:left="0" w:firstLine="709"/>
        <w:jc w:val="both"/>
      </w:pPr>
      <w:r w:rsidRPr="00BD25E9">
        <w:t>В рамках профилактики нарушений: на официальном портале Администрации города Обнинска осуществляется информирование посредством размещения соответствующих сведений и размещен Доклад о правоприменительной практике при осуществлении муниципального земельного контроля на территории муниципального образования «Город Обнинск» за 2023 год</w:t>
      </w:r>
      <w:r>
        <w:t>.</w:t>
      </w:r>
      <w:r w:rsidRPr="00BD25E9">
        <w:t xml:space="preserve"> Осуществляется консультирование (даются разъяснения по вопросам, связанным с организацией и осуществлением муниципального земельного контроля) по обращениям контролируемых лиц и их представителей по телефону и на личном приеме.</w:t>
      </w:r>
    </w:p>
    <w:p w14:paraId="43E97B62" w14:textId="77777777" w:rsidR="001074CC" w:rsidRDefault="001074CC" w:rsidP="001074CC">
      <w:pPr>
        <w:pStyle w:val="aff2"/>
        <w:tabs>
          <w:tab w:val="left" w:pos="993"/>
        </w:tabs>
        <w:ind w:left="0" w:firstLine="709"/>
        <w:jc w:val="both"/>
      </w:pPr>
    </w:p>
    <w:p w14:paraId="6F2F3537" w14:textId="77777777" w:rsidR="001074CC" w:rsidRPr="00DA28A5" w:rsidRDefault="001074CC" w:rsidP="001074CC">
      <w:pPr>
        <w:pStyle w:val="aff2"/>
        <w:tabs>
          <w:tab w:val="left" w:pos="993"/>
        </w:tabs>
        <w:ind w:left="0" w:firstLine="709"/>
        <w:jc w:val="both"/>
      </w:pPr>
    </w:p>
    <w:p w14:paraId="01197E4A" w14:textId="77777777" w:rsidR="001074CC" w:rsidRPr="00DA28A5" w:rsidRDefault="001074CC" w:rsidP="001074CC">
      <w:pPr>
        <w:pStyle w:val="affe"/>
        <w:shd w:val="clear" w:color="auto" w:fill="auto"/>
        <w:spacing w:before="0" w:after="0"/>
        <w:rPr>
          <w:color w:val="auto"/>
          <w:szCs w:val="32"/>
        </w:rPr>
      </w:pPr>
      <w:bookmarkStart w:id="15" w:name="_Toc191369944"/>
      <w:r w:rsidRPr="00DA28A5">
        <w:rPr>
          <w:color w:val="auto"/>
          <w:szCs w:val="32"/>
        </w:rPr>
        <w:t>Наука и инновационное развитие</w:t>
      </w:r>
      <w:bookmarkEnd w:id="15"/>
    </w:p>
    <w:p w14:paraId="4A0E815F" w14:textId="77777777" w:rsidR="001074CC" w:rsidRPr="00DA28A5" w:rsidRDefault="001074CC" w:rsidP="001074CC">
      <w:pPr>
        <w:ind w:firstLine="709"/>
        <w:jc w:val="both"/>
        <w:rPr>
          <w:szCs w:val="32"/>
        </w:rPr>
      </w:pPr>
    </w:p>
    <w:p w14:paraId="298604F6" w14:textId="77777777" w:rsidR="001074CC" w:rsidRPr="00F82C34" w:rsidRDefault="001074CC" w:rsidP="001074CC">
      <w:pPr>
        <w:ind w:firstLine="709"/>
        <w:jc w:val="both"/>
      </w:pPr>
      <w:r w:rsidRPr="00D62F54">
        <w:t>2022–2031 годы в России объявлены Десятилетием науки и технологий.</w:t>
      </w:r>
      <w:r>
        <w:t xml:space="preserve"> </w:t>
      </w:r>
      <w:r w:rsidRPr="00D62F54">
        <w:t xml:space="preserve">Калужская область вошла в ТОП-30 национального рейтинга научно-технологического развития по итогам </w:t>
      </w:r>
      <w:r w:rsidRPr="00043E36">
        <w:t>2023</w:t>
      </w:r>
      <w:r w:rsidRPr="00D62F54">
        <w:t xml:space="preserve"> года.</w:t>
      </w:r>
      <w:r>
        <w:t xml:space="preserve"> </w:t>
      </w:r>
    </w:p>
    <w:p w14:paraId="15792271" w14:textId="77777777" w:rsidR="001074CC" w:rsidRPr="00A70A90" w:rsidRDefault="001074CC" w:rsidP="001074CC">
      <w:pPr>
        <w:ind w:firstLine="709"/>
        <w:jc w:val="both"/>
      </w:pPr>
      <w:r w:rsidRPr="00693C45">
        <w:t xml:space="preserve">Всего </w:t>
      </w:r>
      <w:r w:rsidRPr="00CD024A">
        <w:t>в Обнинске</w:t>
      </w:r>
      <w:r>
        <w:t xml:space="preserve"> </w:t>
      </w:r>
      <w:r w:rsidRPr="00693C45">
        <w:t>в сфере науки и научного обслуживания занято 9,</w:t>
      </w:r>
      <w:r>
        <w:t>5</w:t>
      </w:r>
      <w:r w:rsidRPr="00693C45">
        <w:t xml:space="preserve"> тыс. человек, или 18,</w:t>
      </w:r>
      <w:r>
        <w:t>6</w:t>
      </w:r>
      <w:r w:rsidRPr="00693C45">
        <w:t xml:space="preserve">% от общей численности работающих на предприятиях и в организациях города, из них </w:t>
      </w:r>
      <w:r>
        <w:t>8,1</w:t>
      </w:r>
      <w:r w:rsidRPr="00693C45">
        <w:t xml:space="preserve"> тыс. человек </w:t>
      </w:r>
      <w:r>
        <w:t xml:space="preserve">– </w:t>
      </w:r>
      <w:r w:rsidRPr="00693C45">
        <w:t>работники научно-исследовательских институтов города</w:t>
      </w:r>
      <w:r>
        <w:t>.</w:t>
      </w:r>
    </w:p>
    <w:p w14:paraId="632B110E" w14:textId="77777777" w:rsidR="001074CC" w:rsidRDefault="001074CC" w:rsidP="001074CC">
      <w:pPr>
        <w:ind w:firstLine="709"/>
        <w:jc w:val="both"/>
      </w:pPr>
      <w:r>
        <w:t>В</w:t>
      </w:r>
      <w:r w:rsidRPr="00B6312C">
        <w:t xml:space="preserve"> 2000 году</w:t>
      </w:r>
      <w:r w:rsidRPr="00B65C24">
        <w:t xml:space="preserve"> </w:t>
      </w:r>
      <w:r>
        <w:t>г</w:t>
      </w:r>
      <w:r w:rsidRPr="00B6312C">
        <w:t>ород Обнинск</w:t>
      </w:r>
      <w:r w:rsidRPr="00B65C24">
        <w:t xml:space="preserve"> </w:t>
      </w:r>
      <w:r w:rsidRPr="00B6312C">
        <w:t>получил</w:t>
      </w:r>
      <w:r w:rsidRPr="00B65C24">
        <w:t xml:space="preserve"> </w:t>
      </w:r>
      <w:r>
        <w:t>с</w:t>
      </w:r>
      <w:r w:rsidRPr="00B6312C">
        <w:t>татус наукограда Российской Федерации</w:t>
      </w:r>
      <w:r w:rsidRPr="00B65C24">
        <w:t xml:space="preserve"> </w:t>
      </w:r>
      <w:r w:rsidRPr="00B6312C">
        <w:t>сроком до 31 декабря 2024 года</w:t>
      </w:r>
      <w:r>
        <w:t xml:space="preserve">. В 2024 году </w:t>
      </w:r>
      <w:r w:rsidRPr="00B6312C">
        <w:t xml:space="preserve">для продления статуса наукограда </w:t>
      </w:r>
      <w:r>
        <w:t xml:space="preserve">была разработана и принята </w:t>
      </w:r>
      <w:r w:rsidRPr="00B6312C">
        <w:t>стратегия социально-экономического развития города Обнинска</w:t>
      </w:r>
      <w:r>
        <w:t xml:space="preserve"> как наукограда Российской Федерации</w:t>
      </w:r>
      <w:r w:rsidRPr="00B6312C">
        <w:t xml:space="preserve"> на </w:t>
      </w:r>
      <w:r>
        <w:t xml:space="preserve">2025-2040 годы, а также </w:t>
      </w:r>
      <w:r w:rsidRPr="00B6312C">
        <w:t>план мероприятий по ее реализации.</w:t>
      </w:r>
    </w:p>
    <w:p w14:paraId="063A3549" w14:textId="77777777" w:rsidR="001074CC" w:rsidRPr="004D6EFD" w:rsidRDefault="001074CC" w:rsidP="001074CC">
      <w:pPr>
        <w:ind w:firstLine="709"/>
        <w:jc w:val="both"/>
      </w:pPr>
      <w:r w:rsidRPr="00730C67">
        <w:t xml:space="preserve">В 2024 году г. Обнинску на осуществление мероприятий по реализации стратегии социально-экономического развития наукоградов Российской Федерации, способствующих развитию научно-производственного комплекса наукоградов Российской Федерации, а также сохранению и развитию инфраструктуры наукоградов Российской Федерации выделено финансирование в </w:t>
      </w:r>
      <w:r w:rsidRPr="004D6EFD">
        <w:t>размере 37,</w:t>
      </w:r>
      <w:r w:rsidRPr="00D23601">
        <w:t>4</w:t>
      </w:r>
      <w:r w:rsidRPr="004D6EFD">
        <w:t xml:space="preserve"> млн рублей, в том числе: </w:t>
      </w:r>
    </w:p>
    <w:p w14:paraId="021AD3EA" w14:textId="77777777" w:rsidR="001074CC" w:rsidRPr="004D6EFD" w:rsidRDefault="001074CC" w:rsidP="001074CC">
      <w:pPr>
        <w:ind w:firstLine="709"/>
        <w:jc w:val="both"/>
      </w:pPr>
      <w:r w:rsidRPr="004D6EFD">
        <w:t>24,1 млн рублей – из федерального бюджета</w:t>
      </w:r>
      <w:r>
        <w:t>,</w:t>
      </w:r>
    </w:p>
    <w:p w14:paraId="5A4079CB" w14:textId="77777777" w:rsidR="001074CC" w:rsidRPr="004D6EFD" w:rsidRDefault="001074CC" w:rsidP="001074CC">
      <w:pPr>
        <w:ind w:firstLine="709"/>
        <w:jc w:val="both"/>
      </w:pPr>
      <w:r w:rsidRPr="004D6EFD">
        <w:t>11,</w:t>
      </w:r>
      <w:r w:rsidRPr="00D23601">
        <w:t>4</w:t>
      </w:r>
      <w:r>
        <w:t xml:space="preserve"> </w:t>
      </w:r>
      <w:r w:rsidRPr="004D6EFD">
        <w:t>млн  рублей – из областного бюджета,</w:t>
      </w:r>
    </w:p>
    <w:p w14:paraId="768D4D04" w14:textId="77777777" w:rsidR="001074CC" w:rsidRPr="00A70A90" w:rsidRDefault="001074CC" w:rsidP="001074CC">
      <w:pPr>
        <w:ind w:firstLine="709"/>
        <w:jc w:val="both"/>
      </w:pPr>
      <w:r w:rsidRPr="004D6EFD">
        <w:t>1,</w:t>
      </w:r>
      <w:r w:rsidRPr="00D23601">
        <w:t>9</w:t>
      </w:r>
      <w:r w:rsidRPr="004D6EFD">
        <w:t xml:space="preserve"> млн рублей – из местного бюджета.</w:t>
      </w:r>
      <w:r>
        <w:t xml:space="preserve">  </w:t>
      </w:r>
    </w:p>
    <w:p w14:paraId="25D0955B" w14:textId="77777777" w:rsidR="001074CC" w:rsidRPr="00D62F54" w:rsidRDefault="001074CC" w:rsidP="001074CC">
      <w:pPr>
        <w:ind w:firstLine="709"/>
        <w:jc w:val="both"/>
      </w:pPr>
      <w:r w:rsidRPr="00D62F54">
        <w:t xml:space="preserve">Организации научно-инновационной сферы в 2024 году, </w:t>
      </w:r>
      <w:r>
        <w:t>несмотря</w:t>
      </w:r>
      <w:r w:rsidRPr="00D62F54">
        <w:t xml:space="preserve"> на санкции, принимали участие в реализации порядка 28 международных проектов. Был</w:t>
      </w:r>
      <w:r>
        <w:t>о</w:t>
      </w:r>
      <w:r w:rsidRPr="00D62F54">
        <w:t xml:space="preserve"> реализован</w:t>
      </w:r>
      <w:r>
        <w:t>о</w:t>
      </w:r>
      <w:r w:rsidRPr="00D62F54">
        <w:t xml:space="preserve"> 6</w:t>
      </w:r>
      <w:r>
        <w:t>9 </w:t>
      </w:r>
      <w:r w:rsidRPr="00D62F54">
        <w:t>инновационны</w:t>
      </w:r>
      <w:r>
        <w:t>х</w:t>
      </w:r>
      <w:r w:rsidRPr="00D62F54">
        <w:t xml:space="preserve"> проект</w:t>
      </w:r>
      <w:r>
        <w:t>ов</w:t>
      </w:r>
      <w:r w:rsidRPr="00D62F54">
        <w:t>, коммерци</w:t>
      </w:r>
      <w:r>
        <w:t>а</w:t>
      </w:r>
      <w:r w:rsidRPr="00D62F54">
        <w:t xml:space="preserve">лизировано – </w:t>
      </w:r>
      <w:r>
        <w:t>4 проекта</w:t>
      </w:r>
      <w:r w:rsidRPr="00D62F54">
        <w:t>.</w:t>
      </w:r>
    </w:p>
    <w:p w14:paraId="4DFE841F" w14:textId="77777777" w:rsidR="001074CC" w:rsidRPr="00D62F54" w:rsidRDefault="001074CC" w:rsidP="001074CC">
      <w:pPr>
        <w:ind w:firstLine="709"/>
        <w:jc w:val="both"/>
      </w:pPr>
      <w:r w:rsidRPr="00D62F54">
        <w:t>В 2024 году сотрудниками научно-инновационной сферы Обнинска подготовлено 1</w:t>
      </w:r>
      <w:r>
        <w:t> </w:t>
      </w:r>
      <w:r w:rsidRPr="00D62F54">
        <w:t>20</w:t>
      </w:r>
      <w:r>
        <w:t>1</w:t>
      </w:r>
      <w:r w:rsidRPr="00D62F54">
        <w:t xml:space="preserve"> научн</w:t>
      </w:r>
      <w:r>
        <w:t>ая публикация</w:t>
      </w:r>
      <w:r w:rsidRPr="00D62F54">
        <w:t xml:space="preserve"> и 1</w:t>
      </w:r>
      <w:r>
        <w:t> </w:t>
      </w:r>
      <w:r w:rsidRPr="00D62F54">
        <w:t>14</w:t>
      </w:r>
      <w:r>
        <w:t>9</w:t>
      </w:r>
      <w:r w:rsidRPr="00D62F54">
        <w:t xml:space="preserve"> доклад</w:t>
      </w:r>
      <w:r>
        <w:t>ов</w:t>
      </w:r>
      <w:r w:rsidRPr="00D62F54">
        <w:t>.</w:t>
      </w:r>
    </w:p>
    <w:p w14:paraId="381F7EB7" w14:textId="77777777" w:rsidR="001074CC" w:rsidRPr="00D62F54" w:rsidRDefault="001074CC" w:rsidP="001074CC">
      <w:pPr>
        <w:ind w:firstLine="709"/>
        <w:jc w:val="both"/>
      </w:pPr>
      <w:r w:rsidRPr="00D62F54">
        <w:t>Защищено 16 кандидатских и докторских диссертаций.</w:t>
      </w:r>
    </w:p>
    <w:p w14:paraId="2B4D0A13" w14:textId="77777777" w:rsidR="001074CC" w:rsidRPr="00D62F54" w:rsidRDefault="001074CC" w:rsidP="001074CC">
      <w:pPr>
        <w:ind w:firstLine="709"/>
        <w:jc w:val="both"/>
      </w:pPr>
      <w:r w:rsidRPr="00D62F54">
        <w:t>Организациями научно-производственного комплекса и резидентами муниципальных бизнес-инкубаторов получено 17</w:t>
      </w:r>
      <w:r>
        <w:t>8</w:t>
      </w:r>
      <w:r w:rsidRPr="00D62F54">
        <w:t xml:space="preserve"> охранных документа (патентов, свидетельств, товарных знаков, изобретений и полезных моделей и т.д.) на интеллектуальную собственность по результатам научно-технической деятельности. Еще 9</w:t>
      </w:r>
      <w:r>
        <w:t>1</w:t>
      </w:r>
      <w:r w:rsidRPr="00D62F54">
        <w:t xml:space="preserve"> документ находятся в процессе оформления или рассмотрения в Роспатенте и ФИПСе.</w:t>
      </w:r>
    </w:p>
    <w:p w14:paraId="45883B57" w14:textId="77777777" w:rsidR="001074CC" w:rsidRPr="00A70A90" w:rsidRDefault="001074CC" w:rsidP="001074CC">
      <w:pPr>
        <w:ind w:firstLine="709"/>
        <w:jc w:val="both"/>
      </w:pPr>
      <w:r w:rsidRPr="00D62F54">
        <w:lastRenderedPageBreak/>
        <w:t>Достижения науки и инновационного развития в г. Обнинске</w:t>
      </w:r>
      <w:r w:rsidRPr="00A70A90">
        <w:t xml:space="preserve"> </w:t>
      </w:r>
      <w:r w:rsidRPr="00D62F54">
        <w:t xml:space="preserve">отмечены многими наградами. Награды присуждались как предприятиям, так и отдельным ученым и специалистам. </w:t>
      </w:r>
      <w:r w:rsidRPr="00A70A90">
        <w:t>Наиболее значимые из них:</w:t>
      </w:r>
    </w:p>
    <w:p w14:paraId="16595A8A" w14:textId="77777777" w:rsidR="001074CC" w:rsidRPr="00D62F54" w:rsidRDefault="001074CC" w:rsidP="001074CC">
      <w:pPr>
        <w:ind w:firstLine="709"/>
        <w:jc w:val="both"/>
      </w:pPr>
      <w:r w:rsidRPr="00D62F54">
        <w:t xml:space="preserve">1 работник </w:t>
      </w:r>
      <w:r w:rsidRPr="0051277A">
        <w:t xml:space="preserve">МРНЦ имени А.Ф. Цыба </w:t>
      </w:r>
      <w:r w:rsidRPr="00D62F54">
        <w:t>награжд</w:t>
      </w:r>
      <w:r>
        <w:t>е</w:t>
      </w:r>
      <w:r w:rsidRPr="00D62F54">
        <w:t xml:space="preserve">н </w:t>
      </w:r>
      <w:r>
        <w:t>м</w:t>
      </w:r>
      <w:r w:rsidRPr="00D62F54">
        <w:t>едалью ордена «За заслуги перед Отечеством» I</w:t>
      </w:r>
      <w:r w:rsidRPr="00A70A90">
        <w:t>V</w:t>
      </w:r>
      <w:r w:rsidRPr="00D62F54">
        <w:t xml:space="preserve"> степени;</w:t>
      </w:r>
    </w:p>
    <w:p w14:paraId="7CF3231E" w14:textId="77777777" w:rsidR="001074CC" w:rsidRPr="00D62F54" w:rsidRDefault="001074CC" w:rsidP="001074CC">
      <w:pPr>
        <w:ind w:firstLine="709"/>
        <w:jc w:val="both"/>
      </w:pPr>
      <w:r w:rsidRPr="00A70A90">
        <w:t>2</w:t>
      </w:r>
      <w:r w:rsidRPr="00D62F54">
        <w:t xml:space="preserve"> работника ПАО ПЗ «СИГНАЛ» награждены </w:t>
      </w:r>
      <w:r>
        <w:t>м</w:t>
      </w:r>
      <w:r w:rsidRPr="00D62F54">
        <w:t>едалью ордена «За заслуги перед Отечеством» II степени;</w:t>
      </w:r>
    </w:p>
    <w:p w14:paraId="16971E93" w14:textId="77777777" w:rsidR="001074CC" w:rsidRPr="00D62F54" w:rsidRDefault="001074CC" w:rsidP="001074CC">
      <w:pPr>
        <w:ind w:firstLine="709"/>
        <w:jc w:val="both"/>
      </w:pPr>
      <w:r w:rsidRPr="00D62F54">
        <w:t>2 работника OHПП «Технология» им. А.Г.Ромашина</w:t>
      </w:r>
      <w:r>
        <w:t>»</w:t>
      </w:r>
      <w:r w:rsidRPr="00D62F54">
        <w:t xml:space="preserve"> награжд</w:t>
      </w:r>
      <w:r>
        <w:t>е</w:t>
      </w:r>
      <w:r w:rsidRPr="00D62F54">
        <w:t>н</w:t>
      </w:r>
      <w:r>
        <w:t>ы</w:t>
      </w:r>
      <w:r w:rsidRPr="00D62F54">
        <w:t xml:space="preserve"> </w:t>
      </w:r>
      <w:r>
        <w:t>м</w:t>
      </w:r>
      <w:r w:rsidRPr="00D62F54">
        <w:t>едалью ордена «За заслуги перед Отечеством» II степени;</w:t>
      </w:r>
    </w:p>
    <w:p w14:paraId="3E7CBDCD" w14:textId="77777777" w:rsidR="001074CC" w:rsidRPr="00D62F54" w:rsidRDefault="001074CC" w:rsidP="001074CC">
      <w:pPr>
        <w:ind w:firstLine="709"/>
        <w:jc w:val="both"/>
      </w:pPr>
      <w:r w:rsidRPr="00A70A90">
        <w:t>1</w:t>
      </w:r>
      <w:r w:rsidRPr="00D62F54">
        <w:t xml:space="preserve"> работник </w:t>
      </w:r>
      <w:r w:rsidRPr="0051277A">
        <w:t xml:space="preserve">МРНЦ имени А.Ф. Цыба </w:t>
      </w:r>
      <w:r w:rsidRPr="00D62F54">
        <w:t>награжд</w:t>
      </w:r>
      <w:r>
        <w:t>е</w:t>
      </w:r>
      <w:r w:rsidRPr="00D62F54">
        <w:t>н Поч</w:t>
      </w:r>
      <w:r>
        <w:t>е</w:t>
      </w:r>
      <w:r w:rsidRPr="00D62F54">
        <w:t xml:space="preserve">тной грамотой Президента </w:t>
      </w:r>
      <w:r>
        <w:t>Российской Федерации</w:t>
      </w:r>
      <w:r w:rsidRPr="00D62F54">
        <w:t>;</w:t>
      </w:r>
    </w:p>
    <w:p w14:paraId="528A377D" w14:textId="77777777" w:rsidR="001074CC" w:rsidRPr="00A70A90" w:rsidRDefault="001074CC" w:rsidP="001074CC">
      <w:pPr>
        <w:ind w:firstLine="709"/>
        <w:jc w:val="both"/>
      </w:pPr>
      <w:r w:rsidRPr="00A70A90">
        <w:t>Коллективу OHПП «Технология» им. А.Г</w:t>
      </w:r>
      <w:r>
        <w:t>.</w:t>
      </w:r>
      <w:r w:rsidRPr="00A70A90">
        <w:t>Ромашина присужд</w:t>
      </w:r>
      <w:r>
        <w:t>е</w:t>
      </w:r>
      <w:r w:rsidRPr="00A70A90">
        <w:t>н орден «За</w:t>
      </w:r>
      <w:r>
        <w:t> </w:t>
      </w:r>
      <w:r w:rsidRPr="00A70A90">
        <w:t>доблестный труд».</w:t>
      </w:r>
    </w:p>
    <w:p w14:paraId="1B7FA455" w14:textId="77777777" w:rsidR="001074CC" w:rsidRPr="00A70A90" w:rsidRDefault="001074CC" w:rsidP="001074CC">
      <w:pPr>
        <w:ind w:firstLine="709"/>
        <w:jc w:val="both"/>
      </w:pPr>
      <w:r w:rsidRPr="00D62F54">
        <w:t xml:space="preserve">Кроме того, сотрудникам НПК, аспирантам города вручено значительное количество ведомственных наград: </w:t>
      </w:r>
      <w:r w:rsidRPr="00A70A90">
        <w:t>67</w:t>
      </w:r>
      <w:r>
        <w:t xml:space="preserve"> </w:t>
      </w:r>
      <w:r w:rsidRPr="00D62F54">
        <w:t>меда</w:t>
      </w:r>
      <w:r>
        <w:t>лей и почетных нагрудных знаков,</w:t>
      </w:r>
      <w:r w:rsidRPr="00D62F54">
        <w:t xml:space="preserve"> </w:t>
      </w:r>
      <w:r w:rsidRPr="00A70A90">
        <w:t>692</w:t>
      </w:r>
      <w:r>
        <w:t xml:space="preserve"> </w:t>
      </w:r>
      <w:r w:rsidRPr="00D62F54">
        <w:t>почетных грамот</w:t>
      </w:r>
      <w:r>
        <w:t>ы</w:t>
      </w:r>
      <w:r w:rsidRPr="00D62F54">
        <w:t xml:space="preserve">, благодарностей и благодарственных писем, </w:t>
      </w:r>
      <w:r w:rsidRPr="00A70A90">
        <w:t>47</w:t>
      </w:r>
      <w:r>
        <w:t xml:space="preserve"> </w:t>
      </w:r>
      <w:r w:rsidRPr="00D62F54">
        <w:t>премий, грантов и стипендий</w:t>
      </w:r>
      <w:r w:rsidRPr="00A70A90">
        <w:t>.</w:t>
      </w:r>
    </w:p>
    <w:p w14:paraId="0AD01644" w14:textId="77777777" w:rsidR="001074CC" w:rsidRPr="00D23601" w:rsidRDefault="001074CC" w:rsidP="001074CC">
      <w:pPr>
        <w:ind w:firstLine="709"/>
        <w:jc w:val="both"/>
      </w:pPr>
      <w:r w:rsidRPr="00D62F54">
        <w:t xml:space="preserve">Среди </w:t>
      </w:r>
      <w:r w:rsidRPr="00A70A90">
        <w:t>региональных наград</w:t>
      </w:r>
      <w:r w:rsidRPr="00D62F54">
        <w:t xml:space="preserve"> обнинских уч</w:t>
      </w:r>
      <w:r>
        <w:t>е</w:t>
      </w:r>
      <w:r w:rsidRPr="00D62F54">
        <w:t>ных: Поч</w:t>
      </w:r>
      <w:r>
        <w:t>етных грамот и Б</w:t>
      </w:r>
      <w:r w:rsidRPr="00D62F54">
        <w:t>лагодарностей Губернатора Калужской области</w:t>
      </w:r>
      <w:r>
        <w:t xml:space="preserve"> </w:t>
      </w:r>
      <w:r w:rsidRPr="00EF53BA">
        <w:t>–</w:t>
      </w:r>
      <w:r>
        <w:t xml:space="preserve"> 55, </w:t>
      </w:r>
      <w:r w:rsidRPr="00A70A90">
        <w:t>Поч</w:t>
      </w:r>
      <w:r>
        <w:t>е</w:t>
      </w:r>
      <w:r w:rsidRPr="00A70A90">
        <w:t>тн</w:t>
      </w:r>
      <w:r>
        <w:t>ых</w:t>
      </w:r>
      <w:r w:rsidRPr="00A70A90">
        <w:t xml:space="preserve"> грамот </w:t>
      </w:r>
      <w:r w:rsidRPr="00D62F54">
        <w:t xml:space="preserve">и </w:t>
      </w:r>
      <w:r>
        <w:t>Б</w:t>
      </w:r>
      <w:r w:rsidRPr="00D62F54">
        <w:t xml:space="preserve">лагодарственных писем </w:t>
      </w:r>
      <w:r w:rsidRPr="00A70A90">
        <w:t>областных министерств</w:t>
      </w:r>
      <w:r>
        <w:t xml:space="preserve"> </w:t>
      </w:r>
      <w:r w:rsidRPr="00EF53BA">
        <w:t>–</w:t>
      </w:r>
      <w:r>
        <w:t xml:space="preserve"> 81, П</w:t>
      </w:r>
      <w:r w:rsidRPr="00A70A90">
        <w:t>оч</w:t>
      </w:r>
      <w:r>
        <w:t>е</w:t>
      </w:r>
      <w:r w:rsidRPr="00A70A90">
        <w:t xml:space="preserve">тных грамот и </w:t>
      </w:r>
      <w:r>
        <w:t>Б</w:t>
      </w:r>
      <w:r w:rsidRPr="00D62F54">
        <w:t>лагодарственных писем</w:t>
      </w:r>
      <w:r>
        <w:t xml:space="preserve"> Администрации города </w:t>
      </w:r>
      <w:r w:rsidRPr="00EF53BA">
        <w:t>–</w:t>
      </w:r>
      <w:r>
        <w:t xml:space="preserve"> 77.</w:t>
      </w:r>
    </w:p>
    <w:p w14:paraId="6BF2E9D2" w14:textId="77777777" w:rsidR="001074CC" w:rsidRPr="00702DEE" w:rsidRDefault="001074CC" w:rsidP="001074CC">
      <w:pPr>
        <w:ind w:firstLine="709"/>
        <w:jc w:val="both"/>
      </w:pPr>
      <w:r>
        <w:t>В 2024 году специалистами Администрации города были подготовлены и проведены следующие мероприятия:</w:t>
      </w:r>
      <w:r w:rsidRPr="00F20488">
        <w:t xml:space="preserve"> </w:t>
      </w:r>
      <w:r w:rsidRPr="008905D1">
        <w:t xml:space="preserve">День Российской науки </w:t>
      </w:r>
      <w:r>
        <w:t>(</w:t>
      </w:r>
      <w:r w:rsidRPr="008905D1">
        <w:t xml:space="preserve">количеством </w:t>
      </w:r>
      <w:r w:rsidRPr="00775585">
        <w:t xml:space="preserve">участников </w:t>
      </w:r>
      <w:r>
        <w:t xml:space="preserve">– </w:t>
      </w:r>
      <w:r w:rsidRPr="00775585">
        <w:t>500 челове</w:t>
      </w:r>
      <w:r>
        <w:t xml:space="preserve">к), </w:t>
      </w:r>
      <w:r w:rsidRPr="008905D1">
        <w:t xml:space="preserve">День мирного использования ядерной энергии </w:t>
      </w:r>
      <w:r>
        <w:t>(</w:t>
      </w:r>
      <w:r w:rsidRPr="008905D1">
        <w:t xml:space="preserve">количеством </w:t>
      </w:r>
      <w:r w:rsidRPr="00775585">
        <w:t xml:space="preserve">участников </w:t>
      </w:r>
      <w:r>
        <w:t>–</w:t>
      </w:r>
      <w:r w:rsidRPr="00775585">
        <w:t xml:space="preserve"> </w:t>
      </w:r>
      <w:r>
        <w:t>20 00</w:t>
      </w:r>
      <w:r w:rsidRPr="00775585">
        <w:t>0</w:t>
      </w:r>
      <w:r>
        <w:t xml:space="preserve"> </w:t>
      </w:r>
      <w:r w:rsidRPr="00775585">
        <w:t>челове</w:t>
      </w:r>
      <w:r>
        <w:t>к),</w:t>
      </w:r>
      <w:r w:rsidRPr="00585E0B">
        <w:t xml:space="preserve"> </w:t>
      </w:r>
      <w:r>
        <w:t xml:space="preserve">    </w:t>
      </w:r>
      <w:r w:rsidRPr="00585E0B">
        <w:t>II</w:t>
      </w:r>
      <w:r w:rsidRPr="00702DEE">
        <w:t xml:space="preserve"> </w:t>
      </w:r>
      <w:r w:rsidRPr="00F12820">
        <w:t xml:space="preserve">международный </w:t>
      </w:r>
      <w:r w:rsidRPr="00585E0B">
        <w:t xml:space="preserve">молодежный ядерный </w:t>
      </w:r>
      <w:r w:rsidRPr="00702DEE">
        <w:t xml:space="preserve">форум «Обнинск </w:t>
      </w:r>
      <w:r w:rsidRPr="00585E0B">
        <w:t>NEW</w:t>
      </w:r>
      <w:r w:rsidRPr="00702DEE">
        <w:t>»;</w:t>
      </w:r>
      <w:r w:rsidRPr="00585E0B">
        <w:t xml:space="preserve"> </w:t>
      </w:r>
      <w:r w:rsidRPr="00702DEE">
        <w:t>торжественное заседание Городского научно-технического совета в рамках празднования 70-летия</w:t>
      </w:r>
      <w:r w:rsidRPr="00585E0B">
        <w:t xml:space="preserve"> пуска Первой в мире атомной электростанции, </w:t>
      </w:r>
      <w:r w:rsidRPr="008905D1">
        <w:t>заседание конкурсной комиссии по обработке результатов первичного отбора конкурсных заявок для участия в конкурсе Фонда «АТР АЭС» среди некоммерческих организаций по разработке и реализации социально значимых проектов</w:t>
      </w:r>
    </w:p>
    <w:p w14:paraId="61010331" w14:textId="77777777" w:rsidR="001074CC" w:rsidRPr="008905D1" w:rsidRDefault="001074CC" w:rsidP="001074CC">
      <w:pPr>
        <w:spacing w:before="120"/>
        <w:ind w:firstLine="709"/>
        <w:jc w:val="both"/>
        <w:rPr>
          <w:i/>
          <w:color w:val="0070C0"/>
        </w:rPr>
      </w:pPr>
      <w:r w:rsidRPr="008905D1">
        <w:rPr>
          <w:i/>
          <w:color w:val="0070C0"/>
        </w:rPr>
        <w:t>Поддержка инновационной деятельности.</w:t>
      </w:r>
    </w:p>
    <w:p w14:paraId="7EE449D6" w14:textId="77777777" w:rsidR="001074CC" w:rsidRPr="009C759F" w:rsidRDefault="001074CC" w:rsidP="001074CC">
      <w:pPr>
        <w:ind w:firstLine="709"/>
        <w:jc w:val="both"/>
      </w:pPr>
      <w:r w:rsidRPr="009C759F">
        <w:t>Предприятия и инноваторы Обнинска участвуют во всех программах и конкурсах, организуемых Фондом содействия инновациям</w:t>
      </w:r>
      <w:r>
        <w:t>,</w:t>
      </w:r>
      <w:r w:rsidRPr="009C759F">
        <w:t xml:space="preserve"> и привлекают финансовые ресурсы как на выполнение научно-исследовательских и опытно-конструкторских работ, так и на организацию высокотехнологичных производств.</w:t>
      </w:r>
    </w:p>
    <w:p w14:paraId="16F18B2F" w14:textId="77777777" w:rsidR="001074CC" w:rsidRDefault="001074CC" w:rsidP="001074CC">
      <w:pPr>
        <w:ind w:firstLine="709"/>
        <w:jc w:val="both"/>
      </w:pPr>
      <w:r w:rsidRPr="00CF2196">
        <w:t xml:space="preserve">В 2024 году </w:t>
      </w:r>
      <w:r w:rsidRPr="00EF53BA">
        <w:t xml:space="preserve">по результатам конкурса </w:t>
      </w:r>
      <w:r>
        <w:t>п</w:t>
      </w:r>
      <w:r w:rsidRPr="00EF53BA">
        <w:t>обедителями «Студенческий стартап» стали шесть человек из калужских вузов –</w:t>
      </w:r>
      <w:r>
        <w:t xml:space="preserve"> </w:t>
      </w:r>
      <w:r w:rsidRPr="00EF53BA">
        <w:t xml:space="preserve">ИАТЭ НИЯУ МИФИ, КГУ имени К.Э. Циолковского, </w:t>
      </w:r>
      <w:r w:rsidRPr="003E0FA8">
        <w:t xml:space="preserve">КФ </w:t>
      </w:r>
      <w:r>
        <w:t>РГАУ-МСХА имени К.А. Тимирязева,</w:t>
      </w:r>
      <w:r w:rsidRPr="00EF53BA">
        <w:t xml:space="preserve"> гран</w:t>
      </w:r>
      <w:r>
        <w:t xml:space="preserve">товое финансирование составило </w:t>
      </w:r>
      <w:r w:rsidRPr="00EF53BA">
        <w:t xml:space="preserve"> </w:t>
      </w:r>
      <w:r>
        <w:t xml:space="preserve">                    </w:t>
      </w:r>
      <w:r w:rsidRPr="00345E31">
        <w:t>6 млн рублей</w:t>
      </w:r>
      <w:r>
        <w:t xml:space="preserve"> (каждый победитель получил по 1 млн рублей). </w:t>
      </w:r>
      <w:r w:rsidRPr="00EF53BA">
        <w:t>В число победителей вошли три студента из ИАТЭ НИЯУ МИФИ с проектами: «Разработка технологии получения клеточных сфероидо</w:t>
      </w:r>
      <w:r>
        <w:t>в для создания клеточного мяса</w:t>
      </w:r>
      <w:r w:rsidRPr="00EF53BA">
        <w:t xml:space="preserve">»; «Разработка физиологически обоснованной </w:t>
      </w:r>
      <w:r w:rsidRPr="00775585">
        <w:t>фармакокинетической</w:t>
      </w:r>
      <w:r w:rsidRPr="00EF53BA">
        <w:t xml:space="preserve"> модели как основы цифрового двойника пациента с хроническим почечным повреждением»; «Платформа</w:t>
      </w:r>
      <w:r w:rsidRPr="00862775">
        <w:t xml:space="preserve"> для создания VR-тренажеров для промышленных предприятий РФ с</w:t>
      </w:r>
      <w:r>
        <w:t xml:space="preserve"> функцией сетевого подключения».</w:t>
      </w:r>
    </w:p>
    <w:p w14:paraId="4B75480A" w14:textId="77777777" w:rsidR="001074CC" w:rsidRPr="00345E31" w:rsidRDefault="001074CC" w:rsidP="001074CC">
      <w:pPr>
        <w:ind w:firstLine="709"/>
        <w:jc w:val="both"/>
      </w:pPr>
      <w:r w:rsidRPr="00CF2196">
        <w:t>На территории Обнинск</w:t>
      </w:r>
      <w:r>
        <w:t>а</w:t>
      </w:r>
      <w:r w:rsidRPr="00CF2196">
        <w:t xml:space="preserve"> функционируют следующие городские организации инфраструктуры поддержки предпринимательства и инновационной деятельности: АО</w:t>
      </w:r>
      <w:r>
        <w:t> </w:t>
      </w:r>
      <w:r w:rsidRPr="00CF2196">
        <w:t>«АИРКО», Союз «ОТПП», ООО «Модель Спектр», ГАУ КО «Технопарк «Обнинск», АНО «АГРО», АНО «ОБИ».</w:t>
      </w:r>
      <w:r>
        <w:t xml:space="preserve"> В </w:t>
      </w:r>
      <w:r w:rsidRPr="00CF2196">
        <w:t>2024 году</w:t>
      </w:r>
      <w:r>
        <w:t xml:space="preserve"> ими была оказана поддержка </w:t>
      </w:r>
      <w:r w:rsidRPr="005608C6">
        <w:t>347 инновационны</w:t>
      </w:r>
      <w:r>
        <w:t>м</w:t>
      </w:r>
      <w:r w:rsidRPr="005608C6">
        <w:t xml:space="preserve"> предприятия</w:t>
      </w:r>
      <w:r>
        <w:t>м</w:t>
      </w:r>
      <w:r w:rsidRPr="005608C6">
        <w:t xml:space="preserve">, организовано </w:t>
      </w:r>
      <w:r w:rsidRPr="00072536">
        <w:t>167 мероприяти</w:t>
      </w:r>
      <w:r>
        <w:t>й</w:t>
      </w:r>
      <w:r w:rsidRPr="00072536">
        <w:t xml:space="preserve"> для инновационного бизнеса (семинары, мастер-классы и др.) в офлайн и онлайн форматах, в которых приняли участие 2</w:t>
      </w:r>
      <w:r>
        <w:t> </w:t>
      </w:r>
      <w:r w:rsidRPr="00072536">
        <w:t>278</w:t>
      </w:r>
      <w:r>
        <w:t> </w:t>
      </w:r>
      <w:r w:rsidRPr="00072536">
        <w:t>человек.</w:t>
      </w:r>
    </w:p>
    <w:p w14:paraId="6D5989C9" w14:textId="77777777" w:rsidR="001074CC" w:rsidRPr="00345E31" w:rsidRDefault="001074CC" w:rsidP="001074CC">
      <w:pPr>
        <w:ind w:firstLine="709"/>
        <w:jc w:val="both"/>
      </w:pPr>
      <w:r w:rsidRPr="00CF2196">
        <w:t>При поддержке данных ор</w:t>
      </w:r>
      <w:r>
        <w:t>ганизаций в 2024</w:t>
      </w:r>
      <w:r w:rsidRPr="00CF2196">
        <w:t xml:space="preserve"> году обнинскими компаниями, предприятиями и инноваторами были коммерциализованы результаты </w:t>
      </w:r>
      <w:r>
        <w:t xml:space="preserve">31 </w:t>
      </w:r>
      <w:r w:rsidRPr="00775585">
        <w:t>инновационного проекта. Ещ</w:t>
      </w:r>
      <w:r>
        <w:t>е</w:t>
      </w:r>
      <w:r w:rsidRPr="00775585">
        <w:t xml:space="preserve"> 19 проектов находятся в стадии реализации.</w:t>
      </w:r>
    </w:p>
    <w:p w14:paraId="1F07E247" w14:textId="77777777" w:rsidR="001074CC" w:rsidRPr="00345E31" w:rsidRDefault="001074CC" w:rsidP="001074CC">
      <w:pPr>
        <w:ind w:firstLine="709"/>
        <w:jc w:val="both"/>
      </w:pPr>
      <w:r w:rsidRPr="00775585">
        <w:lastRenderedPageBreak/>
        <w:t xml:space="preserve">На поддержку и развитие данных организаций в </w:t>
      </w:r>
      <w:r>
        <w:t>отчетном</w:t>
      </w:r>
      <w:r w:rsidRPr="00775585">
        <w:t xml:space="preserve"> году привлечено </w:t>
      </w:r>
      <w:r>
        <w:t xml:space="preserve">    </w:t>
      </w:r>
      <w:r w:rsidRPr="00775585">
        <w:t xml:space="preserve"> </w:t>
      </w:r>
      <w:r w:rsidRPr="00345E31">
        <w:t>454,2</w:t>
      </w:r>
      <w:r>
        <w:t> </w:t>
      </w:r>
      <w:r w:rsidRPr="00345E31">
        <w:t>млн рублей</w:t>
      </w:r>
      <w:r w:rsidRPr="00775585">
        <w:t>, в том числе, из областного бюджета –</w:t>
      </w:r>
      <w:r>
        <w:t xml:space="preserve"> </w:t>
      </w:r>
      <w:r w:rsidRPr="00345E31">
        <w:t>43,0 млн рублей</w:t>
      </w:r>
      <w:r w:rsidRPr="00775585">
        <w:t xml:space="preserve">, </w:t>
      </w:r>
      <w:r>
        <w:t>из средств бюджета города</w:t>
      </w:r>
      <w:r w:rsidRPr="00775585">
        <w:t xml:space="preserve"> –</w:t>
      </w:r>
      <w:r>
        <w:t xml:space="preserve"> </w:t>
      </w:r>
      <w:r w:rsidRPr="00345E31">
        <w:t>52,5 млн рублей</w:t>
      </w:r>
      <w:r w:rsidRPr="00775585">
        <w:t>, из иных источников –</w:t>
      </w:r>
      <w:r>
        <w:t xml:space="preserve"> </w:t>
      </w:r>
      <w:r w:rsidRPr="00345E31">
        <w:t>358,7 млн рублей</w:t>
      </w:r>
      <w:r w:rsidRPr="001722DC">
        <w:t>.</w:t>
      </w:r>
    </w:p>
    <w:p w14:paraId="0C8073D2" w14:textId="77777777" w:rsidR="001074CC" w:rsidRPr="00345E31" w:rsidRDefault="001074CC" w:rsidP="001074CC">
      <w:pPr>
        <w:ind w:firstLine="709"/>
        <w:jc w:val="both"/>
      </w:pPr>
      <w:r w:rsidRPr="00CF2196">
        <w:t>Особое место в инфраструктуре поддержки предпринимательства и инновационной деятельности занимают бизнес-инкубаторы ГАУ КО «Технопарк «Обнинск», АНО</w:t>
      </w:r>
      <w:r>
        <w:t> </w:t>
      </w:r>
      <w:r w:rsidRPr="00CF2196">
        <w:t xml:space="preserve">«АГРО», АНО «ОБИ». Три городских бизнес-инкубатора в 2024 году поддерживали </w:t>
      </w:r>
      <w:r w:rsidRPr="00196C4A">
        <w:t>68</w:t>
      </w:r>
      <w:r>
        <w:t> </w:t>
      </w:r>
      <w:r w:rsidRPr="00196C4A">
        <w:t>компаний-резидентов. К</w:t>
      </w:r>
      <w:r w:rsidRPr="00BC72DC">
        <w:t>оммерциал</w:t>
      </w:r>
      <w:r>
        <w:t>изовано 23 инновационных проекта</w:t>
      </w:r>
      <w:r w:rsidRPr="00BC72DC">
        <w:t xml:space="preserve"> и ещ</w:t>
      </w:r>
      <w:r>
        <w:t>е</w:t>
      </w:r>
      <w:r w:rsidRPr="00BC72DC">
        <w:t xml:space="preserve"> 11</w:t>
      </w:r>
      <w:r>
        <w:t xml:space="preserve"> </w:t>
      </w:r>
      <w:r w:rsidRPr="009F37B5">
        <w:t>–</w:t>
      </w:r>
      <w:r>
        <w:t xml:space="preserve"> </w:t>
      </w:r>
      <w:r w:rsidRPr="009F37B5">
        <w:t>находятся в разработке. Финансирование бизнес-инкубаторов в 2024 году составило: из областного бюджета –</w:t>
      </w:r>
      <w:r>
        <w:t xml:space="preserve"> </w:t>
      </w:r>
      <w:r w:rsidRPr="00345E31">
        <w:t>23,6 млн рублей</w:t>
      </w:r>
      <w:r w:rsidRPr="009F37B5">
        <w:t>, из городского бюджета –</w:t>
      </w:r>
      <w:r>
        <w:t xml:space="preserve"> </w:t>
      </w:r>
      <w:r w:rsidRPr="00345E31">
        <w:t>40,85 млн рублей</w:t>
      </w:r>
      <w:r w:rsidRPr="009F37B5">
        <w:t>, из иных источников –</w:t>
      </w:r>
      <w:r>
        <w:t xml:space="preserve"> </w:t>
      </w:r>
      <w:r w:rsidRPr="00345E31">
        <w:t>26,7 млн рублей</w:t>
      </w:r>
      <w:r w:rsidRPr="009F37B5">
        <w:t>.</w:t>
      </w:r>
    </w:p>
    <w:p w14:paraId="36E7F158" w14:textId="77777777" w:rsidR="001074CC" w:rsidRDefault="001074CC" w:rsidP="001074CC">
      <w:pPr>
        <w:ind w:firstLine="709"/>
        <w:jc w:val="both"/>
      </w:pPr>
      <w:r w:rsidRPr="003E2688">
        <w:t xml:space="preserve">28 обнинских компаний было выбрано для предоставления поручительства и выдачи микрозаймов на </w:t>
      </w:r>
      <w:r>
        <w:t>сумму порядка 181,5 млн рублей.</w:t>
      </w:r>
    </w:p>
    <w:p w14:paraId="7B227D54" w14:textId="77777777" w:rsidR="001074CC" w:rsidRPr="00345E31" w:rsidRDefault="001074CC" w:rsidP="001074CC">
      <w:pPr>
        <w:ind w:firstLine="709"/>
        <w:jc w:val="both"/>
      </w:pPr>
      <w:r w:rsidRPr="00CF2196">
        <w:t xml:space="preserve">Поддержка инновационной деятельности на муниципальном уровне осуществлялась в рамках реализации подпрограммы «Развитие инновационной деятельности в г. Обнинске» муниципальной программы «Содействие развитию малого и среднего предпринимательства и инновационной деятельности в городе Обнинске». В 2024 году подпрограмма профинансирована за счет бюджета города </w:t>
      </w:r>
      <w:r w:rsidRPr="00345E31">
        <w:t>на сумму 21,6 млн рублей.</w:t>
      </w:r>
    </w:p>
    <w:p w14:paraId="752F00D7" w14:textId="77777777" w:rsidR="001074CC" w:rsidRDefault="001074CC" w:rsidP="001074CC">
      <w:pPr>
        <w:tabs>
          <w:tab w:val="left" w:pos="1134"/>
        </w:tabs>
        <w:ind w:firstLine="709"/>
        <w:jc w:val="both"/>
      </w:pPr>
    </w:p>
    <w:p w14:paraId="274025BA" w14:textId="77777777" w:rsidR="001074CC" w:rsidRPr="00DA28A5" w:rsidRDefault="001074CC" w:rsidP="001074CC">
      <w:pPr>
        <w:tabs>
          <w:tab w:val="left" w:pos="1134"/>
        </w:tabs>
        <w:ind w:firstLine="709"/>
        <w:jc w:val="both"/>
      </w:pPr>
    </w:p>
    <w:p w14:paraId="62F42084" w14:textId="77777777" w:rsidR="001074CC" w:rsidRPr="00AE26BA" w:rsidRDefault="001074CC" w:rsidP="001074CC">
      <w:pPr>
        <w:pStyle w:val="affe"/>
        <w:shd w:val="clear" w:color="auto" w:fill="auto"/>
        <w:spacing w:before="0" w:after="0"/>
        <w:rPr>
          <w:color w:val="auto"/>
          <w:szCs w:val="32"/>
        </w:rPr>
      </w:pPr>
      <w:bookmarkStart w:id="16" w:name="_Toc191369945"/>
      <w:r w:rsidRPr="00AE26BA">
        <w:rPr>
          <w:color w:val="auto"/>
          <w:szCs w:val="32"/>
        </w:rPr>
        <w:t>Малое и среднее предпринимательство</w:t>
      </w:r>
      <w:bookmarkEnd w:id="16"/>
    </w:p>
    <w:p w14:paraId="4A9060E3" w14:textId="77777777" w:rsidR="001074CC" w:rsidRPr="00AE26BA" w:rsidRDefault="001074CC" w:rsidP="001074CC">
      <w:pPr>
        <w:ind w:firstLine="709"/>
        <w:jc w:val="both"/>
        <w:rPr>
          <w:i/>
          <w:sz w:val="32"/>
          <w:szCs w:val="32"/>
        </w:rPr>
      </w:pPr>
    </w:p>
    <w:p w14:paraId="1FE1C4C0" w14:textId="77777777" w:rsidR="001074CC" w:rsidRDefault="001074CC" w:rsidP="001074CC">
      <w:pPr>
        <w:ind w:firstLine="709"/>
        <w:jc w:val="both"/>
      </w:pPr>
      <w:r>
        <w:t>В городе Обнинске в секторе малого и среднего предпринимательства зарегистрировано 2,8 тыс. предприятий и 4,9 тыс. индивидуальных предпринимателей         (по данным Единого реестра субъектов малого и среднего предпринимательства ФНС по состоянию на 10.01.2025).</w:t>
      </w:r>
    </w:p>
    <w:p w14:paraId="3345BCE3" w14:textId="77777777" w:rsidR="001074CC" w:rsidRDefault="001074CC" w:rsidP="001074CC">
      <w:pPr>
        <w:ind w:firstLine="709"/>
        <w:jc w:val="both"/>
      </w:pPr>
      <w:r>
        <w:t xml:space="preserve">Отраслевая структура малого </w:t>
      </w:r>
      <w:r w:rsidRPr="00B0197C">
        <w:t>и среднего</w:t>
      </w:r>
      <w:r>
        <w:t xml:space="preserve"> предпринимательства выглядит следующим образом: 24% составляют предприятия сферы торговли и бытового обслуживания, 16% </w:t>
      </w:r>
      <w:r w:rsidRPr="009F37B5">
        <w:t>–</w:t>
      </w:r>
      <w:r>
        <w:t xml:space="preserve"> предприятия промышленности, 13% </w:t>
      </w:r>
      <w:r w:rsidRPr="009F37B5">
        <w:t>–</w:t>
      </w:r>
      <w:r>
        <w:t xml:space="preserve"> строительства, 11% </w:t>
      </w:r>
      <w:r w:rsidRPr="009F37B5">
        <w:t>–</w:t>
      </w:r>
      <w:r>
        <w:t xml:space="preserve"> деятельность профессиональная, научная и техническая, 11% </w:t>
      </w:r>
      <w:r w:rsidRPr="009F37B5">
        <w:t>–</w:t>
      </w:r>
      <w:r>
        <w:t xml:space="preserve"> деятельность по операциям с недвижимым имуществом, 2% </w:t>
      </w:r>
      <w:r w:rsidRPr="009F37B5">
        <w:t>–</w:t>
      </w:r>
      <w:r>
        <w:t xml:space="preserve"> транспортировка и хранение, 23% </w:t>
      </w:r>
      <w:r w:rsidRPr="009F37B5">
        <w:t>–</w:t>
      </w:r>
      <w:r>
        <w:t xml:space="preserve"> прочие виды деятельности.</w:t>
      </w:r>
    </w:p>
    <w:p w14:paraId="156C20B7" w14:textId="77777777" w:rsidR="001074CC" w:rsidRDefault="001074CC" w:rsidP="001074CC">
      <w:pPr>
        <w:ind w:firstLine="709"/>
        <w:jc w:val="both"/>
      </w:pPr>
      <w:r>
        <w:t xml:space="preserve">По оценке, в 2024 году среднесписочная численность работников малых и средних предприятий составляет 22,3 тыс. человек, или 43,8% занятого населения. Объем выручки достигает 124,2 млрд рублей, или 39,0% суммарной выручки предприятий и организаций города. </w:t>
      </w:r>
    </w:p>
    <w:p w14:paraId="702FD48F" w14:textId="77777777" w:rsidR="001074CC" w:rsidRDefault="001074CC" w:rsidP="001074CC">
      <w:pPr>
        <w:ind w:firstLine="709"/>
        <w:jc w:val="both"/>
      </w:pPr>
      <w:r>
        <w:t xml:space="preserve">Структура выручки по видам экономической деятельности по сравнению с уровнем 2023 года изменилась незначительно: по-прежнему основная доля выручки приходится на сферу торговли – 49%, промышленное производство – 17%, строительство – 12%, операции с недвижимым имуществом – 5%, прочие виды деятельности – 17%. </w:t>
      </w:r>
    </w:p>
    <w:p w14:paraId="75FA681C" w14:textId="77777777" w:rsidR="001074CC" w:rsidRDefault="001074CC" w:rsidP="001074CC">
      <w:pPr>
        <w:ind w:firstLine="709"/>
        <w:jc w:val="both"/>
      </w:pPr>
      <w:r>
        <w:t>В 2024 году в рамках подпрограммы «Содействие развитию малого и среднего предпринимательства в городе Обнинске» муниципальной программы «Содействие развитию малого и среднего предпринимательства и инновационной деятельности в городе Обнинске» реализованы мероприятия, направленные на финансовую поддержку субъектов малого и среднего предпринимательства (МиСП) путем предоставления субсидий на частичную компенсацию затрат. Объем финансирования мероприятий составил 1 521,7 тыс. рублей, в том числе 1 321,7 тыс. рублей – субсидия из областного бюджета.</w:t>
      </w:r>
    </w:p>
    <w:p w14:paraId="2278E53F" w14:textId="77777777" w:rsidR="001074CC" w:rsidRDefault="001074CC" w:rsidP="001074CC">
      <w:pPr>
        <w:ind w:firstLine="709"/>
        <w:jc w:val="both"/>
      </w:pPr>
      <w:r>
        <w:t xml:space="preserve">По итогам отбора субсидии предоставлены 11 субъектам МиСП, в том числе: </w:t>
      </w:r>
    </w:p>
    <w:p w14:paraId="12FF6B18" w14:textId="77777777" w:rsidR="001074CC" w:rsidRDefault="001074CC" w:rsidP="001074CC">
      <w:pPr>
        <w:numPr>
          <w:ilvl w:val="0"/>
          <w:numId w:val="48"/>
        </w:numPr>
        <w:tabs>
          <w:tab w:val="left" w:pos="851"/>
        </w:tabs>
        <w:ind w:left="0" w:firstLine="709"/>
        <w:jc w:val="both"/>
      </w:pPr>
      <w:r>
        <w:t>4 субъектам МиСП на компенсацию затрат, связанных с уплатой процентов по кредитам и участием в выставочно-ярмарочных мероприятиях, в сумме 421,7 тыс. рублей;</w:t>
      </w:r>
    </w:p>
    <w:p w14:paraId="6BBC3CF3" w14:textId="77777777" w:rsidR="001074CC" w:rsidRDefault="001074CC" w:rsidP="001074CC">
      <w:pPr>
        <w:numPr>
          <w:ilvl w:val="0"/>
          <w:numId w:val="48"/>
        </w:numPr>
        <w:tabs>
          <w:tab w:val="left" w:pos="851"/>
        </w:tabs>
        <w:ind w:left="0" w:firstLine="709"/>
        <w:jc w:val="both"/>
      </w:pPr>
      <w:r>
        <w:t>7 субъектам МиСП на компенсацию затрат, связанных с приобретением производственного оборудования, в сумме 1 100,0 тыс. рублей.</w:t>
      </w:r>
    </w:p>
    <w:p w14:paraId="2F7B3030" w14:textId="77777777" w:rsidR="001074CC" w:rsidRDefault="001074CC" w:rsidP="001074CC">
      <w:pPr>
        <w:ind w:firstLine="709"/>
        <w:jc w:val="both"/>
      </w:pPr>
      <w:r>
        <w:lastRenderedPageBreak/>
        <w:t>В ноябре 2024 года проведено заседание Совета по развитию малого и среднего предпринимательства при главе Администрации города, на котором были рассмотрены следующие вопросы: о реализации муниципальной программы «Содействие развитию малого и среднего предпринимательства и инновационной деятельности в городе Обнинске», о мерах поддержки индивидуальных предпринимателей и «самозанятых» со стороны Управления социальной защиты населения, обсуждены проекты программ  профилактики рисков причинения вреда (ущерба) охраняемым законом ценностям.</w:t>
      </w:r>
    </w:p>
    <w:p w14:paraId="23F4694C" w14:textId="77777777" w:rsidR="001074CC" w:rsidRDefault="001074CC" w:rsidP="001074CC">
      <w:pPr>
        <w:ind w:firstLine="567"/>
        <w:jc w:val="both"/>
      </w:pPr>
    </w:p>
    <w:p w14:paraId="72784380" w14:textId="77777777" w:rsidR="001074CC" w:rsidRPr="00AB5B90" w:rsidRDefault="001074CC" w:rsidP="001074CC">
      <w:pPr>
        <w:ind w:firstLine="567"/>
        <w:jc w:val="both"/>
      </w:pPr>
    </w:p>
    <w:p w14:paraId="0AC27CDD" w14:textId="77777777" w:rsidR="001074CC" w:rsidRPr="00AB5B90" w:rsidRDefault="001074CC" w:rsidP="001074CC">
      <w:pPr>
        <w:pStyle w:val="affe"/>
        <w:shd w:val="clear" w:color="auto" w:fill="auto"/>
        <w:spacing w:before="0" w:after="0"/>
        <w:rPr>
          <w:color w:val="auto"/>
          <w:szCs w:val="32"/>
        </w:rPr>
      </w:pPr>
      <w:bookmarkStart w:id="17" w:name="_Toc410741751"/>
      <w:bookmarkStart w:id="18" w:name="_Toc410741845"/>
      <w:bookmarkStart w:id="19" w:name="_Toc457492543"/>
      <w:bookmarkStart w:id="20" w:name="_Toc191369946"/>
      <w:bookmarkEnd w:id="9"/>
      <w:bookmarkEnd w:id="10"/>
      <w:bookmarkEnd w:id="11"/>
      <w:bookmarkEnd w:id="12"/>
      <w:bookmarkEnd w:id="13"/>
      <w:bookmarkEnd w:id="14"/>
      <w:r w:rsidRPr="00AB5B90">
        <w:rPr>
          <w:color w:val="auto"/>
          <w:szCs w:val="32"/>
        </w:rPr>
        <w:t>Инвестиции и строительство</w:t>
      </w:r>
      <w:bookmarkEnd w:id="17"/>
      <w:bookmarkEnd w:id="18"/>
      <w:bookmarkEnd w:id="19"/>
      <w:bookmarkEnd w:id="20"/>
    </w:p>
    <w:p w14:paraId="623CEB65" w14:textId="77777777" w:rsidR="001074CC" w:rsidRPr="00AB5B90" w:rsidRDefault="001074CC" w:rsidP="001074CC">
      <w:pPr>
        <w:ind w:firstLine="709"/>
        <w:jc w:val="both"/>
        <w:rPr>
          <w:i/>
        </w:rPr>
      </w:pPr>
    </w:p>
    <w:p w14:paraId="561F7BF9" w14:textId="77777777" w:rsidR="001074CC" w:rsidRDefault="001074CC" w:rsidP="001074CC">
      <w:pPr>
        <w:spacing w:before="120"/>
        <w:ind w:firstLine="709"/>
        <w:jc w:val="both"/>
      </w:pPr>
      <w:r w:rsidRPr="00AE36B4">
        <w:rPr>
          <w:i/>
          <w:color w:val="0070C0"/>
        </w:rPr>
        <w:t>Правила землепользования и застройки.</w:t>
      </w:r>
      <w:r w:rsidRPr="00AE36B4">
        <w:t xml:space="preserve"> </w:t>
      </w:r>
      <w:r w:rsidRPr="00252C53">
        <w:t xml:space="preserve">Решением Обнинского городского Собрания от 24.09.2024 № 06-57 внесены изменения в Правила землепользования и застройки муниципального образования «Город Обнинск». Действующая редакция Правил землепользования и застройки муниципального образования «Город Обнинск» в порядке, установленном действующим законодательством, размещена на официальном информационном портале Администрации города Обнинска </w:t>
      </w:r>
      <w:hyperlink r:id="rId8" w:history="1">
        <w:r w:rsidRPr="00252C53">
          <w:t>http://www.admobninsk.ru</w:t>
        </w:r>
      </w:hyperlink>
      <w:r w:rsidRPr="00252C53">
        <w:t xml:space="preserve"> в разделе «Градостроительство», а также в Федеральной государственной информационной системе территориального планирования (УИН 29715000030101202409301). </w:t>
      </w:r>
    </w:p>
    <w:p w14:paraId="10E3EA15" w14:textId="77777777" w:rsidR="001074CC" w:rsidRPr="007C7F91" w:rsidRDefault="001074CC" w:rsidP="001074CC">
      <w:pPr>
        <w:spacing w:before="120"/>
        <w:ind w:firstLine="709"/>
        <w:jc w:val="both"/>
      </w:pPr>
      <w:r w:rsidRPr="00AE36B4">
        <w:rPr>
          <w:i/>
          <w:color w:val="0070C0"/>
        </w:rPr>
        <w:t>Архитектурно-градостроительный облик объектов капитального строительства.</w:t>
      </w:r>
      <w:r w:rsidRPr="00AE36B4">
        <w:t xml:space="preserve"> </w:t>
      </w:r>
      <w:r>
        <w:t xml:space="preserve">    В</w:t>
      </w:r>
      <w:r w:rsidRPr="007C7F91">
        <w:t xml:space="preserve"> соответствии </w:t>
      </w:r>
      <w:r>
        <w:t>с</w:t>
      </w:r>
      <w:r w:rsidRPr="007C7F91">
        <w:t xml:space="preserve"> Правил</w:t>
      </w:r>
      <w:r>
        <w:t>ами</w:t>
      </w:r>
      <w:r w:rsidRPr="007C7F91">
        <w:t xml:space="preserve"> землепользования и застройки </w:t>
      </w:r>
      <w:r>
        <w:t>осуществляется с</w:t>
      </w:r>
      <w:r w:rsidRPr="007C7F91">
        <w:t>огласование архитектурно-градостроительного облика объекта капитального строительства на территории муниципального образования «Город Обнинск»</w:t>
      </w:r>
      <w:r>
        <w:t>.</w:t>
      </w:r>
      <w:r w:rsidRPr="007C7F91">
        <w:t xml:space="preserve"> </w:t>
      </w:r>
    </w:p>
    <w:p w14:paraId="1297ED51" w14:textId="77777777" w:rsidR="001074CC" w:rsidRPr="00AE36B4" w:rsidRDefault="001074CC" w:rsidP="001074CC">
      <w:pPr>
        <w:ind w:firstLine="709"/>
        <w:jc w:val="both"/>
      </w:pPr>
      <w:r w:rsidRPr="00AE36B4">
        <w:t xml:space="preserve">Постановлением Администрации города Обнинска от 04.03.2024 № 588-п утверждены формы заявлений о предоставлении решения о согласовании архитектурно-градостроительного облика объекта, решения об отказе в согласовании архитектурно-градостроительного облика объекта на территории муниципального образования «Город Обнинск». За 2024 год Администрацией города Обнинска принято 23 решения </w:t>
      </w:r>
      <w:r>
        <w:t xml:space="preserve">                        </w:t>
      </w:r>
      <w:r w:rsidRPr="00AE36B4">
        <w:t>о согласовании архитектурно-градостроительного облика объектов на территории муниципального образования «Город Обнинск», среди которых: «Многофункциональный офисный центр» (ООО «ПО «Металлист»); «Ледовая арена в г. Обнинск Калужской области» (ООО «Кристалл»); «Реконструкция производственно-складского комплекса по производству продуктов автохимии» (ООО «Эй энд Эс Менеджмент»); «Офисно-складской корпус по адресу: Калужская область, город Обнинск, промзона Мишкого. IV очередь строительства» (Колесников Е.А.); «Реконструкция склада в производственный цех № 2, Калужская область, г. Обнинск, Киевское шоссе, 82» (ООО «Растр-Технология»).</w:t>
      </w:r>
    </w:p>
    <w:p w14:paraId="6977ED0D" w14:textId="77777777" w:rsidR="001074CC" w:rsidRPr="00AE36B4" w:rsidRDefault="001074CC" w:rsidP="001074CC">
      <w:pPr>
        <w:ind w:firstLine="709"/>
        <w:jc w:val="both"/>
      </w:pPr>
      <w:r w:rsidRPr="00AE36B4">
        <w:t>За 2024 год Администрацией города Обнинска принято 8 решений об отказе в согласовании архитектурно-градостроительного облика объектов.</w:t>
      </w:r>
    </w:p>
    <w:p w14:paraId="38CE0781" w14:textId="77777777" w:rsidR="001074CC" w:rsidRPr="000669A6" w:rsidRDefault="001074CC" w:rsidP="001074CC">
      <w:pPr>
        <w:spacing w:before="120"/>
        <w:ind w:firstLine="709"/>
        <w:jc w:val="both"/>
      </w:pPr>
      <w:r w:rsidRPr="00AE36B4">
        <w:rPr>
          <w:i/>
          <w:color w:val="0070C0"/>
        </w:rPr>
        <w:t>Выявление правообладателей ранее учтенных объектов недвижимости.</w:t>
      </w:r>
      <w:r>
        <w:t xml:space="preserve"> </w:t>
      </w:r>
      <w:r w:rsidRPr="000669A6">
        <w:t>В результате выполнения работ по выявлению правообладателей ранее учтенных объектов недвижимости в соответствии Федеральным законом от 30.12.2020 № 518-ФЗ «О внесении изменений в отдельные законодательные акты Российской Федерации» снято с кадастрового учета 763 объекта.</w:t>
      </w:r>
    </w:p>
    <w:p w14:paraId="5302BC66" w14:textId="77777777" w:rsidR="001074CC" w:rsidRDefault="001074CC" w:rsidP="001074CC">
      <w:pPr>
        <w:spacing w:before="120"/>
        <w:ind w:firstLine="709"/>
        <w:jc w:val="both"/>
      </w:pPr>
      <w:r w:rsidRPr="00AE36B4">
        <w:rPr>
          <w:i/>
          <w:color w:val="0070C0"/>
        </w:rPr>
        <w:t>Информационное обеспечение градостроительной деятельности.</w:t>
      </w:r>
      <w:r w:rsidRPr="00AE36B4">
        <w:t xml:space="preserve"> </w:t>
      </w:r>
      <w:r w:rsidRPr="00B76CC5">
        <w:t xml:space="preserve">Работа в </w:t>
      </w:r>
      <w:r w:rsidRPr="00267849">
        <w:t>Государственной информационной системе обеспечения градостроительной деятельности Калужской области (</w:t>
      </w:r>
      <w:r w:rsidRPr="00B76CC5">
        <w:t>ГИС ОГД КО</w:t>
      </w:r>
      <w:r>
        <w:t>)</w:t>
      </w:r>
      <w:r w:rsidRPr="00B76CC5">
        <w:t xml:space="preserve"> </w:t>
      </w:r>
      <w:r>
        <w:t>ведется с наполнением данной информационной системы документами.</w:t>
      </w:r>
    </w:p>
    <w:p w14:paraId="2B027B69" w14:textId="77777777" w:rsidR="001074CC" w:rsidRDefault="001074CC" w:rsidP="001074CC">
      <w:pPr>
        <w:ind w:firstLine="709"/>
        <w:jc w:val="both"/>
      </w:pPr>
      <w:r w:rsidRPr="00B76CC5">
        <w:t>Основными направлениями в работе за 2024 год является размещение в ГИС ОГД КО документов, подготовленных и утвержденных в 2024 году, и документов, ранее хранившихся в архивных делах Управления</w:t>
      </w:r>
      <w:r>
        <w:t xml:space="preserve"> </w:t>
      </w:r>
      <w:r w:rsidRPr="00AE36B4">
        <w:t>архитектуры и градостроительства</w:t>
      </w:r>
      <w:r w:rsidRPr="006D7C37">
        <w:t xml:space="preserve"> Администрации города,</w:t>
      </w:r>
      <w:r w:rsidRPr="00B76CC5">
        <w:t xml:space="preserve"> а </w:t>
      </w:r>
      <w:r w:rsidRPr="00B76CC5">
        <w:lastRenderedPageBreak/>
        <w:t xml:space="preserve">также учет, регистрация, размещение и хранение градостроительной документации. Документирование поступающих сведений, материалов и документов осуществляется на бумажных и электронных носителях. </w:t>
      </w:r>
    </w:p>
    <w:p w14:paraId="19452345" w14:textId="77777777" w:rsidR="001074CC" w:rsidRPr="00B76CC5" w:rsidRDefault="001074CC" w:rsidP="001074CC">
      <w:pPr>
        <w:ind w:firstLine="709"/>
        <w:jc w:val="both"/>
      </w:pPr>
      <w:r w:rsidRPr="00B76CC5">
        <w:t>Вновь утвержд</w:t>
      </w:r>
      <w:r>
        <w:t>е</w:t>
      </w:r>
      <w:r w:rsidRPr="00B76CC5">
        <w:t>нные документы, сведения и материалы являются достоверными и актуальными, и размещаются в системе с соблюдением сроков, установленных действующим законодательством в области градостроительной деятельности. Актуальность ранее утвержд</w:t>
      </w:r>
      <w:r>
        <w:t>е</w:t>
      </w:r>
      <w:r w:rsidRPr="00B76CC5">
        <w:t>нных документов проверяется пут</w:t>
      </w:r>
      <w:r>
        <w:t>е</w:t>
      </w:r>
      <w:r w:rsidRPr="00B76CC5">
        <w:t>м ежедневного мониторинга.</w:t>
      </w:r>
    </w:p>
    <w:p w14:paraId="0C66C36B" w14:textId="77777777" w:rsidR="001074CC" w:rsidRPr="000669A6" w:rsidRDefault="001074CC" w:rsidP="001074CC">
      <w:pPr>
        <w:ind w:firstLine="709"/>
        <w:jc w:val="both"/>
      </w:pPr>
      <w:r w:rsidRPr="000669A6">
        <w:t>За 2024 год в ГИС ОГД Калужской области было размещено 790 единиц документов, сведений и материалов</w:t>
      </w:r>
      <w:r>
        <w:t>.</w:t>
      </w:r>
      <w:r w:rsidRPr="000669A6">
        <w:t xml:space="preserve"> </w:t>
      </w:r>
    </w:p>
    <w:p w14:paraId="5D639FEF" w14:textId="77777777" w:rsidR="001074CC" w:rsidRPr="000669A6" w:rsidRDefault="001074CC" w:rsidP="001074CC">
      <w:pPr>
        <w:ind w:firstLine="709"/>
        <w:jc w:val="both"/>
      </w:pPr>
      <w:r w:rsidRPr="00B76CC5">
        <w:t>По состоянию на 01.01.2025 в базе данных архивных реестров и на бумажных носителях насчитывается архивных дел 4</w:t>
      </w:r>
      <w:r>
        <w:t> </w:t>
      </w:r>
      <w:r w:rsidRPr="00B76CC5">
        <w:t>718</w:t>
      </w:r>
      <w:r>
        <w:t xml:space="preserve"> </w:t>
      </w:r>
      <w:r w:rsidRPr="00B76CC5">
        <w:t>и 677 единицы проектной документации</w:t>
      </w:r>
      <w:r w:rsidRPr="000669A6">
        <w:t xml:space="preserve">.  </w:t>
      </w:r>
    </w:p>
    <w:p w14:paraId="51FB7947" w14:textId="77777777" w:rsidR="001074CC" w:rsidRPr="00E111E9" w:rsidRDefault="001074CC" w:rsidP="001074CC">
      <w:pPr>
        <w:spacing w:before="120"/>
        <w:ind w:firstLine="709"/>
        <w:jc w:val="both"/>
      </w:pPr>
      <w:r w:rsidRPr="00AE36B4">
        <w:rPr>
          <w:i/>
          <w:color w:val="0070C0"/>
        </w:rPr>
        <w:t>Строительство.</w:t>
      </w:r>
      <w:r>
        <w:rPr>
          <w:i/>
          <w:color w:val="0070C0"/>
        </w:rPr>
        <w:t xml:space="preserve"> </w:t>
      </w:r>
      <w:r w:rsidRPr="00650295">
        <w:t>В 2024 году введено в эксплуатацию 23 объекта, среди которых:</w:t>
      </w:r>
      <w:r>
        <w:t xml:space="preserve"> детский сад на 140 мест по адресу пр. Маркса, д. 99, торговый комплекс площадью 809</w:t>
      </w:r>
      <w:r w:rsidRPr="00F42477">
        <w:t> </w:t>
      </w:r>
      <w:r>
        <w:t>кв.</w:t>
      </w:r>
      <w:r w:rsidRPr="00F42477">
        <w:t> </w:t>
      </w:r>
      <w:r>
        <w:t xml:space="preserve">м по адресу ул. </w:t>
      </w:r>
      <w:r w:rsidRPr="00FF7991">
        <w:t>Ко</w:t>
      </w:r>
      <w:r>
        <w:t>с</w:t>
      </w:r>
      <w:r w:rsidRPr="00FF7991">
        <w:t>монавта Леонова, д. 49, логистический комплекс ООО</w:t>
      </w:r>
      <w:r w:rsidRPr="00F42477">
        <w:t> </w:t>
      </w:r>
      <w:r w:rsidRPr="00FF7991">
        <w:t xml:space="preserve">«Розничная сеть Грандлайн», участок автодороги «Обнинск-Кабицыно-Лапшинка», улица Левитана от </w:t>
      </w:r>
      <w:r>
        <w:t xml:space="preserve">         </w:t>
      </w:r>
      <w:r w:rsidRPr="00FF7991">
        <w:t>ул. Владимира Малых до ул. Табулевича, автодорога на территории жилого района «Заовражье» (ул. Глазанова, ул. Поленова), реконструированный участок автомобильной дороги по ул. Красных Зорь на участке от ООО СПМ «Марк IV» до ул.</w:t>
      </w:r>
      <w:r w:rsidRPr="00F42477">
        <w:t> </w:t>
      </w:r>
      <w:r w:rsidRPr="00FF7991">
        <w:t>Северная»I этап.</w:t>
      </w:r>
    </w:p>
    <w:p w14:paraId="37687063" w14:textId="77777777" w:rsidR="001074CC" w:rsidRPr="00781038" w:rsidRDefault="001074CC" w:rsidP="001074CC">
      <w:pPr>
        <w:ind w:firstLine="709"/>
        <w:jc w:val="both"/>
      </w:pPr>
      <w:r w:rsidRPr="00E111E9">
        <w:t>Среди выданных</w:t>
      </w:r>
      <w:r w:rsidRPr="00781038">
        <w:t xml:space="preserve"> за 2024 год 33-х разрешений на строительство следующие объекты капитального строительства: </w:t>
      </w:r>
      <w:r w:rsidRPr="00BB4AB2">
        <w:t>ледовая арена</w:t>
      </w:r>
      <w:r w:rsidRPr="00EA0A50">
        <w:t xml:space="preserve"> (застройщик ООО «Кристалл»),</w:t>
      </w:r>
      <w:r w:rsidRPr="00781038">
        <w:t xml:space="preserve"> </w:t>
      </w:r>
      <w:r>
        <w:t>м</w:t>
      </w:r>
      <w:r w:rsidRPr="00AE36B4">
        <w:t>ногофункциональный офисный центр (ООО «ПО «Металлист»)</w:t>
      </w:r>
      <w:r>
        <w:t xml:space="preserve">, </w:t>
      </w:r>
      <w:r w:rsidRPr="00781038">
        <w:t>канализационный коллектор (самотечный коллектор DN=1200 L=3795 м и DN=1000 L=122 м. I и II этапы. Застройщик АО «Русатом Инфраструктурные решения»</w:t>
      </w:r>
      <w:r>
        <w:t>)</w:t>
      </w:r>
      <w:r w:rsidRPr="00781038">
        <w:t>, реконструкция водопроводной сети DN 600 (Северный водовод порядка 4 км. Этапы I, II, III. Застройщик АО «Русатом Инфраструктурные решения»).</w:t>
      </w:r>
    </w:p>
    <w:p w14:paraId="3CAC4667" w14:textId="77777777" w:rsidR="001074CC" w:rsidRPr="00F42477" w:rsidRDefault="001074CC" w:rsidP="001074CC">
      <w:pPr>
        <w:ind w:firstLine="709"/>
        <w:jc w:val="both"/>
      </w:pPr>
      <w:r w:rsidRPr="00F42477">
        <w:t>По состоянию на 31.12.2024 в стадии строительства в городе находил</w:t>
      </w:r>
      <w:r>
        <w:t>о</w:t>
      </w:r>
      <w:r w:rsidRPr="00F42477">
        <w:t>сь 54 объекта</w:t>
      </w:r>
      <w:r>
        <w:t>, и</w:t>
      </w:r>
      <w:r w:rsidRPr="00F42477">
        <w:t xml:space="preserve">з них: 13 многоквартирных домов, 16 гражданских объектов, 16 промышленных объектов, </w:t>
      </w:r>
      <w:r>
        <w:t xml:space="preserve">   </w:t>
      </w:r>
      <w:r w:rsidRPr="00F42477">
        <w:t>9 объектов инженерной инфраструктуры.</w:t>
      </w:r>
    </w:p>
    <w:p w14:paraId="3815BF5A" w14:textId="77777777" w:rsidR="001074CC" w:rsidRDefault="001074CC" w:rsidP="001074CC">
      <w:pPr>
        <w:ind w:firstLine="709"/>
        <w:jc w:val="both"/>
      </w:pPr>
      <w:r w:rsidRPr="0019497C">
        <w:t xml:space="preserve">Продолжается строительство межмуниципального изолятора временного содержания УМВД России по Калужской области; бизнес-инкубатора «Синтек» застройщиком ООО «ИВЕКА плюс»; </w:t>
      </w:r>
      <w:r w:rsidRPr="003772FC">
        <w:t>завода радиофармпрепаратов на территории АО</w:t>
      </w:r>
      <w:r>
        <w:t> </w:t>
      </w:r>
      <w:r w:rsidRPr="003772FC">
        <w:t>«НИФХИ им. Л.Я.Карпова».</w:t>
      </w:r>
    </w:p>
    <w:p w14:paraId="355AA2AF" w14:textId="77777777" w:rsidR="001074CC" w:rsidRPr="00583C22" w:rsidRDefault="001074CC" w:rsidP="001074CC">
      <w:pPr>
        <w:spacing w:before="120"/>
        <w:ind w:firstLine="709"/>
        <w:jc w:val="both"/>
      </w:pPr>
      <w:r>
        <w:rPr>
          <w:i/>
          <w:color w:val="0070C0"/>
        </w:rPr>
        <w:t>О</w:t>
      </w:r>
      <w:r w:rsidRPr="008B4E5A">
        <w:rPr>
          <w:i/>
          <w:color w:val="0070C0"/>
        </w:rPr>
        <w:t xml:space="preserve">бъекты инженерной и транспортной инфраструктуры. </w:t>
      </w:r>
      <w:r w:rsidRPr="00583C22">
        <w:t>В рамках реализация национального проекта «Жилье и городская среда» активно велось строительство дорог на территории города.</w:t>
      </w:r>
    </w:p>
    <w:p w14:paraId="711FD5E2" w14:textId="77777777" w:rsidR="001074CC" w:rsidRPr="00583C22" w:rsidRDefault="001074CC" w:rsidP="001074CC">
      <w:pPr>
        <w:ind w:firstLine="709"/>
        <w:jc w:val="both"/>
      </w:pPr>
      <w:r w:rsidRPr="00583C22">
        <w:t>В 2024 году завершено строительство автодороги «Обнинск-Кабицыно-Лапшинка», начатое в 2023 году. Данная магистраль позволит обеспечить транспортную связь города Обнинска с Боровским районом, а также транспортную доступность  к Государственному архиву.</w:t>
      </w:r>
    </w:p>
    <w:p w14:paraId="6D5D35C9" w14:textId="77777777" w:rsidR="001074CC" w:rsidRPr="00583C22" w:rsidRDefault="001074CC" w:rsidP="001074CC">
      <w:pPr>
        <w:ind w:firstLine="709"/>
        <w:jc w:val="both"/>
      </w:pPr>
      <w:r w:rsidRPr="00583C22">
        <w:t>В жилом районе «Заовражье» построены автодороги по улицам Левитана, Глазанова, Поленова. Дорожная сеть данного района построена практически полностью (за исключением дороги ул. Владимира Малых).</w:t>
      </w:r>
    </w:p>
    <w:p w14:paraId="2BE5556F" w14:textId="77777777" w:rsidR="001074CC" w:rsidRPr="00583C22" w:rsidRDefault="001074CC" w:rsidP="001074CC">
      <w:pPr>
        <w:ind w:firstLine="709"/>
        <w:jc w:val="both"/>
      </w:pPr>
      <w:r w:rsidRPr="00583C22">
        <w:t xml:space="preserve">Завершены работы по реконструкции автомобильной дороги ул. Красных Зорь. Реконструкция данной дороги велась поэтапно (один </w:t>
      </w:r>
      <w:r>
        <w:t xml:space="preserve">из 2-х этапов был сдан </w:t>
      </w:r>
      <w:r w:rsidRPr="00583C22">
        <w:t xml:space="preserve">в эксплуатацию в 2022 году). Тем самым реконструкция дороги ул. Красных Зорь от ООО СМП «Марк-IV» до ул. Северная полностью завершена. </w:t>
      </w:r>
    </w:p>
    <w:p w14:paraId="180B4F14" w14:textId="77777777" w:rsidR="001074CC" w:rsidRPr="00583C22" w:rsidRDefault="001074CC" w:rsidP="001074CC">
      <w:pPr>
        <w:ind w:firstLine="709"/>
        <w:jc w:val="both"/>
      </w:pPr>
      <w:r w:rsidRPr="00583C22">
        <w:t xml:space="preserve">В связи с реконструкцией федеральной трассы М3 Украина велась работа по выбору вариантов транспортной развязки Северного въезда в город, начата разработка проектной документации на реконструкцию дороги вдоль промзоны Мишково, осуществлялся поиск финансирования для разработки ПСД на строительство Южного въезда в город. </w:t>
      </w:r>
    </w:p>
    <w:p w14:paraId="04E57E3F" w14:textId="77777777" w:rsidR="001074CC" w:rsidRPr="00583C22" w:rsidRDefault="001074CC" w:rsidP="001074CC">
      <w:pPr>
        <w:ind w:firstLine="709"/>
        <w:jc w:val="both"/>
      </w:pPr>
      <w:r w:rsidRPr="00583C22">
        <w:t xml:space="preserve">Проведена работа по подготовке аукциона на комплексное развитие территорий Комсомольская–Парковая в части обеспечения территорий объектами инженерной </w:t>
      </w:r>
      <w:r w:rsidRPr="00583C22">
        <w:lastRenderedPageBreak/>
        <w:t>инфраструктуры и получения технических условий на технологическое подключение к инженерным сетям.</w:t>
      </w:r>
    </w:p>
    <w:p w14:paraId="7328F167" w14:textId="77777777" w:rsidR="001074CC" w:rsidRPr="00583C22" w:rsidRDefault="001074CC" w:rsidP="001074CC">
      <w:pPr>
        <w:ind w:firstLine="709"/>
        <w:jc w:val="both"/>
      </w:pPr>
      <w:r w:rsidRPr="00583C22">
        <w:t>Начата работа по обеспечению инженерными ресурсами территории ориентировочной площадью 153,2 га, включенной в границы города в районе д. Кривское.</w:t>
      </w:r>
    </w:p>
    <w:p w14:paraId="04C1F74E" w14:textId="77777777" w:rsidR="001074CC" w:rsidRPr="00EA0A50" w:rsidRDefault="001074CC" w:rsidP="001074CC">
      <w:pPr>
        <w:spacing w:before="120"/>
        <w:ind w:firstLine="709"/>
        <w:rPr>
          <w:i/>
          <w:color w:val="0070C0"/>
        </w:rPr>
      </w:pPr>
      <w:r w:rsidRPr="00EA0A50">
        <w:rPr>
          <w:i/>
          <w:color w:val="0070C0"/>
        </w:rPr>
        <w:t xml:space="preserve">Жилищное строительство. </w:t>
      </w:r>
    </w:p>
    <w:p w14:paraId="20391A9E" w14:textId="77777777" w:rsidR="001074CC" w:rsidRPr="00EA0A50" w:rsidRDefault="001074CC" w:rsidP="001074CC">
      <w:pPr>
        <w:ind w:firstLine="709"/>
        <w:jc w:val="both"/>
      </w:pPr>
      <w:r w:rsidRPr="00527675">
        <w:t>В отч</w:t>
      </w:r>
      <w:r>
        <w:t>е</w:t>
      </w:r>
      <w:r w:rsidRPr="00527675">
        <w:t xml:space="preserve">тном году в эксплуатацию введено </w:t>
      </w:r>
      <w:r w:rsidRPr="00EA0A50">
        <w:t>106</w:t>
      </w:r>
      <w:r>
        <w:t xml:space="preserve"> 892 </w:t>
      </w:r>
      <w:r w:rsidRPr="00EA0A50">
        <w:t>кв. м жилья:</w:t>
      </w:r>
    </w:p>
    <w:p w14:paraId="49BEEA7A" w14:textId="77777777" w:rsidR="001074CC" w:rsidRPr="00527675" w:rsidRDefault="001074CC" w:rsidP="001074CC">
      <w:pPr>
        <w:ind w:firstLine="709"/>
        <w:jc w:val="both"/>
      </w:pPr>
      <w:r w:rsidRPr="00527675">
        <w:t>- 88</w:t>
      </w:r>
      <w:r>
        <w:t> </w:t>
      </w:r>
      <w:r w:rsidRPr="00527675">
        <w:t>06</w:t>
      </w:r>
      <w:r>
        <w:t xml:space="preserve">3 </w:t>
      </w:r>
      <w:r w:rsidRPr="00527675">
        <w:t>кв. м на 1554 квартиры в 6 многоквартирных домах;</w:t>
      </w:r>
    </w:p>
    <w:p w14:paraId="3C36244F" w14:textId="77777777" w:rsidR="001074CC" w:rsidRPr="00527675" w:rsidRDefault="001074CC" w:rsidP="001074CC">
      <w:pPr>
        <w:ind w:firstLine="709"/>
        <w:jc w:val="both"/>
      </w:pPr>
      <w:r w:rsidRPr="00527675">
        <w:t xml:space="preserve">- </w:t>
      </w:r>
      <w:r>
        <w:t xml:space="preserve">18 829 </w:t>
      </w:r>
      <w:r w:rsidRPr="00EA0A50">
        <w:t xml:space="preserve">кв. м на </w:t>
      </w:r>
      <w:r>
        <w:t>141</w:t>
      </w:r>
      <w:r w:rsidRPr="00EA0A50">
        <w:t xml:space="preserve"> индивидуальны</w:t>
      </w:r>
      <w:r>
        <w:t>й</w:t>
      </w:r>
      <w:r w:rsidRPr="00EA0A50">
        <w:t xml:space="preserve"> жил</w:t>
      </w:r>
      <w:r>
        <w:t>ой</w:t>
      </w:r>
      <w:r w:rsidRPr="00EA0A50">
        <w:t xml:space="preserve"> дом</w:t>
      </w:r>
      <w:r w:rsidRPr="00527675">
        <w:t>.</w:t>
      </w:r>
    </w:p>
    <w:p w14:paraId="041BCA50" w14:textId="77777777" w:rsidR="001074CC" w:rsidRPr="00BC54B7" w:rsidRDefault="001074CC" w:rsidP="001074CC">
      <w:pPr>
        <w:spacing w:before="120"/>
        <w:ind w:firstLine="709"/>
        <w:jc w:val="both"/>
      </w:pPr>
      <w:r w:rsidRPr="00EA0A50">
        <w:rPr>
          <w:i/>
          <w:color w:val="0070C0"/>
        </w:rPr>
        <w:t>Комплексное развитие территории жилой застройки в границах микрорайонов №</w:t>
      </w:r>
      <w:r>
        <w:t> </w:t>
      </w:r>
      <w:r w:rsidRPr="00EA0A50">
        <w:rPr>
          <w:i/>
          <w:color w:val="0070C0"/>
        </w:rPr>
        <w:t>11, 14 и квартала № 10 жилого района «Заовражье» города Обнинска.</w:t>
      </w:r>
      <w:r w:rsidRPr="00EA0A50">
        <w:t xml:space="preserve"> </w:t>
      </w:r>
      <w:r w:rsidRPr="00BC54B7">
        <w:t>Постановлением</w:t>
      </w:r>
      <w:r>
        <w:t> </w:t>
      </w:r>
      <w:r w:rsidRPr="00BC54B7">
        <w:t>Администрации города от 14.02.2024 № 386-п утверждено «Решение о комплексном развитии территории жилой заст</w:t>
      </w:r>
      <w:r>
        <w:t xml:space="preserve">ройки в границах микрорайонов </w:t>
      </w:r>
      <w:r w:rsidRPr="00BC54B7">
        <w:t>№ 11, 14 и квартала № 10 жилого района «Заовражье» города Обнинска».</w:t>
      </w:r>
    </w:p>
    <w:p w14:paraId="392D09D9" w14:textId="77777777" w:rsidR="001074CC" w:rsidRDefault="001074CC" w:rsidP="001074CC">
      <w:pPr>
        <w:ind w:firstLine="709"/>
        <w:jc w:val="both"/>
      </w:pPr>
      <w:r w:rsidRPr="00CF4304">
        <w:t>На территории, планируемой к разв</w:t>
      </w:r>
      <w:r>
        <w:t xml:space="preserve">итию, в границах микрорайонов </w:t>
      </w:r>
      <w:r w:rsidRPr="00CF4304">
        <w:t xml:space="preserve">№ 11, 14 находятся 12 жилых домов, которые признаны аварийными и подлежащими сносу </w:t>
      </w:r>
      <w:r>
        <w:t xml:space="preserve">              </w:t>
      </w:r>
      <w:r w:rsidRPr="00CF4304">
        <w:t>(по ул.</w:t>
      </w:r>
      <w:r>
        <w:t> </w:t>
      </w:r>
      <w:r w:rsidRPr="00CF4304">
        <w:t xml:space="preserve">Парковой дома № 1/33, 3, 4, 5, 6, 7, 8, </w:t>
      </w:r>
      <w:r>
        <w:t xml:space="preserve">12 и по ул. Комсомольской дома </w:t>
      </w:r>
      <w:r w:rsidRPr="00CF4304">
        <w:t>№ 25, 27, 29, 31).</w:t>
      </w:r>
    </w:p>
    <w:p w14:paraId="0FDF98CF" w14:textId="77777777" w:rsidR="001074CC" w:rsidRPr="007E52F7" w:rsidRDefault="001074CC" w:rsidP="001074CC">
      <w:pPr>
        <w:ind w:firstLine="709"/>
        <w:jc w:val="both"/>
      </w:pPr>
      <w:r w:rsidRPr="007E52F7">
        <w:t xml:space="preserve">Площадь переселяемых квартир – </w:t>
      </w:r>
      <w:r>
        <w:t xml:space="preserve">4 670 </w:t>
      </w:r>
      <w:r w:rsidRPr="007E52F7">
        <w:t>кв. м.</w:t>
      </w:r>
    </w:p>
    <w:p w14:paraId="0FF601E9" w14:textId="77777777" w:rsidR="001074CC" w:rsidRPr="00CF4304" w:rsidRDefault="001074CC" w:rsidP="001074CC">
      <w:pPr>
        <w:ind w:firstLine="709"/>
        <w:jc w:val="both"/>
      </w:pPr>
      <w:r w:rsidRPr="00CF4304">
        <w:t>В августе 2024 года заключен договор с застройщиком ООО «Монолитстрой»</w:t>
      </w:r>
      <w:r>
        <w:t>.</w:t>
      </w:r>
      <w:r w:rsidRPr="00CF4304">
        <w:t xml:space="preserve"> </w:t>
      </w:r>
    </w:p>
    <w:p w14:paraId="6BB410C6" w14:textId="77777777" w:rsidR="001074CC" w:rsidRPr="00CF4304" w:rsidRDefault="001074CC" w:rsidP="001074CC">
      <w:pPr>
        <w:ind w:firstLine="709"/>
        <w:jc w:val="both"/>
      </w:pPr>
      <w:r w:rsidRPr="00CF4304">
        <w:t>Срок переселения аварийных домов в соответствии с договором – 31.12.2027.</w:t>
      </w:r>
    </w:p>
    <w:p w14:paraId="75F4608E" w14:textId="77777777" w:rsidR="001074CC" w:rsidRPr="00CF4304" w:rsidRDefault="001074CC" w:rsidP="001074CC">
      <w:pPr>
        <w:ind w:firstLine="709"/>
        <w:jc w:val="both"/>
      </w:pPr>
      <w:r w:rsidRPr="00CF4304">
        <w:t>В настоящее время застройщиком разработаны проект планировки указанной территории и документация по планировке территории в границах квартала № 10 жилого района «Заовражье».</w:t>
      </w:r>
    </w:p>
    <w:p w14:paraId="3B2925B1" w14:textId="77777777" w:rsidR="001074CC" w:rsidRPr="007E52F7" w:rsidRDefault="001074CC" w:rsidP="001074CC">
      <w:pPr>
        <w:spacing w:before="120"/>
        <w:ind w:firstLine="709"/>
        <w:jc w:val="both"/>
      </w:pPr>
      <w:r w:rsidRPr="00EA0A50">
        <w:rPr>
          <w:i/>
          <w:color w:val="0070C0"/>
        </w:rPr>
        <w:t>Территория поселка Мирный (комплексное развитие территории 26 микрорайона).</w:t>
      </w:r>
      <w:r w:rsidRPr="007E52F7">
        <w:t xml:space="preserve"> Продолжается комплексное развитие территории жилой застройки в границах 26</w:t>
      </w:r>
      <w:r>
        <w:t> </w:t>
      </w:r>
      <w:r w:rsidRPr="007E52F7">
        <w:t>микрорайона города.</w:t>
      </w:r>
    </w:p>
    <w:p w14:paraId="3497C5C0" w14:textId="77777777" w:rsidR="001074CC" w:rsidRDefault="001074CC" w:rsidP="001074CC">
      <w:pPr>
        <w:ind w:firstLine="709"/>
        <w:jc w:val="both"/>
      </w:pPr>
      <w:r w:rsidRPr="007E52F7">
        <w:t>На территории, планируемой к развитию, в границах 26 микрорайона находятся 11</w:t>
      </w:r>
      <w:r>
        <w:t> </w:t>
      </w:r>
      <w:r w:rsidRPr="007E52F7">
        <w:t xml:space="preserve">жилых домов, которые постановлением Администрации города от 17.12.2020 № 2659-п признаны аварийными и подлежащими сносу (по ул. Чехова: д. 8, д. 10, д. 12, д. 14 и по </w:t>
      </w:r>
      <w:r>
        <w:t xml:space="preserve">      </w:t>
      </w:r>
      <w:r w:rsidRPr="007E52F7">
        <w:t>ул. Глинки: д. 7, д. 8, д. 9</w:t>
      </w:r>
      <w:r>
        <w:t xml:space="preserve">, д. 10, д. 11, д. 12, д. 14). </w:t>
      </w:r>
    </w:p>
    <w:p w14:paraId="3D8A3768" w14:textId="77777777" w:rsidR="001074CC" w:rsidRPr="007E52F7" w:rsidRDefault="001074CC" w:rsidP="001074CC">
      <w:pPr>
        <w:ind w:firstLine="709"/>
        <w:jc w:val="both"/>
      </w:pPr>
      <w:r w:rsidRPr="007E52F7">
        <w:t>Площадь переселяемых квартир – 3300,3 кв. м.</w:t>
      </w:r>
    </w:p>
    <w:p w14:paraId="7A7C76C1" w14:textId="77777777" w:rsidR="001074CC" w:rsidRPr="007E52F7" w:rsidRDefault="001074CC" w:rsidP="001074CC">
      <w:pPr>
        <w:ind w:firstLine="709"/>
        <w:jc w:val="both"/>
      </w:pPr>
      <w:r w:rsidRPr="007E52F7">
        <w:t xml:space="preserve">В сентябре 2022 года заключен договор на застройку территории с организацией </w:t>
      </w:r>
      <w:r>
        <w:t xml:space="preserve">    </w:t>
      </w:r>
      <w:r w:rsidRPr="007E52F7">
        <w:t>ООО «Спарта» (застройщик).</w:t>
      </w:r>
      <w:r>
        <w:t xml:space="preserve"> </w:t>
      </w:r>
      <w:r w:rsidRPr="007E52F7">
        <w:t>В настоящее время застройщиком ООО «</w:t>
      </w:r>
      <w:r>
        <w:t>Спарта</w:t>
      </w:r>
      <w:r w:rsidRPr="007E52F7">
        <w:t xml:space="preserve">» </w:t>
      </w:r>
      <w:r>
        <w:t xml:space="preserve">                         </w:t>
      </w:r>
      <w:r w:rsidRPr="007E52F7">
        <w:t>в соответствии с разрешением на строительство от 09.08.2024 № 40-27-18-2024 ведется строительство восьмиэтажного дома, оборудованного лифтами, в который запланировано переселение всех граждан аварийных домов в границах 26 микрорайона города.</w:t>
      </w:r>
    </w:p>
    <w:p w14:paraId="13E4D27C" w14:textId="77777777" w:rsidR="001074CC" w:rsidRPr="007E52F7" w:rsidRDefault="001074CC" w:rsidP="001074CC">
      <w:pPr>
        <w:ind w:firstLine="709"/>
        <w:jc w:val="both"/>
      </w:pPr>
      <w:r w:rsidRPr="007E52F7">
        <w:t>В соответствии с договором граждане аварийных домов должны быть переселены до 31.12.2025.</w:t>
      </w:r>
    </w:p>
    <w:p w14:paraId="4C6BA900" w14:textId="77777777" w:rsidR="001074CC" w:rsidRPr="00192251" w:rsidRDefault="001074CC" w:rsidP="001074CC">
      <w:pPr>
        <w:jc w:val="both"/>
        <w:rPr>
          <w:highlight w:val="yellow"/>
        </w:rPr>
      </w:pPr>
    </w:p>
    <w:p w14:paraId="593F498D" w14:textId="77777777" w:rsidR="001074CC" w:rsidRPr="00B41BEC" w:rsidRDefault="001074CC" w:rsidP="001074CC">
      <w:pPr>
        <w:keepNext/>
        <w:widowControl w:val="0"/>
        <w:pBdr>
          <w:top w:val="single" w:sz="4" w:space="1" w:color="0000CC" w:shadow="1"/>
          <w:left w:val="single" w:sz="4" w:space="4" w:color="0000CC" w:shadow="1"/>
          <w:bottom w:val="single" w:sz="4" w:space="1" w:color="0000CC" w:shadow="1"/>
          <w:right w:val="single" w:sz="4" w:space="4" w:color="0000CC" w:shadow="1"/>
        </w:pBdr>
        <w:jc w:val="both"/>
        <w:outlineLvl w:val="0"/>
        <w:rPr>
          <w:i/>
          <w:sz w:val="32"/>
          <w:szCs w:val="32"/>
        </w:rPr>
      </w:pPr>
      <w:bookmarkStart w:id="21" w:name="_Toc191369947"/>
      <w:r w:rsidRPr="00B41BEC">
        <w:rPr>
          <w:i/>
          <w:sz w:val="32"/>
          <w:szCs w:val="32"/>
        </w:rPr>
        <w:t>Потребительский рынок</w:t>
      </w:r>
      <w:bookmarkEnd w:id="21"/>
      <w:r w:rsidRPr="00B41BEC">
        <w:rPr>
          <w:i/>
          <w:sz w:val="32"/>
          <w:szCs w:val="32"/>
        </w:rPr>
        <w:t xml:space="preserve"> </w:t>
      </w:r>
    </w:p>
    <w:p w14:paraId="6BF59D48" w14:textId="77777777" w:rsidR="001074CC" w:rsidRPr="00B41BEC" w:rsidRDefault="001074CC" w:rsidP="001074CC">
      <w:pPr>
        <w:widowControl w:val="0"/>
        <w:ind w:firstLine="851"/>
        <w:outlineLvl w:val="1"/>
        <w:rPr>
          <w:i/>
          <w:iCs/>
        </w:rPr>
      </w:pPr>
    </w:p>
    <w:p w14:paraId="489FC50C" w14:textId="77777777" w:rsidR="001074CC" w:rsidRPr="00B41BEC" w:rsidRDefault="001074CC" w:rsidP="001074CC">
      <w:pPr>
        <w:ind w:firstLine="709"/>
        <w:jc w:val="both"/>
      </w:pPr>
      <w:r w:rsidRPr="00B41BEC">
        <w:t>По сост</w:t>
      </w:r>
      <w:r>
        <w:t>оянию на конец 2024 года</w:t>
      </w:r>
      <w:r w:rsidRPr="00B41BEC">
        <w:t xml:space="preserve"> на территории г. Обнинска осуществляло розничную торговлю более 480 стационарных предприятий общей площадью свыше 140</w:t>
      </w:r>
      <w:r>
        <w:t> </w:t>
      </w:r>
      <w:r w:rsidRPr="00B41BEC">
        <w:t xml:space="preserve">тыс. кв. м, в том числе: 36 торговых центров и комплексов, около 180 предприятий продовольственной торговли и 270 предприятий непродовольственной торговли.  </w:t>
      </w:r>
    </w:p>
    <w:p w14:paraId="34573ACC" w14:textId="77777777" w:rsidR="001074CC" w:rsidRPr="00B41BEC" w:rsidRDefault="001074CC" w:rsidP="001074CC">
      <w:pPr>
        <w:spacing w:before="120"/>
        <w:ind w:firstLine="709"/>
        <w:jc w:val="both"/>
      </w:pPr>
      <w:r w:rsidRPr="00B41BEC">
        <w:rPr>
          <w:i/>
          <w:color w:val="0070C0"/>
        </w:rPr>
        <w:t>Магазины и предприятия общественного питания.</w:t>
      </w:r>
      <w:r w:rsidRPr="00B41BEC">
        <w:rPr>
          <w:i/>
          <w:color w:val="000000"/>
        </w:rPr>
        <w:t xml:space="preserve"> </w:t>
      </w:r>
      <w:r w:rsidRPr="00B41BEC">
        <w:t>В 2024 году открылись новые продовольственные магазины: «В1» (ул. Космонавта Леонова, д. 49), «Магнит» (ул.</w:t>
      </w:r>
      <w:r>
        <w:t> </w:t>
      </w:r>
      <w:r w:rsidRPr="00B41BEC">
        <w:t>Борисоглебская, д. 65, стр. 1), «Винлаб» (ул. Славского, д. 12) и другие. Также на территории города продолжают работу фирменные магазины известных брендов: «Тво</w:t>
      </w:r>
      <w:r>
        <w:t>е</w:t>
      </w:r>
      <w:r w:rsidRPr="00B41BEC">
        <w:t xml:space="preserve">», «Глория джинс», «Фамилия», «ЛЭтуаль», «Соло стайл», «Спортмастер», «МясКо», «Ароматный мир», «DNS», «Порядок», «М-Видео» и др.  </w:t>
      </w:r>
    </w:p>
    <w:p w14:paraId="11776AFF" w14:textId="77777777" w:rsidR="001074CC" w:rsidRPr="00B41BEC" w:rsidRDefault="001074CC" w:rsidP="001074CC">
      <w:pPr>
        <w:ind w:firstLine="709"/>
        <w:jc w:val="both"/>
      </w:pPr>
      <w:r w:rsidRPr="00B41BEC">
        <w:lastRenderedPageBreak/>
        <w:t>Более 80% предприятий торговли осуществляют деятельность по методу самообслуживания, а свыше 80% используют безналичные системы расч</w:t>
      </w:r>
      <w:r>
        <w:t>е</w:t>
      </w:r>
      <w:r w:rsidRPr="00B41BEC">
        <w:t xml:space="preserve">та.  </w:t>
      </w:r>
    </w:p>
    <w:p w14:paraId="2D5065AC" w14:textId="77777777" w:rsidR="001074CC" w:rsidRPr="00B41BEC" w:rsidRDefault="001074CC" w:rsidP="001074CC">
      <w:pPr>
        <w:ind w:firstLine="709"/>
        <w:jc w:val="both"/>
      </w:pPr>
      <w:r w:rsidRPr="00B41BEC">
        <w:t>В сфере общественного питания в 2024 году открылись новые предприятия: ресторан «Мама в деле» и кафе «Чуррерос» (пр. Ленина, д. 137), ресторан «Viale» (ул.</w:t>
      </w:r>
      <w:r>
        <w:t> </w:t>
      </w:r>
      <w:r w:rsidRPr="00B41BEC">
        <w:t xml:space="preserve">Маркса, д. 41). По состоянию на 01.01.2025 в городе действует более 130 предприятий общественного питания, предлагающих около 11,3 тыс. посадочных мест.  </w:t>
      </w:r>
    </w:p>
    <w:p w14:paraId="00593155" w14:textId="77777777" w:rsidR="001074CC" w:rsidRPr="00B41BEC" w:rsidRDefault="001074CC" w:rsidP="001074CC">
      <w:pPr>
        <w:spacing w:before="120"/>
        <w:ind w:firstLine="709"/>
        <w:jc w:val="both"/>
      </w:pPr>
      <w:r w:rsidRPr="00B41BEC">
        <w:rPr>
          <w:i/>
          <w:color w:val="0070C0"/>
        </w:rPr>
        <w:t>Предприятия, оказывающие бытовые услуги населению</w:t>
      </w:r>
      <w:r w:rsidRPr="00B41BEC">
        <w:rPr>
          <w:i/>
        </w:rPr>
        <w:t xml:space="preserve">. </w:t>
      </w:r>
      <w:r w:rsidRPr="00B41BEC">
        <w:t>В 2024 году открылось 9</w:t>
      </w:r>
      <w:r>
        <w:t> </w:t>
      </w:r>
      <w:r w:rsidRPr="00B41BEC">
        <w:t xml:space="preserve">новых предприятий бытовых услуг, включая организации по проведению детских праздников, бани и косметические услуги. Крупные муниципальные учреждения, такие как «Оздоровительные бани» и «Бюро ритуальных услуг», предоставляют социальные льготы малообеспеченным гражданам.  </w:t>
      </w:r>
    </w:p>
    <w:p w14:paraId="78C6460B" w14:textId="77777777" w:rsidR="001074CC" w:rsidRPr="00B41BEC" w:rsidRDefault="001074CC" w:rsidP="001074CC">
      <w:pPr>
        <w:ind w:firstLine="709"/>
        <w:jc w:val="both"/>
      </w:pPr>
      <w:r w:rsidRPr="00B41BEC">
        <w:t xml:space="preserve">МБУ «Оздоровительные бани» ежемесячно предоставляет бесплатное посещение более 30 малоимущим гражданам и членам многодетных семей, а также обслуживает более 790 льготников со скидкой 50%.  </w:t>
      </w:r>
    </w:p>
    <w:p w14:paraId="697A0EBA" w14:textId="77777777" w:rsidR="001074CC" w:rsidRDefault="001074CC" w:rsidP="001074CC">
      <w:pPr>
        <w:ind w:firstLine="709"/>
        <w:jc w:val="both"/>
      </w:pPr>
      <w:r w:rsidRPr="00B41BEC">
        <w:t xml:space="preserve">Частная баня ООО «Виот» предоставляет бесплатное посещение детям до 7 лет и скидку 60% детям от 7 до 10 лет.  </w:t>
      </w:r>
    </w:p>
    <w:p w14:paraId="0A93F208" w14:textId="77777777" w:rsidR="001074CC" w:rsidRDefault="001074CC" w:rsidP="001074CC">
      <w:pPr>
        <w:tabs>
          <w:tab w:val="left" w:pos="993"/>
        </w:tabs>
        <w:ind w:firstLine="720"/>
        <w:jc w:val="both"/>
      </w:pPr>
      <w:r w:rsidRPr="00CA0533">
        <w:t>Предоставлены льготы по предоставлению банных услуг всем обратившимся гражданам: в размере 100% оплаты (бесплатное посещение) – 420 гражданам, в размере 50% от тарифа – 9 517 гражданам города.</w:t>
      </w:r>
      <w:r w:rsidRPr="00411935">
        <w:t xml:space="preserve"> </w:t>
      </w:r>
    </w:p>
    <w:p w14:paraId="68B8C511" w14:textId="77777777" w:rsidR="001074CC" w:rsidRPr="00CA0533" w:rsidRDefault="001074CC" w:rsidP="001074CC">
      <w:pPr>
        <w:ind w:firstLine="709"/>
        <w:jc w:val="both"/>
      </w:pPr>
      <w:r w:rsidRPr="00CA0533">
        <w:t xml:space="preserve">Учебно-производственный центр бесплатно обслужил более 900 человек из числа инвалидов, многодетных семей и школьников.  </w:t>
      </w:r>
    </w:p>
    <w:p w14:paraId="136D04CE" w14:textId="77777777" w:rsidR="001074CC" w:rsidRPr="00B41BEC" w:rsidRDefault="001074CC" w:rsidP="001074CC">
      <w:pPr>
        <w:spacing w:before="120"/>
        <w:ind w:firstLine="709"/>
        <w:jc w:val="both"/>
      </w:pPr>
      <w:r w:rsidRPr="00B41BEC">
        <w:rPr>
          <w:i/>
          <w:color w:val="0070C0"/>
        </w:rPr>
        <w:t>Ежедневный мониторинг.</w:t>
      </w:r>
      <w:r w:rsidRPr="00B41BEC">
        <w:rPr>
          <w:i/>
        </w:rPr>
        <w:t xml:space="preserve"> </w:t>
      </w:r>
      <w:r w:rsidRPr="00B41BEC">
        <w:t xml:space="preserve">Специалисты Комитета потребительского рынка и связи (КПРиС) ежедневно отслеживают цены на 69 наименований основных продуктов питания в </w:t>
      </w:r>
      <w:r>
        <w:t xml:space="preserve">   </w:t>
      </w:r>
      <w:r w:rsidRPr="00B41BEC">
        <w:t>4 торговых предприятиях города. Это позволяет оперативно реагировать на изменения ценовой конъюнктуры. Также вед</w:t>
      </w:r>
      <w:r>
        <w:t>е</w:t>
      </w:r>
      <w:r w:rsidRPr="00B41BEC">
        <w:t>тся контроль за соблюдением 10</w:t>
      </w:r>
      <w:r>
        <w:t>-процентной</w:t>
      </w:r>
      <w:r w:rsidRPr="00B41BEC">
        <w:t xml:space="preserve"> торговой надбавки на 25 социально значимых продуктов.  </w:t>
      </w:r>
    </w:p>
    <w:p w14:paraId="585E0E54" w14:textId="77777777" w:rsidR="001074CC" w:rsidRPr="00B41BEC" w:rsidRDefault="001074CC" w:rsidP="001074CC">
      <w:pPr>
        <w:spacing w:before="120"/>
        <w:ind w:firstLine="709"/>
        <w:jc w:val="both"/>
      </w:pPr>
      <w:r w:rsidRPr="00B41BEC">
        <w:rPr>
          <w:i/>
          <w:color w:val="0070C0"/>
        </w:rPr>
        <w:t>Нестационарные торговые объекты (НТО).</w:t>
      </w:r>
      <w:r w:rsidRPr="00B41BEC">
        <w:rPr>
          <w:i/>
        </w:rPr>
        <w:t xml:space="preserve"> </w:t>
      </w:r>
      <w:r w:rsidRPr="00B41BEC">
        <w:t xml:space="preserve">По состоянию на 01.01.2025 в городе действует 212 нестационарных торговых объектов, включая 48 автоматов по продаже воды </w:t>
      </w:r>
      <w:r>
        <w:t xml:space="preserve">    </w:t>
      </w:r>
      <w:r w:rsidRPr="00B41BEC">
        <w:t>и 164 павильон</w:t>
      </w:r>
      <w:r>
        <w:t>а</w:t>
      </w:r>
      <w:r w:rsidRPr="00B41BEC">
        <w:t xml:space="preserve">, где продаются хлеб, овощи, фрукты, газеты и цветы. Организована сезонная торговля бахчевыми культурами и разливным молоком по цене 65 рублей за литр </w:t>
      </w:r>
      <w:r>
        <w:t xml:space="preserve">         </w:t>
      </w:r>
      <w:r w:rsidRPr="00B41BEC">
        <w:t xml:space="preserve">в 16 точках города.  </w:t>
      </w:r>
    </w:p>
    <w:p w14:paraId="2B588EE6" w14:textId="77777777" w:rsidR="001074CC" w:rsidRPr="00B41BEC" w:rsidRDefault="001074CC" w:rsidP="001074CC">
      <w:pPr>
        <w:spacing w:before="120"/>
        <w:ind w:firstLine="709"/>
        <w:jc w:val="both"/>
      </w:pPr>
      <w:r w:rsidRPr="00B41BEC">
        <w:rPr>
          <w:i/>
          <w:color w:val="0070C0"/>
        </w:rPr>
        <w:t>Ярмарки.</w:t>
      </w:r>
      <w:r w:rsidRPr="00B41BEC">
        <w:rPr>
          <w:i/>
        </w:rPr>
        <w:t xml:space="preserve"> </w:t>
      </w:r>
      <w:r w:rsidRPr="00B41BEC">
        <w:t xml:space="preserve">В 2024 году проведено 13 сельскохозяйственных ярмарок, где реализовывалась продукция местных калужских товаропроизводителей. Среднее количество покупателей на ярмарке составляет около 3000 человек. В октябре 2024 года для ярмарок выбрана новая удобная площадка на проспекте Ленина, д. 240, с парковочными местами.  </w:t>
      </w:r>
    </w:p>
    <w:p w14:paraId="7F6ED3FC" w14:textId="77777777" w:rsidR="001074CC" w:rsidRPr="00B41BEC" w:rsidRDefault="001074CC" w:rsidP="001074CC">
      <w:pPr>
        <w:spacing w:before="120"/>
        <w:ind w:firstLine="709"/>
        <w:jc w:val="both"/>
      </w:pPr>
      <w:r w:rsidRPr="00B41BEC">
        <w:rPr>
          <w:i/>
          <w:color w:val="0070C0"/>
        </w:rPr>
        <w:t>Участие в конкурсах.</w:t>
      </w:r>
      <w:r w:rsidRPr="00B41BEC">
        <w:rPr>
          <w:i/>
        </w:rPr>
        <w:t xml:space="preserve"> </w:t>
      </w:r>
      <w:r w:rsidRPr="00B41BEC">
        <w:t xml:space="preserve">В 2024 году предприятия и индивидуальные предприниматели Обнинска активно участвовали в областных конкурсах. Победителями конкурса «На лучшее предприятие торговли, общественного питания и бытового обслуживания населения Калужской области» стали ресторан «СОЛО» и ТЦ «Экобазар».  </w:t>
      </w:r>
    </w:p>
    <w:p w14:paraId="59C760DB" w14:textId="77777777" w:rsidR="001074CC" w:rsidRPr="00B41BEC" w:rsidRDefault="001074CC" w:rsidP="001074CC">
      <w:pPr>
        <w:spacing w:before="120"/>
        <w:ind w:firstLine="709"/>
        <w:jc w:val="both"/>
      </w:pPr>
      <w:r w:rsidRPr="006A2FC6">
        <w:rPr>
          <w:i/>
          <w:color w:val="0070C0"/>
        </w:rPr>
        <w:t>Мероприятия по защите прав потребителей</w:t>
      </w:r>
      <w:r w:rsidRPr="00B41BEC">
        <w:rPr>
          <w:i/>
        </w:rPr>
        <w:t xml:space="preserve">. </w:t>
      </w:r>
      <w:r w:rsidRPr="00B41BEC">
        <w:t>В 2024 году в УПРТиС поступило 61</w:t>
      </w:r>
      <w:r>
        <w:t> </w:t>
      </w:r>
      <w:r w:rsidRPr="00B41BEC">
        <w:t xml:space="preserve">письменное и 1102 устных обращения граждан. По результатам работы возвращено более 230 тыс. рублей за некачественные товары и услуги. В рамках повышения качества обслуживания проводилась разъяснительная работа с предприятиями, а также действовала «горячая» линия по вопросам защиты прав потребителей.  </w:t>
      </w:r>
    </w:p>
    <w:p w14:paraId="50DBAA91" w14:textId="77777777" w:rsidR="001074CC" w:rsidRDefault="001074CC" w:rsidP="001074CC">
      <w:pPr>
        <w:ind w:firstLine="709"/>
        <w:jc w:val="both"/>
        <w:rPr>
          <w:i/>
          <w:color w:val="0070C0"/>
        </w:rPr>
      </w:pPr>
    </w:p>
    <w:p w14:paraId="162B63EE" w14:textId="77777777" w:rsidR="001074CC" w:rsidRPr="00192251" w:rsidRDefault="001074CC" w:rsidP="001074CC">
      <w:pPr>
        <w:ind w:firstLine="709"/>
        <w:jc w:val="both"/>
        <w:rPr>
          <w:highlight w:val="yellow"/>
        </w:rPr>
      </w:pPr>
    </w:p>
    <w:p w14:paraId="19A5607A" w14:textId="77777777" w:rsidR="001074CC" w:rsidRPr="00B41BEC" w:rsidRDefault="001074CC" w:rsidP="001074CC">
      <w:pPr>
        <w:keepNext/>
        <w:widowControl w:val="0"/>
        <w:pBdr>
          <w:top w:val="single" w:sz="4" w:space="1" w:color="0000CC" w:shadow="1"/>
          <w:left w:val="single" w:sz="4" w:space="4" w:color="0000CC" w:shadow="1"/>
          <w:bottom w:val="single" w:sz="4" w:space="1" w:color="0000CC" w:shadow="1"/>
          <w:right w:val="single" w:sz="4" w:space="4" w:color="0000CC" w:shadow="1"/>
        </w:pBdr>
        <w:jc w:val="both"/>
        <w:outlineLvl w:val="0"/>
        <w:rPr>
          <w:i/>
          <w:sz w:val="32"/>
          <w:szCs w:val="32"/>
        </w:rPr>
      </w:pPr>
      <w:bookmarkStart w:id="22" w:name="_Toc191369948"/>
      <w:r w:rsidRPr="00B41BEC">
        <w:rPr>
          <w:i/>
          <w:sz w:val="32"/>
          <w:szCs w:val="32"/>
        </w:rPr>
        <w:t>Транспорт и связь</w:t>
      </w:r>
      <w:bookmarkEnd w:id="22"/>
    </w:p>
    <w:p w14:paraId="7872F8F1" w14:textId="77777777" w:rsidR="001074CC" w:rsidRPr="00B41BEC" w:rsidRDefault="001074CC" w:rsidP="001074CC">
      <w:pPr>
        <w:ind w:firstLine="851"/>
        <w:jc w:val="both"/>
      </w:pPr>
    </w:p>
    <w:p w14:paraId="6DC52079" w14:textId="77777777" w:rsidR="001074CC" w:rsidRPr="00B41BEC" w:rsidRDefault="001074CC" w:rsidP="001074CC">
      <w:pPr>
        <w:ind w:firstLine="709"/>
        <w:jc w:val="both"/>
      </w:pPr>
      <w:r w:rsidRPr="00B41BEC">
        <w:rPr>
          <w:i/>
          <w:color w:val="0070C0"/>
        </w:rPr>
        <w:lastRenderedPageBreak/>
        <w:t>Транспорт.</w:t>
      </w:r>
      <w:r w:rsidRPr="00B41BEC">
        <w:rPr>
          <w:bCs/>
          <w:i/>
          <w:iCs/>
        </w:rPr>
        <w:t xml:space="preserve"> </w:t>
      </w:r>
      <w:r w:rsidRPr="00B41BEC">
        <w:t>В 2024 году на территории города Обнинска регулярные пассажирские перевозки осуществлялись по 19 муниципальным маршрутам. Из них 15 городских маршрутов обслуживались муниципальным бюджетным учреждением «Обнинский городской транспорт» (МБУ «ОГТ»). До ноября 2024 года МБУ «ОГТ» также обеспечивало перевозки по 3 межмуниципальным маршрутам. Дополнительно 4 городских маршрута обслуживались двумя юридическими лицами с использованием 53 транспортных средств</w:t>
      </w:r>
      <w:r>
        <w:t>.</w:t>
      </w:r>
      <w:r w:rsidRPr="00B41BEC">
        <w:t xml:space="preserve"> </w:t>
      </w:r>
    </w:p>
    <w:p w14:paraId="3E7BA397" w14:textId="77777777" w:rsidR="001074CC" w:rsidRPr="002E39FC" w:rsidRDefault="001074CC" w:rsidP="001074CC">
      <w:pPr>
        <w:ind w:firstLine="709"/>
        <w:jc w:val="both"/>
      </w:pPr>
      <w:r w:rsidRPr="002E39FC">
        <w:t>Численность сотрудников учреждения составляет 244 человека. Численность автобусного парка – 108 единиц. На маршрутах городского сообщения в рабочие и выходные дни  работает 55 единиц. За 2024 год учреждением перевезено более 11</w:t>
      </w:r>
      <w:r>
        <w:t> </w:t>
      </w:r>
      <w:r w:rsidRPr="002E39FC">
        <w:t>000</w:t>
      </w:r>
      <w:r>
        <w:t xml:space="preserve"> </w:t>
      </w:r>
      <w:r w:rsidRPr="002E39FC">
        <w:t>тыс. пассажиров, из них льготных категорий граждан составляет 45,8%. Количество выполненных рейсов за 2024 год на территории города – 214</w:t>
      </w:r>
      <w:r>
        <w:t> </w:t>
      </w:r>
      <w:r w:rsidRPr="002E39FC">
        <w:t xml:space="preserve">262, на пригородных рейсах </w:t>
      </w:r>
      <w:r>
        <w:t>–</w:t>
      </w:r>
      <w:r w:rsidRPr="002E39FC">
        <w:t xml:space="preserve"> 5</w:t>
      </w:r>
      <w:r>
        <w:t> </w:t>
      </w:r>
      <w:r w:rsidRPr="002E39FC">
        <w:t>772. Регулярность движения автобусов на территории города составила 66%, на пригородных рейсах – 95%.</w:t>
      </w:r>
    </w:p>
    <w:p w14:paraId="283FA568" w14:textId="77777777" w:rsidR="001074CC" w:rsidRPr="002E39FC" w:rsidRDefault="001074CC" w:rsidP="001074CC">
      <w:pPr>
        <w:ind w:firstLine="709"/>
        <w:jc w:val="both"/>
      </w:pPr>
      <w:r w:rsidRPr="002E39FC">
        <w:t>Продолжено обслуживание пассажиров городских, пригородных и междугородних маршрутов, отправляющихся от остановочного пункта «Автостанция». Пункт продажи билетов МБУ «ОГТ» ежедневно обслуживает 17 межмуниципальных и 12 междугородних маршрутов. Услугами пункта продажи билетов ежедневно пользуется более 1</w:t>
      </w:r>
      <w:r>
        <w:t> </w:t>
      </w:r>
      <w:r w:rsidRPr="002E39FC">
        <w:t>300</w:t>
      </w:r>
      <w:r>
        <w:t xml:space="preserve"> </w:t>
      </w:r>
      <w:r w:rsidRPr="002E39FC">
        <w:t>человек.</w:t>
      </w:r>
    </w:p>
    <w:p w14:paraId="2CB9608C" w14:textId="77777777" w:rsidR="001074CC" w:rsidRPr="002E39FC" w:rsidRDefault="001074CC" w:rsidP="001074CC">
      <w:pPr>
        <w:ind w:firstLine="709"/>
        <w:jc w:val="both"/>
      </w:pPr>
      <w:r w:rsidRPr="002E39FC">
        <w:t>Пункт</w:t>
      </w:r>
      <w:r>
        <w:t>ы</w:t>
      </w:r>
      <w:r w:rsidRPr="002E39FC">
        <w:t xml:space="preserve"> продажи билетов автостанции и ж</w:t>
      </w:r>
      <w:r>
        <w:t>елезно</w:t>
      </w:r>
      <w:r w:rsidRPr="002E39FC">
        <w:t>д</w:t>
      </w:r>
      <w:r>
        <w:t>орожной</w:t>
      </w:r>
      <w:r w:rsidRPr="002E39FC">
        <w:t xml:space="preserve"> станци</w:t>
      </w:r>
      <w:r>
        <w:t>и</w:t>
      </w:r>
      <w:r w:rsidRPr="002E39FC">
        <w:t xml:space="preserve"> «Обнинское» оборудованы пандусами, организованы входы и выходы, а также проезд через турникет на перрон для маломобильных граждан. При посадке-высадке из электропоезда на </w:t>
      </w:r>
      <w:r w:rsidRPr="00BC04C0">
        <w:t>железнодорожной станции</w:t>
      </w:r>
      <w:r w:rsidRPr="002E39FC">
        <w:t xml:space="preserve"> «Обнинское» предусмотрена помощь сотрудника </w:t>
      </w:r>
      <w:r w:rsidRPr="00BC04C0">
        <w:t xml:space="preserve">железнодорожной </w:t>
      </w:r>
      <w:r w:rsidRPr="002E39FC">
        <w:t>станции.</w:t>
      </w:r>
    </w:p>
    <w:p w14:paraId="5EB9A590" w14:textId="77777777" w:rsidR="001074CC" w:rsidRPr="002F5E99" w:rsidRDefault="001074CC" w:rsidP="001074CC">
      <w:pPr>
        <w:ind w:firstLine="709"/>
        <w:jc w:val="both"/>
      </w:pPr>
      <w:r w:rsidRPr="002F5E99">
        <w:t>В 2024 году был расширен перечень льготных категорий граждан с правом бесплатного проезда по муниципальным маршрутам с регулируемым тарифом – введена новая категория льготников «члены семьи командированных лиц (родители, супруг(-а), несовершеннолетние дети), направленных для выполнения задач на территории Донецкой Народной Республики, Луганской Народной Республики, Запорожской области, Херсонской области,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этих регионах и погибших в ходе осуществления указанных мероприятий</w:t>
      </w:r>
      <w:r>
        <w:t>.</w:t>
      </w:r>
      <w:r w:rsidRPr="002F5E99">
        <w:t xml:space="preserve"> либо умерших в течение одного года со дня их возвращения с этих территорий вследствие увечья (ранения, травмы, контузии) или заболевания, полученных ими при выполнении указанных задач, работ (оказании услуг)», а также была дополнена категория с бесплатным проездом </w:t>
      </w:r>
      <w:r>
        <w:t>для</w:t>
      </w:r>
      <w:r w:rsidRPr="002F5E99">
        <w:t xml:space="preserve"> учащи</w:t>
      </w:r>
      <w:r>
        <w:t>х</w:t>
      </w:r>
      <w:r w:rsidRPr="002F5E99">
        <w:t>ся учреждений среднего профессионального образования, находящихся на территории города Обнинска, в возрасте до 18 лет из многодетных семей вне зависимости от регистрации по месту жительства.</w:t>
      </w:r>
    </w:p>
    <w:p w14:paraId="131162D3" w14:textId="77777777" w:rsidR="001074CC" w:rsidRDefault="001074CC" w:rsidP="001074CC">
      <w:pPr>
        <w:ind w:firstLine="709"/>
        <w:jc w:val="both"/>
      </w:pPr>
      <w:r w:rsidRPr="002F5E99">
        <w:t>Стоимость льготных проездных билетов</w:t>
      </w:r>
      <w:r w:rsidRPr="002E39FC">
        <w:t xml:space="preserve"> для пенсионеров (с постоянной и временной регистрацией) и детей</w:t>
      </w:r>
      <w:r>
        <w:t>, обучающихся в школах Обнинска, не изменилась.</w:t>
      </w:r>
      <w:r w:rsidRPr="002E39FC">
        <w:t xml:space="preserve"> Проездные билеты действуют без ограничения количества поездок в рамках срока действия. Подробная информация доступна на сайте МБУ «ОГТ</w:t>
      </w:r>
      <w:r>
        <w:t xml:space="preserve">»: </w:t>
      </w:r>
      <w:r w:rsidRPr="00FD05EA">
        <w:t>https://opatp.ru/transcart</w:t>
      </w:r>
      <w:r>
        <w:t>.</w:t>
      </w:r>
    </w:p>
    <w:p w14:paraId="1D090681" w14:textId="77777777" w:rsidR="001074CC" w:rsidRPr="002E39FC" w:rsidRDefault="001074CC" w:rsidP="001074CC">
      <w:pPr>
        <w:ind w:firstLine="709"/>
        <w:jc w:val="both"/>
      </w:pPr>
      <w:r w:rsidRPr="007A6B40">
        <w:t xml:space="preserve">В течение 45 минут при безналичной оплате проезда на автобусах </w:t>
      </w:r>
      <w:r w:rsidRPr="00D76AED">
        <w:t>МБУ «ОГТ»</w:t>
      </w:r>
      <w:r w:rsidRPr="007A6B40">
        <w:t xml:space="preserve"> </w:t>
      </w:r>
      <w:r>
        <w:t>имеется возможность</w:t>
      </w:r>
      <w:r w:rsidRPr="007A6B40">
        <w:t xml:space="preserve"> бесплатн</w:t>
      </w:r>
      <w:r>
        <w:t>ой</w:t>
      </w:r>
      <w:r w:rsidRPr="007A6B40">
        <w:t xml:space="preserve"> пересадк</w:t>
      </w:r>
      <w:r>
        <w:t xml:space="preserve">и, которая </w:t>
      </w:r>
      <w:r w:rsidRPr="007A6B40">
        <w:t>действует на разных маршрутах.</w:t>
      </w:r>
    </w:p>
    <w:p w14:paraId="7E4B5222" w14:textId="77777777" w:rsidR="001074CC" w:rsidRPr="002E39FC" w:rsidRDefault="001074CC" w:rsidP="001074CC">
      <w:pPr>
        <w:ind w:firstLine="709"/>
        <w:jc w:val="both"/>
      </w:pPr>
      <w:r w:rsidRPr="002E39FC">
        <w:t>В рамках контроля за соблюдением условий муниципальных контрактов проведено 153 проверки. Направлено 97 письменных обращений в различные инстанции по вопросам транспорта. Организовано взаимодействие с ИФНС № 6, ОГИБДД и пассажироперевозчиками для повышения безопасности и качества услуг.</w:t>
      </w:r>
    </w:p>
    <w:p w14:paraId="2A9AE94D" w14:textId="77777777" w:rsidR="001074CC" w:rsidRDefault="001074CC" w:rsidP="001074CC">
      <w:pPr>
        <w:ind w:firstLine="709"/>
        <w:jc w:val="both"/>
      </w:pPr>
      <w:r w:rsidRPr="002E39FC">
        <w:t>Реализация инфраструктурного проекта «Модернизация транспортной инфраструктуры» (2022–2024 гг.) завершена</w:t>
      </w:r>
      <w:r w:rsidRPr="00B41BEC">
        <w:t>. Закуплено 93 транспортных средства: 56</w:t>
      </w:r>
      <w:r>
        <w:t> </w:t>
      </w:r>
      <w:r w:rsidRPr="00B41BEC">
        <w:t xml:space="preserve">автобусов среднего класса, 36 автобусов большого класса и 1 </w:t>
      </w:r>
      <w:r>
        <w:t xml:space="preserve">– </w:t>
      </w:r>
      <w:r w:rsidRPr="00B41BEC">
        <w:t xml:space="preserve">малого класса. Все </w:t>
      </w:r>
      <w:r>
        <w:t>автобусы</w:t>
      </w:r>
      <w:r w:rsidRPr="00B41BEC">
        <w:t xml:space="preserve"> соответствуют требованиям «Доступная среда», оснащены терминалами для бесконтактной оплаты, системами ГЛОНАСС и видеонаблюдения. Внедрена автоматизированная система учета и оплаты проезда (АСУОП), поддерживающая бесконтактные карты, QR-коды и </w:t>
      </w:r>
      <w:r w:rsidRPr="00B41BEC">
        <w:lastRenderedPageBreak/>
        <w:t xml:space="preserve">виртуальные транспортные карты через мобильное приложение «ТОК» (https://opatp.ru/map-tok). </w:t>
      </w:r>
    </w:p>
    <w:p w14:paraId="13F4E7B2" w14:textId="77777777" w:rsidR="001074CC" w:rsidRPr="00B41BEC" w:rsidRDefault="001074CC" w:rsidP="001074CC">
      <w:pPr>
        <w:ind w:firstLine="709"/>
        <w:jc w:val="both"/>
      </w:pPr>
      <w:r>
        <w:t>В 2024 году в местах наибольшего пассажиропотока у</w:t>
      </w:r>
      <w:r w:rsidRPr="00B41BEC">
        <w:t xml:space="preserve">становлено 3 </w:t>
      </w:r>
      <w:r>
        <w:t xml:space="preserve">остановочных павильона – </w:t>
      </w:r>
      <w:r w:rsidRPr="00B41BEC">
        <w:t>«умные остановки»</w:t>
      </w:r>
      <w:r>
        <w:t xml:space="preserve">, оснащенные камерами видеонаблюдения, </w:t>
      </w:r>
      <w:r w:rsidRPr="00B41BEC">
        <w:t>USB-зарядками</w:t>
      </w:r>
      <w:r>
        <w:t>, бесплатным</w:t>
      </w:r>
      <w:r w:rsidRPr="00B41BEC">
        <w:t xml:space="preserve"> Wi-Fi,</w:t>
      </w:r>
      <w:r>
        <w:t xml:space="preserve"> кнопкой для вызова экстренных служб</w:t>
      </w:r>
      <w:r w:rsidRPr="00B41BEC">
        <w:t xml:space="preserve"> </w:t>
      </w:r>
      <w:r>
        <w:t>и электронными табло, показывающим время прибытия автобусов.</w:t>
      </w:r>
    </w:p>
    <w:p w14:paraId="35695E66" w14:textId="77777777" w:rsidR="001074CC" w:rsidRPr="00B41BEC" w:rsidRDefault="001074CC" w:rsidP="001074CC">
      <w:pPr>
        <w:spacing w:before="120"/>
        <w:ind w:firstLine="709"/>
        <w:jc w:val="both"/>
      </w:pPr>
      <w:r w:rsidRPr="00B41BEC">
        <w:rPr>
          <w:i/>
          <w:color w:val="0070C0"/>
        </w:rPr>
        <w:t>Связь.</w:t>
      </w:r>
      <w:r w:rsidRPr="00B41BEC">
        <w:rPr>
          <w:sz w:val="26"/>
          <w:szCs w:val="26"/>
        </w:rPr>
        <w:t xml:space="preserve"> </w:t>
      </w:r>
      <w:r w:rsidRPr="00B41BEC">
        <w:t xml:space="preserve">На территории города Обнинска услуги связи по подключению и обслуживанию стационарного телефона, а также услуги </w:t>
      </w:r>
      <w:r>
        <w:t>и</w:t>
      </w:r>
      <w:r w:rsidRPr="00B41BEC">
        <w:t>нтернета оказыва</w:t>
      </w:r>
      <w:r>
        <w:t>ю</w:t>
      </w:r>
      <w:r w:rsidRPr="00B41BEC">
        <w:t xml:space="preserve">т </w:t>
      </w:r>
      <w:r>
        <w:t xml:space="preserve">компании </w:t>
      </w:r>
      <w:r w:rsidRPr="00B41BEC">
        <w:t>«Ростелеком» и «</w:t>
      </w:r>
      <w:r w:rsidRPr="00B41BEC">
        <w:rPr>
          <w:lang w:val="en-US"/>
        </w:rPr>
        <w:t>Maxnet</w:t>
      </w:r>
      <w:r w:rsidRPr="00B41BEC">
        <w:t>». На территории города представлены операторы сотовой связи, такие как: «МТС», «Мегафон», «Билайн», «Теле</w:t>
      </w:r>
      <w:r>
        <w:t xml:space="preserve"> </w:t>
      </w:r>
      <w:r w:rsidRPr="00B41BEC">
        <w:t>2». Для стабильного приема сотовой связи и мобильного интернета на территории города Обнинска расположены вышки сотовой связи 4G.</w:t>
      </w:r>
    </w:p>
    <w:p w14:paraId="26573484" w14:textId="77777777" w:rsidR="001074CC" w:rsidRDefault="001074CC" w:rsidP="001074CC">
      <w:pPr>
        <w:ind w:firstLine="709"/>
        <w:jc w:val="both"/>
      </w:pPr>
      <w:r>
        <w:t>На</w:t>
      </w:r>
      <w:r w:rsidRPr="00B41BEC">
        <w:t xml:space="preserve"> территории города Обнинска </w:t>
      </w:r>
      <w:r>
        <w:t>функционируют</w:t>
      </w:r>
      <w:r w:rsidRPr="00B41BEC">
        <w:t xml:space="preserve"> 9 отделений </w:t>
      </w:r>
      <w:r>
        <w:t>«</w:t>
      </w:r>
      <w:r w:rsidRPr="00B41BEC">
        <w:t>Почты России</w:t>
      </w:r>
      <w:r>
        <w:t>»</w:t>
      </w:r>
      <w:r w:rsidRPr="00B41BEC">
        <w:t xml:space="preserve">. </w:t>
      </w:r>
      <w:r>
        <w:t>Почтовые о</w:t>
      </w:r>
      <w:r w:rsidRPr="00B41BEC">
        <w:t xml:space="preserve">тделения </w:t>
      </w:r>
      <w:r>
        <w:t xml:space="preserve">№ </w:t>
      </w:r>
      <w:r w:rsidRPr="00B41BEC">
        <w:t xml:space="preserve">1, 2, 3, 4, 5, 9 </w:t>
      </w:r>
      <w:r>
        <w:t>в рамках</w:t>
      </w:r>
      <w:r w:rsidRPr="00B41BEC">
        <w:t xml:space="preserve"> программ</w:t>
      </w:r>
      <w:r>
        <w:t>ы</w:t>
      </w:r>
      <w:r w:rsidRPr="00B41BEC">
        <w:t xml:space="preserve"> «Доступная среда»</w:t>
      </w:r>
      <w:r>
        <w:t xml:space="preserve"> оснащены </w:t>
      </w:r>
      <w:r w:rsidRPr="00B41BEC">
        <w:t>инфраструктур</w:t>
      </w:r>
      <w:r>
        <w:t>ой</w:t>
      </w:r>
      <w:r w:rsidRPr="00B41BEC">
        <w:t xml:space="preserve"> для маломобильных граждан.</w:t>
      </w:r>
      <w:r>
        <w:t xml:space="preserve"> </w:t>
      </w:r>
    </w:p>
    <w:p w14:paraId="7A866E09" w14:textId="77777777" w:rsidR="001074CC" w:rsidRDefault="001074CC" w:rsidP="001074CC">
      <w:pPr>
        <w:ind w:firstLine="709"/>
        <w:jc w:val="both"/>
        <w:rPr>
          <w:highlight w:val="yellow"/>
        </w:rPr>
      </w:pPr>
    </w:p>
    <w:p w14:paraId="1238576B" w14:textId="77777777" w:rsidR="001074CC" w:rsidRPr="00B41BEC" w:rsidRDefault="001074CC" w:rsidP="001074CC">
      <w:pPr>
        <w:ind w:firstLine="709"/>
        <w:jc w:val="both"/>
        <w:rPr>
          <w:highlight w:val="yellow"/>
        </w:rPr>
      </w:pPr>
    </w:p>
    <w:p w14:paraId="167E5900" w14:textId="77777777" w:rsidR="001074CC" w:rsidRPr="00B41BEC" w:rsidRDefault="001074CC" w:rsidP="001074CC">
      <w:pPr>
        <w:keepNext/>
        <w:widowControl w:val="0"/>
        <w:pBdr>
          <w:top w:val="single" w:sz="4" w:space="1" w:color="0000CC" w:shadow="1"/>
          <w:left w:val="single" w:sz="4" w:space="4" w:color="0000CC" w:shadow="1"/>
          <w:bottom w:val="single" w:sz="4" w:space="1" w:color="0000CC" w:shadow="1"/>
          <w:right w:val="single" w:sz="4" w:space="4" w:color="0000CC" w:shadow="1"/>
        </w:pBdr>
        <w:jc w:val="both"/>
        <w:outlineLvl w:val="0"/>
        <w:rPr>
          <w:i/>
          <w:sz w:val="32"/>
          <w:szCs w:val="32"/>
        </w:rPr>
      </w:pPr>
      <w:bookmarkStart w:id="23" w:name="_Toc191369949"/>
      <w:r w:rsidRPr="00B41BEC">
        <w:rPr>
          <w:i/>
          <w:sz w:val="32"/>
          <w:szCs w:val="32"/>
        </w:rPr>
        <w:t>Жилищная политика</w:t>
      </w:r>
      <w:bookmarkEnd w:id="23"/>
    </w:p>
    <w:p w14:paraId="0829002A" w14:textId="77777777" w:rsidR="001074CC" w:rsidRPr="00B41BEC" w:rsidRDefault="001074CC" w:rsidP="001074CC">
      <w:pPr>
        <w:ind w:firstLine="851"/>
        <w:jc w:val="both"/>
      </w:pPr>
    </w:p>
    <w:p w14:paraId="27F7F059" w14:textId="77777777" w:rsidR="001074CC" w:rsidRPr="00B41BEC" w:rsidRDefault="001074CC" w:rsidP="001074CC">
      <w:pPr>
        <w:ind w:firstLine="709"/>
        <w:jc w:val="both"/>
      </w:pPr>
      <w:r w:rsidRPr="00B41BEC">
        <w:t>На 31.12.2024 на учете нуждающихся в жилых помещениях состоит 390</w:t>
      </w:r>
      <w:r>
        <w:t> </w:t>
      </w:r>
      <w:r w:rsidRPr="00B41BEC">
        <w:t xml:space="preserve">очередников.  </w:t>
      </w:r>
    </w:p>
    <w:p w14:paraId="6DCC5CCC" w14:textId="77777777" w:rsidR="001074CC" w:rsidRDefault="001074CC" w:rsidP="001074CC">
      <w:pPr>
        <w:ind w:firstLine="709"/>
        <w:jc w:val="both"/>
      </w:pPr>
      <w:r w:rsidRPr="00B41BEC">
        <w:t xml:space="preserve">С использованием бюджетных ресурсов в 2024 году улучшили жилищные условия </w:t>
      </w:r>
      <w:r>
        <w:t xml:space="preserve">    </w:t>
      </w:r>
      <w:r w:rsidRPr="00B41BEC">
        <w:t xml:space="preserve">17 семей (63 человека):  </w:t>
      </w:r>
    </w:p>
    <w:p w14:paraId="5410EF7A" w14:textId="77777777" w:rsidR="001074CC" w:rsidRPr="00B41BEC" w:rsidRDefault="001074CC" w:rsidP="001074CC">
      <w:pPr>
        <w:ind w:firstLine="709"/>
        <w:jc w:val="both"/>
      </w:pPr>
      <w:r w:rsidRPr="00B41BEC">
        <w:t>– 2 молодые семьи (11 человек) приобрели жилье с использованием социальной выплаты в рамках федерального проекта «Содействие субъектам РФ в реализации полномочий по оказанию государственной поддержки гражданам в обеспечении жильем»</w:t>
      </w:r>
      <w:r>
        <w:t>;</w:t>
      </w:r>
      <w:r w:rsidRPr="00B41BEC">
        <w:t xml:space="preserve"> </w:t>
      </w:r>
    </w:p>
    <w:p w14:paraId="28BFEE6B" w14:textId="77777777" w:rsidR="001074CC" w:rsidRPr="00B41BEC" w:rsidRDefault="001074CC" w:rsidP="001074CC">
      <w:pPr>
        <w:ind w:firstLine="709"/>
        <w:jc w:val="both"/>
      </w:pPr>
      <w:r w:rsidRPr="00B41BEC">
        <w:t>– 3 семьи (5 человек) получили жилые помещения по договорам социального н</w:t>
      </w:r>
      <w:r>
        <w:t>айма;</w:t>
      </w:r>
    </w:p>
    <w:p w14:paraId="662A4334" w14:textId="77777777" w:rsidR="001074CC" w:rsidRPr="00B41BEC" w:rsidRDefault="001074CC" w:rsidP="001074CC">
      <w:pPr>
        <w:ind w:firstLine="709"/>
        <w:jc w:val="both"/>
      </w:pPr>
      <w:r w:rsidRPr="00B41BEC">
        <w:t>– 1 семья (3 человека) улучшила жилищные условия за счет присоединения ко</w:t>
      </w:r>
      <w:r>
        <w:t>мнаты    в коммунальной квартире;</w:t>
      </w:r>
    </w:p>
    <w:p w14:paraId="7E6114E7" w14:textId="77777777" w:rsidR="001074CC" w:rsidRDefault="001074CC" w:rsidP="001074CC">
      <w:pPr>
        <w:ind w:firstLine="709"/>
        <w:jc w:val="both"/>
      </w:pPr>
      <w:r w:rsidRPr="00B41BEC">
        <w:t xml:space="preserve">– 11 семей (44 человека) воспользовались поддержкой в рамках муниципальной подпрограммы «Жилье в кредит». </w:t>
      </w:r>
    </w:p>
    <w:p w14:paraId="6D6BDB26" w14:textId="77777777" w:rsidR="001074CC" w:rsidRPr="00B41BEC" w:rsidRDefault="001074CC" w:rsidP="001074CC">
      <w:pPr>
        <w:ind w:firstLine="709"/>
        <w:jc w:val="both"/>
      </w:pPr>
      <w:r w:rsidRPr="00B41BEC">
        <w:t>В 2024 году участникам программы</w:t>
      </w:r>
      <w:r>
        <w:t xml:space="preserve"> </w:t>
      </w:r>
      <w:r w:rsidRPr="00B41BEC">
        <w:t xml:space="preserve">«Жилье в кредит» перечислено </w:t>
      </w:r>
      <w:r>
        <w:t xml:space="preserve">                               </w:t>
      </w:r>
      <w:r w:rsidRPr="00B41BEC">
        <w:t xml:space="preserve">6 828,8 тыс. рублей компенсаций за процентную ставку по ипотечным кредитам. </w:t>
      </w:r>
      <w:r>
        <w:t xml:space="preserve">                  </w:t>
      </w:r>
      <w:r w:rsidRPr="00B41BEC">
        <w:t xml:space="preserve">На 01.01.2025 компенсацию получают 92 семьи. За весь период реализации подпрограммы </w:t>
      </w:r>
      <w:r>
        <w:t xml:space="preserve">   </w:t>
      </w:r>
      <w:r w:rsidRPr="00B41BEC">
        <w:t xml:space="preserve">(с 2016 года) жилищные условия улучшили 253 семьи, в том числе:  </w:t>
      </w:r>
    </w:p>
    <w:p w14:paraId="5DC33D1C" w14:textId="77777777" w:rsidR="001074CC" w:rsidRPr="00B41BEC" w:rsidRDefault="001074CC" w:rsidP="001074CC">
      <w:pPr>
        <w:ind w:firstLine="709"/>
        <w:jc w:val="both"/>
      </w:pPr>
      <w:r w:rsidRPr="00B41BEC">
        <w:t xml:space="preserve">  - 139 семей работников образования (детские сады, школы, учреждения дополнительного образования);  </w:t>
      </w:r>
    </w:p>
    <w:p w14:paraId="260C4233" w14:textId="77777777" w:rsidR="001074CC" w:rsidRPr="00B41BEC" w:rsidRDefault="001074CC" w:rsidP="001074CC">
      <w:pPr>
        <w:ind w:firstLine="709"/>
        <w:jc w:val="both"/>
      </w:pPr>
      <w:r w:rsidRPr="00B41BEC">
        <w:t xml:space="preserve">  - 93 семьи медицинских работников (КБ №</w:t>
      </w:r>
      <w:r>
        <w:t xml:space="preserve"> </w:t>
      </w:r>
      <w:r w:rsidRPr="00B41BEC">
        <w:t xml:space="preserve">8, МРНЦ им. А.Ф. Цыба);  </w:t>
      </w:r>
    </w:p>
    <w:p w14:paraId="3F546F00" w14:textId="77777777" w:rsidR="001074CC" w:rsidRPr="00B41BEC" w:rsidRDefault="001074CC" w:rsidP="001074CC">
      <w:pPr>
        <w:ind w:firstLine="709"/>
        <w:jc w:val="both"/>
      </w:pPr>
      <w:r w:rsidRPr="00B41BEC">
        <w:t xml:space="preserve">  - 3 семьи работников спортивной направленности;  </w:t>
      </w:r>
    </w:p>
    <w:p w14:paraId="25332FFD" w14:textId="77777777" w:rsidR="001074CC" w:rsidRPr="00B41BEC" w:rsidRDefault="001074CC" w:rsidP="001074CC">
      <w:pPr>
        <w:ind w:firstLine="709"/>
        <w:jc w:val="both"/>
      </w:pPr>
      <w:r w:rsidRPr="00B41BEC">
        <w:t xml:space="preserve">  - 18 многодетных семей.  </w:t>
      </w:r>
    </w:p>
    <w:p w14:paraId="37C4C059" w14:textId="77777777" w:rsidR="001074CC" w:rsidRPr="00B41BEC" w:rsidRDefault="001074CC" w:rsidP="001074CC">
      <w:pPr>
        <w:ind w:firstLine="709"/>
        <w:jc w:val="both"/>
      </w:pPr>
      <w:r w:rsidRPr="00B41BEC">
        <w:t xml:space="preserve">В 2024 году в рамках десятой заявочной кампании принято 20 новых заявлений, заключено 11 договоров на получение компенсаций.  </w:t>
      </w:r>
    </w:p>
    <w:p w14:paraId="1213DC18" w14:textId="77777777" w:rsidR="001074CC" w:rsidRDefault="001074CC" w:rsidP="001074CC">
      <w:pPr>
        <w:ind w:firstLine="709"/>
        <w:jc w:val="both"/>
        <w:rPr>
          <w:highlight w:val="yellow"/>
        </w:rPr>
      </w:pPr>
    </w:p>
    <w:p w14:paraId="1EEF3C51" w14:textId="77777777" w:rsidR="001074CC" w:rsidRDefault="001074CC" w:rsidP="001074CC">
      <w:pPr>
        <w:ind w:firstLine="709"/>
        <w:jc w:val="both"/>
        <w:rPr>
          <w:highlight w:val="yellow"/>
        </w:rPr>
      </w:pPr>
    </w:p>
    <w:p w14:paraId="5AE9C0B9" w14:textId="77777777" w:rsidR="001074CC" w:rsidRPr="001C078D" w:rsidRDefault="001074CC" w:rsidP="001074CC">
      <w:pPr>
        <w:pStyle w:val="affe"/>
        <w:shd w:val="clear" w:color="auto" w:fill="auto"/>
        <w:spacing w:before="0" w:after="0"/>
        <w:rPr>
          <w:color w:val="auto"/>
          <w:szCs w:val="32"/>
        </w:rPr>
      </w:pPr>
      <w:bookmarkStart w:id="24" w:name="_Toc410741755"/>
      <w:bookmarkStart w:id="25" w:name="_Toc410741849"/>
      <w:bookmarkStart w:id="26" w:name="_Toc457492551"/>
      <w:bookmarkStart w:id="27" w:name="_Toc191369950"/>
      <w:r w:rsidRPr="001C078D">
        <w:rPr>
          <w:color w:val="auto"/>
          <w:szCs w:val="32"/>
        </w:rPr>
        <w:t>Жилищно-коммунальное хозяйство</w:t>
      </w:r>
      <w:bookmarkEnd w:id="24"/>
      <w:bookmarkEnd w:id="25"/>
      <w:bookmarkEnd w:id="26"/>
      <w:bookmarkEnd w:id="27"/>
    </w:p>
    <w:p w14:paraId="5493561E" w14:textId="77777777" w:rsidR="001074CC" w:rsidRPr="001C078D" w:rsidRDefault="001074CC" w:rsidP="001074CC">
      <w:pPr>
        <w:pStyle w:val="2"/>
        <w:spacing w:before="0" w:after="0"/>
        <w:rPr>
          <w:color w:val="auto"/>
          <w:sz w:val="24"/>
          <w:szCs w:val="24"/>
        </w:rPr>
      </w:pPr>
    </w:p>
    <w:p w14:paraId="335B9FBB" w14:textId="77777777" w:rsidR="001074CC" w:rsidRDefault="001074CC" w:rsidP="001074CC">
      <w:pPr>
        <w:ind w:firstLine="709"/>
        <w:jc w:val="both"/>
      </w:pPr>
      <w:bookmarkStart w:id="28" w:name="__RefHeading___Toc787686"/>
      <w:bookmarkEnd w:id="28"/>
      <w:r w:rsidRPr="001C078D">
        <w:rPr>
          <w:i/>
          <w:color w:val="0070C0"/>
        </w:rPr>
        <w:t xml:space="preserve">Содержание жилищного фонда. </w:t>
      </w:r>
      <w:r w:rsidRPr="001C078D">
        <w:t>На территории города по состоянию на 01.01.2025 – 2</w:t>
      </w:r>
      <w:r>
        <w:t> </w:t>
      </w:r>
      <w:r w:rsidRPr="001C078D">
        <w:t>721</w:t>
      </w:r>
      <w:r>
        <w:t xml:space="preserve"> </w:t>
      </w:r>
      <w:r w:rsidRPr="001C078D">
        <w:t>жилой дом, в том чи</w:t>
      </w:r>
      <w:r>
        <w:t xml:space="preserve">сле 685 домов – многоквартирные, 2 036 – индивидуальные.  </w:t>
      </w:r>
    </w:p>
    <w:p w14:paraId="5D0B92D0" w14:textId="77777777" w:rsidR="001074CC" w:rsidRPr="008572B1" w:rsidRDefault="001074CC" w:rsidP="001074CC">
      <w:pPr>
        <w:ind w:firstLine="709"/>
        <w:jc w:val="both"/>
      </w:pPr>
      <w:r w:rsidRPr="001C078D">
        <w:t>В 2024 го</w:t>
      </w:r>
      <w:r>
        <w:t xml:space="preserve">ду введено в эксплуатацию 5 МКД: пр. Маркса,  </w:t>
      </w:r>
      <w:r w:rsidRPr="001C078D">
        <w:t>д. 99/3; ул. Славского, д. 10; ул. Табулевича,</w:t>
      </w:r>
      <w:r>
        <w:t xml:space="preserve"> </w:t>
      </w:r>
      <w:r w:rsidRPr="001C078D">
        <w:t xml:space="preserve"> д. 1; пр. Ленина, д. 211; ул. Курчатова, д. 25/5.</w:t>
      </w:r>
    </w:p>
    <w:p w14:paraId="200C1326" w14:textId="77777777" w:rsidR="001074CC" w:rsidRPr="00537F81" w:rsidRDefault="001074CC" w:rsidP="001074CC">
      <w:pPr>
        <w:ind w:firstLine="709"/>
        <w:jc w:val="both"/>
      </w:pPr>
      <w:r w:rsidRPr="00537F81">
        <w:t xml:space="preserve">В течение </w:t>
      </w:r>
      <w:r>
        <w:t xml:space="preserve">2024 </w:t>
      </w:r>
      <w:r w:rsidRPr="00537F81">
        <w:t>года в части количества управляющих организаций произошли следующие изменения:</w:t>
      </w:r>
    </w:p>
    <w:p w14:paraId="0A476DA1" w14:textId="77777777" w:rsidR="001074CC" w:rsidRPr="00537F81" w:rsidRDefault="001074CC" w:rsidP="001074CC">
      <w:pPr>
        <w:numPr>
          <w:ilvl w:val="0"/>
          <w:numId w:val="28"/>
        </w:numPr>
        <w:tabs>
          <w:tab w:val="left" w:pos="993"/>
        </w:tabs>
        <w:ind w:left="0" w:firstLine="709"/>
        <w:jc w:val="both"/>
      </w:pPr>
      <w:r w:rsidRPr="00537F81">
        <w:lastRenderedPageBreak/>
        <w:t xml:space="preserve">1 частная управляющая организация (ООО </w:t>
      </w:r>
      <w:r>
        <w:t>«</w:t>
      </w:r>
      <w:r w:rsidRPr="00537F81">
        <w:t>УК Суворовец</w:t>
      </w:r>
      <w:r>
        <w:t>»</w:t>
      </w:r>
      <w:r w:rsidRPr="00537F81">
        <w:t>) с 01.12.2024 не</w:t>
      </w:r>
      <w:r w:rsidRPr="00CB63B2">
        <w:t> </w:t>
      </w:r>
      <w:r w:rsidRPr="00537F81">
        <w:t>осуществляет деятельность по управлению</w:t>
      </w:r>
      <w:r>
        <w:t xml:space="preserve"> многоквартирными домами (далее – МКД)        в городе</w:t>
      </w:r>
      <w:r w:rsidRPr="00537F81">
        <w:t xml:space="preserve"> в связи с заявлением о закрытии лицензии;</w:t>
      </w:r>
    </w:p>
    <w:p w14:paraId="71455E47" w14:textId="77777777" w:rsidR="001074CC" w:rsidRPr="00537F81" w:rsidRDefault="001074CC" w:rsidP="001074CC">
      <w:pPr>
        <w:numPr>
          <w:ilvl w:val="0"/>
          <w:numId w:val="28"/>
        </w:numPr>
        <w:tabs>
          <w:tab w:val="left" w:pos="993"/>
        </w:tabs>
        <w:ind w:left="0" w:firstLine="709"/>
        <w:jc w:val="both"/>
      </w:pPr>
      <w:r w:rsidRPr="00537F81">
        <w:t xml:space="preserve">2 новые управляющие организация приступили к осуществлению деятельности по управлению МКД на территории города </w:t>
      </w:r>
      <w:r>
        <w:t>(</w:t>
      </w:r>
      <w:r w:rsidRPr="00537F81">
        <w:t xml:space="preserve">ООО УК </w:t>
      </w:r>
      <w:r>
        <w:t>«</w:t>
      </w:r>
      <w:r w:rsidRPr="00537F81">
        <w:t>ЧИП</w:t>
      </w:r>
      <w:r>
        <w:t>»</w:t>
      </w:r>
      <w:r w:rsidRPr="00537F81">
        <w:t>, ООО «Гарантия успеха»</w:t>
      </w:r>
      <w:r>
        <w:t>).</w:t>
      </w:r>
    </w:p>
    <w:p w14:paraId="0D3EAAC1" w14:textId="77777777" w:rsidR="001074CC" w:rsidRPr="00537F81" w:rsidRDefault="001074CC" w:rsidP="001074CC">
      <w:pPr>
        <w:ind w:firstLine="709"/>
        <w:jc w:val="both"/>
      </w:pPr>
      <w:r>
        <w:t>У</w:t>
      </w:r>
      <w:r w:rsidRPr="00537F81">
        <w:t xml:space="preserve">правление </w:t>
      </w:r>
      <w:r>
        <w:t xml:space="preserve">635 МКД </w:t>
      </w:r>
      <w:r w:rsidRPr="00537F81">
        <w:t>осуществляют 30 управляющих организаций, имеющи</w:t>
      </w:r>
      <w:r>
        <w:t>х лицензии</w:t>
      </w:r>
      <w:r w:rsidRPr="00537F81">
        <w:t xml:space="preserve"> на осуществление предпринимательской деятельности по управлению МКД, </w:t>
      </w:r>
      <w:r>
        <w:t>в том числе</w:t>
      </w:r>
      <w:r w:rsidRPr="00537F81">
        <w:t xml:space="preserve"> 557 МКД (87,7%) от общего количества МКД находятся в управлении</w:t>
      </w:r>
      <w:r>
        <w:t xml:space="preserve"> 29 частных управляющих организаций,</w:t>
      </w:r>
      <w:r w:rsidRPr="00537F81">
        <w:t xml:space="preserve"> 78 МКД (12,3%) находятся в управлении муници</w:t>
      </w:r>
      <w:r>
        <w:t>пальной управляющей организации.</w:t>
      </w:r>
    </w:p>
    <w:p w14:paraId="38296363" w14:textId="77777777" w:rsidR="001074CC" w:rsidRDefault="001074CC" w:rsidP="001074CC">
      <w:pPr>
        <w:ind w:firstLine="709"/>
        <w:jc w:val="both"/>
      </w:pPr>
      <w:r>
        <w:t xml:space="preserve">Кроме того, собственники жилых помещений 50 МКД выбрали иные способы управления: </w:t>
      </w:r>
      <w:r w:rsidRPr="00537F81">
        <w:t>34 МКД (5,4%) находятся в</w:t>
      </w:r>
      <w:r>
        <w:t xml:space="preserve"> </w:t>
      </w:r>
      <w:r w:rsidRPr="00537F81">
        <w:t>самостоятельном управлении ТСЖ, ЖСК;</w:t>
      </w:r>
      <w:r>
        <w:t xml:space="preserve"> </w:t>
      </w:r>
      <w:r w:rsidRPr="00537F81">
        <w:t>7 МКД (0,1%)</w:t>
      </w:r>
      <w:r>
        <w:t xml:space="preserve"> </w:t>
      </w:r>
      <w:r w:rsidRPr="00537F81">
        <w:t xml:space="preserve">– </w:t>
      </w:r>
      <w:r>
        <w:t xml:space="preserve">в </w:t>
      </w:r>
      <w:r w:rsidRPr="00537F81">
        <w:t>непосредственно</w:t>
      </w:r>
      <w:r>
        <w:t>м</w:t>
      </w:r>
      <w:r w:rsidRPr="00537F81">
        <w:t xml:space="preserve"> управлени</w:t>
      </w:r>
      <w:r>
        <w:t>и</w:t>
      </w:r>
      <w:r w:rsidRPr="00537F81">
        <w:t>;</w:t>
      </w:r>
      <w:r>
        <w:t xml:space="preserve"> </w:t>
      </w:r>
      <w:r w:rsidRPr="00537F81">
        <w:t>9 МКД (1,4%) относятся к государственному жилищному фонду и находятся в оперативном управлении учреждений.</w:t>
      </w:r>
    </w:p>
    <w:p w14:paraId="26D6AC6D" w14:textId="77777777" w:rsidR="001074CC" w:rsidRPr="00310E4C" w:rsidRDefault="001074CC" w:rsidP="001074CC">
      <w:pPr>
        <w:spacing w:before="120"/>
        <w:ind w:firstLine="709"/>
        <w:jc w:val="both"/>
      </w:pPr>
      <w:r w:rsidRPr="00AE380E">
        <w:rPr>
          <w:i/>
          <w:color w:val="0070C0"/>
        </w:rPr>
        <w:t xml:space="preserve">Программа капитального ремонта многоквартирных домов. </w:t>
      </w:r>
      <w:r w:rsidRPr="00AE380E">
        <w:t xml:space="preserve">Уровень сбора средств </w:t>
      </w:r>
      <w:r w:rsidRPr="00310E4C">
        <w:t>по оплате взносов на</w:t>
      </w:r>
      <w:r>
        <w:t xml:space="preserve"> </w:t>
      </w:r>
      <w:r w:rsidRPr="00310E4C">
        <w:t>капитальный</w:t>
      </w:r>
      <w:r>
        <w:t xml:space="preserve"> </w:t>
      </w:r>
      <w:r w:rsidRPr="00310E4C">
        <w:t>ремонт</w:t>
      </w:r>
      <w:r w:rsidRPr="00AE380E">
        <w:t xml:space="preserve"> многоквартирных домов </w:t>
      </w:r>
      <w:r>
        <w:t xml:space="preserve">за все время начисления </w:t>
      </w:r>
      <w:r w:rsidRPr="00AE380E">
        <w:t>(с 1 октября 2014 года</w:t>
      </w:r>
      <w:r>
        <w:t xml:space="preserve"> </w:t>
      </w:r>
      <w:r w:rsidRPr="00AE380E">
        <w:t>по 3</w:t>
      </w:r>
      <w:r>
        <w:t>1</w:t>
      </w:r>
      <w:r w:rsidRPr="00AE380E">
        <w:t xml:space="preserve"> </w:t>
      </w:r>
      <w:r>
        <w:t>декабря 2024</w:t>
      </w:r>
      <w:r w:rsidRPr="00AE380E">
        <w:t xml:space="preserve"> года) составил – 96,0% (начислено – </w:t>
      </w:r>
      <w:r>
        <w:t xml:space="preserve">                  </w:t>
      </w:r>
      <w:r w:rsidRPr="00AE380E">
        <w:t>2</w:t>
      </w:r>
      <w:r>
        <w:t xml:space="preserve"> 442 </w:t>
      </w:r>
      <w:r w:rsidRPr="00AE380E">
        <w:t>млн рублей, оплачено –</w:t>
      </w:r>
      <w:r>
        <w:t xml:space="preserve"> </w:t>
      </w:r>
      <w:r w:rsidRPr="00310E4C">
        <w:t>2 345 </w:t>
      </w:r>
      <w:r>
        <w:t>млрд рублей.</w:t>
      </w:r>
      <w:r w:rsidRPr="00310E4C">
        <w:t>)</w:t>
      </w:r>
      <w:r>
        <w:t xml:space="preserve"> – это 2-е место по Калужской области</w:t>
      </w:r>
      <w:r w:rsidRPr="00310E4C">
        <w:t xml:space="preserve">, </w:t>
      </w:r>
      <w:r>
        <w:t xml:space="preserve">        </w:t>
      </w:r>
      <w:r w:rsidRPr="00310E4C">
        <w:t xml:space="preserve">в том числе: </w:t>
      </w:r>
    </w:p>
    <w:p w14:paraId="14A194D0" w14:textId="77777777" w:rsidR="001074CC" w:rsidRPr="00310E4C" w:rsidRDefault="001074CC" w:rsidP="001074CC">
      <w:pPr>
        <w:ind w:firstLine="709"/>
        <w:jc w:val="both"/>
      </w:pPr>
      <w:r w:rsidRPr="00310E4C">
        <w:t>- по жилым по</w:t>
      </w:r>
      <w:r>
        <w:t xml:space="preserve">мещениям сбор средств составил </w:t>
      </w:r>
      <w:r w:rsidRPr="00310E4C">
        <w:rPr>
          <w:rFonts w:eastAsia="Calibri"/>
          <w:lang w:eastAsia="en-US"/>
        </w:rPr>
        <w:t>96,0</w:t>
      </w:r>
      <w:r w:rsidRPr="00310E4C">
        <w:t>% (2 место);</w:t>
      </w:r>
    </w:p>
    <w:p w14:paraId="15D6A06B" w14:textId="77777777" w:rsidR="001074CC" w:rsidRPr="00310E4C" w:rsidRDefault="001074CC" w:rsidP="001074CC">
      <w:pPr>
        <w:ind w:firstLine="709"/>
        <w:jc w:val="both"/>
      </w:pPr>
      <w:r w:rsidRPr="00310E4C">
        <w:t>- по юридическим лицам сбор средств составил 89,5% (11 место),</w:t>
      </w:r>
    </w:p>
    <w:p w14:paraId="65D4ECD4" w14:textId="77777777" w:rsidR="001074CC" w:rsidRPr="00310E4C" w:rsidRDefault="001074CC" w:rsidP="001074CC">
      <w:pPr>
        <w:ind w:firstLine="709"/>
        <w:jc w:val="both"/>
      </w:pPr>
      <w:r w:rsidRPr="00310E4C">
        <w:t xml:space="preserve">- за муниципальную собственность сбор средств составил </w:t>
      </w:r>
      <w:r w:rsidRPr="00310E4C">
        <w:rPr>
          <w:rFonts w:eastAsia="Calibri"/>
          <w:lang w:eastAsia="en-US"/>
        </w:rPr>
        <w:t>100,1</w:t>
      </w:r>
      <w:r w:rsidRPr="00310E4C">
        <w:t>% (21 место)</w:t>
      </w:r>
      <w:r>
        <w:t>.</w:t>
      </w:r>
    </w:p>
    <w:p w14:paraId="348E778E" w14:textId="77777777" w:rsidR="001074CC" w:rsidRPr="009226BA" w:rsidRDefault="001074CC" w:rsidP="001074CC">
      <w:pPr>
        <w:ind w:firstLine="709"/>
        <w:jc w:val="center"/>
      </w:pPr>
    </w:p>
    <w:p w14:paraId="588D43B3" w14:textId="77777777" w:rsidR="001074CC" w:rsidRDefault="001074CC" w:rsidP="001074CC">
      <w:pPr>
        <w:ind w:firstLine="709"/>
        <w:jc w:val="center"/>
      </w:pPr>
      <w:r w:rsidRPr="009226BA">
        <w:t>Уровень собираемости взносов на капитальный ремонт МКД</w:t>
      </w:r>
    </w:p>
    <w:p w14:paraId="3E6AFDF3" w14:textId="77777777" w:rsidR="001074CC" w:rsidRPr="009226BA" w:rsidRDefault="001074CC" w:rsidP="001074CC">
      <w:pPr>
        <w:ind w:firstLine="709"/>
        <w:jc w:val="center"/>
        <w:rPr>
          <w:sz w:val="1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51"/>
        <w:gridCol w:w="576"/>
        <w:gridCol w:w="718"/>
        <w:gridCol w:w="719"/>
        <w:gridCol w:w="718"/>
        <w:gridCol w:w="719"/>
        <w:gridCol w:w="718"/>
        <w:gridCol w:w="719"/>
        <w:gridCol w:w="718"/>
        <w:gridCol w:w="719"/>
        <w:gridCol w:w="718"/>
        <w:gridCol w:w="719"/>
      </w:tblGrid>
      <w:tr w:rsidR="001074CC" w14:paraId="3CB6FEEB" w14:textId="77777777" w:rsidTr="00847504">
        <w:tc>
          <w:tcPr>
            <w:tcW w:w="1951" w:type="dxa"/>
            <w:vMerge w:val="restart"/>
            <w:shd w:val="clear" w:color="auto" w:fill="auto"/>
            <w:vAlign w:val="center"/>
          </w:tcPr>
          <w:p w14:paraId="299D178A" w14:textId="77777777" w:rsidR="001074CC" w:rsidRPr="00B3145D" w:rsidRDefault="001074CC" w:rsidP="00847504">
            <w:pPr>
              <w:ind w:left="-57" w:right="-108"/>
              <w:jc w:val="center"/>
              <w:rPr>
                <w:sz w:val="20"/>
              </w:rPr>
            </w:pPr>
            <w:r w:rsidRPr="00B3145D">
              <w:rPr>
                <w:sz w:val="20"/>
              </w:rPr>
              <w:t>Показатель</w:t>
            </w:r>
          </w:p>
        </w:tc>
        <w:tc>
          <w:tcPr>
            <w:tcW w:w="7761" w:type="dxa"/>
            <w:gridSpan w:val="11"/>
            <w:shd w:val="clear" w:color="auto" w:fill="auto"/>
            <w:vAlign w:val="bottom"/>
          </w:tcPr>
          <w:p w14:paraId="0A9CCED2" w14:textId="77777777" w:rsidR="001074CC" w:rsidRPr="00B3145D" w:rsidRDefault="001074CC" w:rsidP="00847504">
            <w:pPr>
              <w:ind w:left="-57" w:right="-57"/>
              <w:jc w:val="center"/>
              <w:rPr>
                <w:sz w:val="20"/>
              </w:rPr>
            </w:pPr>
            <w:r w:rsidRPr="00B3145D">
              <w:rPr>
                <w:sz w:val="20"/>
              </w:rPr>
              <w:t>по годам реализации:</w:t>
            </w:r>
          </w:p>
        </w:tc>
      </w:tr>
      <w:tr w:rsidR="001074CC" w14:paraId="50057A61" w14:textId="77777777" w:rsidTr="00847504">
        <w:tc>
          <w:tcPr>
            <w:tcW w:w="1951" w:type="dxa"/>
            <w:vMerge/>
            <w:shd w:val="clear" w:color="auto" w:fill="auto"/>
          </w:tcPr>
          <w:p w14:paraId="535E52CA" w14:textId="77777777" w:rsidR="001074CC" w:rsidRPr="00B3145D" w:rsidRDefault="001074CC" w:rsidP="00847504">
            <w:pPr>
              <w:ind w:left="-57" w:right="-108"/>
              <w:jc w:val="center"/>
              <w:rPr>
                <w:sz w:val="20"/>
              </w:rPr>
            </w:pPr>
          </w:p>
        </w:tc>
        <w:tc>
          <w:tcPr>
            <w:tcW w:w="576" w:type="dxa"/>
            <w:shd w:val="clear" w:color="auto" w:fill="auto"/>
            <w:vAlign w:val="bottom"/>
          </w:tcPr>
          <w:p w14:paraId="649AEBEB" w14:textId="77777777" w:rsidR="001074CC" w:rsidRPr="00B3145D" w:rsidRDefault="001074CC" w:rsidP="00847504">
            <w:pPr>
              <w:ind w:left="-57" w:right="-57"/>
              <w:jc w:val="center"/>
              <w:rPr>
                <w:sz w:val="20"/>
              </w:rPr>
            </w:pPr>
            <w:r w:rsidRPr="00B3145D">
              <w:rPr>
                <w:sz w:val="20"/>
              </w:rPr>
              <w:t>2014</w:t>
            </w:r>
          </w:p>
        </w:tc>
        <w:tc>
          <w:tcPr>
            <w:tcW w:w="718" w:type="dxa"/>
            <w:shd w:val="clear" w:color="auto" w:fill="auto"/>
            <w:vAlign w:val="bottom"/>
          </w:tcPr>
          <w:p w14:paraId="26597CBA" w14:textId="77777777" w:rsidR="001074CC" w:rsidRPr="00B3145D" w:rsidRDefault="001074CC" w:rsidP="00847504">
            <w:pPr>
              <w:ind w:left="-57" w:right="-57"/>
              <w:jc w:val="center"/>
              <w:rPr>
                <w:sz w:val="20"/>
              </w:rPr>
            </w:pPr>
            <w:r w:rsidRPr="00B3145D">
              <w:rPr>
                <w:sz w:val="20"/>
              </w:rPr>
              <w:t>2015</w:t>
            </w:r>
          </w:p>
        </w:tc>
        <w:tc>
          <w:tcPr>
            <w:tcW w:w="719" w:type="dxa"/>
            <w:shd w:val="clear" w:color="auto" w:fill="auto"/>
            <w:vAlign w:val="bottom"/>
          </w:tcPr>
          <w:p w14:paraId="5212A3B1" w14:textId="77777777" w:rsidR="001074CC" w:rsidRPr="00B3145D" w:rsidRDefault="001074CC" w:rsidP="00847504">
            <w:pPr>
              <w:ind w:left="-57" w:right="-57"/>
              <w:jc w:val="center"/>
              <w:rPr>
                <w:sz w:val="20"/>
              </w:rPr>
            </w:pPr>
            <w:r w:rsidRPr="00B3145D">
              <w:rPr>
                <w:sz w:val="20"/>
              </w:rPr>
              <w:t>2016</w:t>
            </w:r>
          </w:p>
        </w:tc>
        <w:tc>
          <w:tcPr>
            <w:tcW w:w="718" w:type="dxa"/>
            <w:shd w:val="clear" w:color="auto" w:fill="auto"/>
            <w:vAlign w:val="bottom"/>
          </w:tcPr>
          <w:p w14:paraId="301E9904" w14:textId="77777777" w:rsidR="001074CC" w:rsidRPr="00B3145D" w:rsidRDefault="001074CC" w:rsidP="00847504">
            <w:pPr>
              <w:ind w:left="-57" w:right="-57"/>
              <w:jc w:val="center"/>
              <w:rPr>
                <w:sz w:val="20"/>
              </w:rPr>
            </w:pPr>
            <w:r w:rsidRPr="00B3145D">
              <w:rPr>
                <w:sz w:val="20"/>
              </w:rPr>
              <w:t>2017</w:t>
            </w:r>
          </w:p>
        </w:tc>
        <w:tc>
          <w:tcPr>
            <w:tcW w:w="719" w:type="dxa"/>
            <w:shd w:val="clear" w:color="auto" w:fill="auto"/>
            <w:vAlign w:val="bottom"/>
          </w:tcPr>
          <w:p w14:paraId="20E0EE85" w14:textId="77777777" w:rsidR="001074CC" w:rsidRPr="00B3145D" w:rsidRDefault="001074CC" w:rsidP="00847504">
            <w:pPr>
              <w:ind w:left="-57" w:right="-57"/>
              <w:jc w:val="center"/>
              <w:rPr>
                <w:sz w:val="20"/>
              </w:rPr>
            </w:pPr>
            <w:r w:rsidRPr="00B3145D">
              <w:rPr>
                <w:sz w:val="20"/>
              </w:rPr>
              <w:t>2018</w:t>
            </w:r>
          </w:p>
        </w:tc>
        <w:tc>
          <w:tcPr>
            <w:tcW w:w="718" w:type="dxa"/>
            <w:shd w:val="clear" w:color="auto" w:fill="auto"/>
            <w:vAlign w:val="bottom"/>
          </w:tcPr>
          <w:p w14:paraId="702B2367" w14:textId="77777777" w:rsidR="001074CC" w:rsidRPr="00B3145D" w:rsidRDefault="001074CC" w:rsidP="00847504">
            <w:pPr>
              <w:ind w:left="-57" w:right="-57"/>
              <w:jc w:val="center"/>
              <w:rPr>
                <w:sz w:val="20"/>
              </w:rPr>
            </w:pPr>
            <w:r w:rsidRPr="00B3145D">
              <w:rPr>
                <w:sz w:val="20"/>
              </w:rPr>
              <w:t>2019</w:t>
            </w:r>
          </w:p>
        </w:tc>
        <w:tc>
          <w:tcPr>
            <w:tcW w:w="719" w:type="dxa"/>
            <w:shd w:val="clear" w:color="auto" w:fill="auto"/>
            <w:vAlign w:val="bottom"/>
          </w:tcPr>
          <w:p w14:paraId="41FA245F" w14:textId="77777777" w:rsidR="001074CC" w:rsidRPr="00B3145D" w:rsidRDefault="001074CC" w:rsidP="00847504">
            <w:pPr>
              <w:ind w:left="-57" w:right="-57"/>
              <w:jc w:val="center"/>
              <w:rPr>
                <w:sz w:val="20"/>
              </w:rPr>
            </w:pPr>
            <w:r w:rsidRPr="00B3145D">
              <w:rPr>
                <w:sz w:val="20"/>
              </w:rPr>
              <w:t>2020</w:t>
            </w:r>
          </w:p>
        </w:tc>
        <w:tc>
          <w:tcPr>
            <w:tcW w:w="718" w:type="dxa"/>
            <w:shd w:val="clear" w:color="auto" w:fill="auto"/>
            <w:vAlign w:val="bottom"/>
          </w:tcPr>
          <w:p w14:paraId="34523764" w14:textId="77777777" w:rsidR="001074CC" w:rsidRPr="00B3145D" w:rsidRDefault="001074CC" w:rsidP="00847504">
            <w:pPr>
              <w:ind w:left="-57" w:right="-57"/>
              <w:jc w:val="center"/>
              <w:rPr>
                <w:sz w:val="20"/>
              </w:rPr>
            </w:pPr>
            <w:r w:rsidRPr="00B3145D">
              <w:rPr>
                <w:sz w:val="20"/>
              </w:rPr>
              <w:t>2021</w:t>
            </w:r>
          </w:p>
        </w:tc>
        <w:tc>
          <w:tcPr>
            <w:tcW w:w="719" w:type="dxa"/>
            <w:shd w:val="clear" w:color="auto" w:fill="auto"/>
            <w:vAlign w:val="bottom"/>
          </w:tcPr>
          <w:p w14:paraId="5123B9DD" w14:textId="77777777" w:rsidR="001074CC" w:rsidRPr="00B3145D" w:rsidRDefault="001074CC" w:rsidP="00847504">
            <w:pPr>
              <w:ind w:left="-57" w:right="-57"/>
              <w:jc w:val="center"/>
              <w:rPr>
                <w:sz w:val="20"/>
              </w:rPr>
            </w:pPr>
            <w:r w:rsidRPr="00B3145D">
              <w:rPr>
                <w:sz w:val="20"/>
              </w:rPr>
              <w:t>2022</w:t>
            </w:r>
          </w:p>
        </w:tc>
        <w:tc>
          <w:tcPr>
            <w:tcW w:w="718" w:type="dxa"/>
            <w:shd w:val="clear" w:color="auto" w:fill="auto"/>
            <w:vAlign w:val="bottom"/>
          </w:tcPr>
          <w:p w14:paraId="629E3883" w14:textId="77777777" w:rsidR="001074CC" w:rsidRPr="00B3145D" w:rsidRDefault="001074CC" w:rsidP="00847504">
            <w:pPr>
              <w:ind w:left="-57" w:right="-57"/>
              <w:jc w:val="center"/>
              <w:rPr>
                <w:sz w:val="20"/>
              </w:rPr>
            </w:pPr>
            <w:r w:rsidRPr="00B3145D">
              <w:rPr>
                <w:sz w:val="20"/>
              </w:rPr>
              <w:t>2023</w:t>
            </w:r>
          </w:p>
        </w:tc>
        <w:tc>
          <w:tcPr>
            <w:tcW w:w="719" w:type="dxa"/>
            <w:shd w:val="clear" w:color="auto" w:fill="auto"/>
            <w:vAlign w:val="bottom"/>
          </w:tcPr>
          <w:p w14:paraId="6AEAE2A3" w14:textId="77777777" w:rsidR="001074CC" w:rsidRPr="00B3145D" w:rsidRDefault="001074CC" w:rsidP="00847504">
            <w:pPr>
              <w:ind w:left="-57" w:right="-57"/>
              <w:jc w:val="center"/>
              <w:rPr>
                <w:sz w:val="20"/>
              </w:rPr>
            </w:pPr>
            <w:r w:rsidRPr="00B3145D">
              <w:rPr>
                <w:sz w:val="20"/>
              </w:rPr>
              <w:t>2024</w:t>
            </w:r>
          </w:p>
        </w:tc>
      </w:tr>
      <w:tr w:rsidR="001074CC" w14:paraId="5DDBD26D" w14:textId="77777777" w:rsidTr="00847504">
        <w:tc>
          <w:tcPr>
            <w:tcW w:w="1951" w:type="dxa"/>
            <w:shd w:val="clear" w:color="auto" w:fill="auto"/>
          </w:tcPr>
          <w:p w14:paraId="7D34BC1E" w14:textId="77777777" w:rsidR="001074CC" w:rsidRPr="00B3145D" w:rsidRDefault="001074CC" w:rsidP="00847504">
            <w:pPr>
              <w:ind w:left="-57" w:right="-108"/>
              <w:rPr>
                <w:sz w:val="20"/>
              </w:rPr>
            </w:pPr>
            <w:r w:rsidRPr="00B3145D">
              <w:rPr>
                <w:sz w:val="20"/>
              </w:rPr>
              <w:t>Начислено, млрд руб.</w:t>
            </w:r>
          </w:p>
        </w:tc>
        <w:tc>
          <w:tcPr>
            <w:tcW w:w="576" w:type="dxa"/>
            <w:shd w:val="clear" w:color="auto" w:fill="auto"/>
            <w:vAlign w:val="bottom"/>
          </w:tcPr>
          <w:p w14:paraId="6B21C5C7" w14:textId="77777777" w:rsidR="001074CC" w:rsidRPr="00B3145D" w:rsidRDefault="001074CC" w:rsidP="00847504">
            <w:pPr>
              <w:ind w:left="-57" w:right="-57"/>
              <w:jc w:val="center"/>
              <w:rPr>
                <w:sz w:val="20"/>
              </w:rPr>
            </w:pPr>
            <w:r w:rsidRPr="00B3145D">
              <w:rPr>
                <w:sz w:val="20"/>
              </w:rPr>
              <w:t>34,1</w:t>
            </w:r>
          </w:p>
        </w:tc>
        <w:tc>
          <w:tcPr>
            <w:tcW w:w="718" w:type="dxa"/>
            <w:shd w:val="clear" w:color="auto" w:fill="auto"/>
            <w:vAlign w:val="bottom"/>
          </w:tcPr>
          <w:p w14:paraId="09AD5F4E" w14:textId="77777777" w:rsidR="001074CC" w:rsidRPr="00B3145D" w:rsidRDefault="001074CC" w:rsidP="00847504">
            <w:pPr>
              <w:ind w:left="-57" w:right="-57"/>
              <w:jc w:val="center"/>
              <w:rPr>
                <w:sz w:val="20"/>
              </w:rPr>
            </w:pPr>
            <w:r w:rsidRPr="00B3145D">
              <w:rPr>
                <w:sz w:val="20"/>
              </w:rPr>
              <w:t>137,49</w:t>
            </w:r>
          </w:p>
        </w:tc>
        <w:tc>
          <w:tcPr>
            <w:tcW w:w="719" w:type="dxa"/>
            <w:shd w:val="clear" w:color="auto" w:fill="auto"/>
            <w:vAlign w:val="bottom"/>
          </w:tcPr>
          <w:p w14:paraId="5B2DD820" w14:textId="77777777" w:rsidR="001074CC" w:rsidRPr="00B3145D" w:rsidRDefault="001074CC" w:rsidP="00847504">
            <w:pPr>
              <w:ind w:left="-57" w:right="-57"/>
              <w:jc w:val="center"/>
              <w:rPr>
                <w:sz w:val="20"/>
              </w:rPr>
            </w:pPr>
            <w:r w:rsidRPr="00B3145D">
              <w:rPr>
                <w:sz w:val="20"/>
              </w:rPr>
              <w:t>177,2</w:t>
            </w:r>
          </w:p>
        </w:tc>
        <w:tc>
          <w:tcPr>
            <w:tcW w:w="718" w:type="dxa"/>
            <w:shd w:val="clear" w:color="auto" w:fill="auto"/>
            <w:vAlign w:val="bottom"/>
          </w:tcPr>
          <w:p w14:paraId="08C92496" w14:textId="77777777" w:rsidR="001074CC" w:rsidRPr="00B3145D" w:rsidRDefault="001074CC" w:rsidP="00847504">
            <w:pPr>
              <w:ind w:left="-57" w:right="-57"/>
              <w:jc w:val="center"/>
              <w:rPr>
                <w:sz w:val="20"/>
              </w:rPr>
            </w:pPr>
            <w:r w:rsidRPr="00B3145D">
              <w:rPr>
                <w:sz w:val="20"/>
              </w:rPr>
              <w:t>208,2</w:t>
            </w:r>
          </w:p>
        </w:tc>
        <w:tc>
          <w:tcPr>
            <w:tcW w:w="719" w:type="dxa"/>
            <w:shd w:val="clear" w:color="auto" w:fill="auto"/>
            <w:vAlign w:val="bottom"/>
          </w:tcPr>
          <w:p w14:paraId="278D439E" w14:textId="77777777" w:rsidR="001074CC" w:rsidRPr="00B3145D" w:rsidRDefault="001074CC" w:rsidP="00847504">
            <w:pPr>
              <w:ind w:left="-57" w:right="-57"/>
              <w:jc w:val="center"/>
              <w:rPr>
                <w:sz w:val="20"/>
              </w:rPr>
            </w:pPr>
            <w:r w:rsidRPr="00B3145D">
              <w:rPr>
                <w:sz w:val="20"/>
              </w:rPr>
              <w:t>224,1</w:t>
            </w:r>
          </w:p>
        </w:tc>
        <w:tc>
          <w:tcPr>
            <w:tcW w:w="718" w:type="dxa"/>
            <w:shd w:val="clear" w:color="auto" w:fill="auto"/>
            <w:vAlign w:val="bottom"/>
          </w:tcPr>
          <w:p w14:paraId="7167D5EB" w14:textId="77777777" w:rsidR="001074CC" w:rsidRPr="00B3145D" w:rsidRDefault="001074CC" w:rsidP="00847504">
            <w:pPr>
              <w:ind w:left="-57" w:right="-57"/>
              <w:jc w:val="center"/>
              <w:rPr>
                <w:sz w:val="20"/>
              </w:rPr>
            </w:pPr>
            <w:r w:rsidRPr="00B3145D">
              <w:rPr>
                <w:sz w:val="20"/>
              </w:rPr>
              <w:t>220,5</w:t>
            </w:r>
          </w:p>
        </w:tc>
        <w:tc>
          <w:tcPr>
            <w:tcW w:w="719" w:type="dxa"/>
            <w:shd w:val="clear" w:color="auto" w:fill="auto"/>
            <w:vAlign w:val="bottom"/>
          </w:tcPr>
          <w:p w14:paraId="37868A30" w14:textId="77777777" w:rsidR="001074CC" w:rsidRPr="00B3145D" w:rsidRDefault="001074CC" w:rsidP="00847504">
            <w:pPr>
              <w:ind w:left="-57" w:right="-57"/>
              <w:jc w:val="center"/>
              <w:rPr>
                <w:sz w:val="20"/>
              </w:rPr>
            </w:pPr>
            <w:r w:rsidRPr="00B3145D">
              <w:rPr>
                <w:sz w:val="20"/>
              </w:rPr>
              <w:t>218,3</w:t>
            </w:r>
          </w:p>
        </w:tc>
        <w:tc>
          <w:tcPr>
            <w:tcW w:w="718" w:type="dxa"/>
            <w:shd w:val="clear" w:color="auto" w:fill="auto"/>
            <w:vAlign w:val="bottom"/>
          </w:tcPr>
          <w:p w14:paraId="3F7029FB" w14:textId="77777777" w:rsidR="001074CC" w:rsidRPr="00B3145D" w:rsidRDefault="001074CC" w:rsidP="00847504">
            <w:pPr>
              <w:ind w:left="-57" w:right="-57"/>
              <w:jc w:val="center"/>
              <w:rPr>
                <w:sz w:val="20"/>
              </w:rPr>
            </w:pPr>
            <w:r w:rsidRPr="00B3145D">
              <w:rPr>
                <w:sz w:val="20"/>
              </w:rPr>
              <w:t>237,9</w:t>
            </w:r>
          </w:p>
        </w:tc>
        <w:tc>
          <w:tcPr>
            <w:tcW w:w="719" w:type="dxa"/>
            <w:shd w:val="clear" w:color="auto" w:fill="auto"/>
            <w:vAlign w:val="bottom"/>
          </w:tcPr>
          <w:p w14:paraId="4D075428" w14:textId="77777777" w:rsidR="001074CC" w:rsidRPr="00B3145D" w:rsidRDefault="001074CC" w:rsidP="00847504">
            <w:pPr>
              <w:ind w:left="-57" w:right="-57"/>
              <w:jc w:val="center"/>
              <w:rPr>
                <w:sz w:val="20"/>
              </w:rPr>
            </w:pPr>
            <w:r w:rsidRPr="00B3145D">
              <w:rPr>
                <w:sz w:val="20"/>
              </w:rPr>
              <w:t>286,0</w:t>
            </w:r>
          </w:p>
        </w:tc>
        <w:tc>
          <w:tcPr>
            <w:tcW w:w="718" w:type="dxa"/>
            <w:shd w:val="clear" w:color="auto" w:fill="auto"/>
            <w:vAlign w:val="bottom"/>
          </w:tcPr>
          <w:p w14:paraId="2D34516F" w14:textId="77777777" w:rsidR="001074CC" w:rsidRPr="00B3145D" w:rsidRDefault="001074CC" w:rsidP="00847504">
            <w:pPr>
              <w:ind w:left="-57" w:right="-57"/>
              <w:jc w:val="center"/>
              <w:rPr>
                <w:sz w:val="20"/>
              </w:rPr>
            </w:pPr>
            <w:r w:rsidRPr="00B3145D">
              <w:rPr>
                <w:sz w:val="20"/>
              </w:rPr>
              <w:t>329,2</w:t>
            </w:r>
          </w:p>
        </w:tc>
        <w:tc>
          <w:tcPr>
            <w:tcW w:w="719" w:type="dxa"/>
            <w:shd w:val="clear" w:color="auto" w:fill="auto"/>
            <w:vAlign w:val="bottom"/>
          </w:tcPr>
          <w:p w14:paraId="4B24CD11" w14:textId="77777777" w:rsidR="001074CC" w:rsidRPr="00B3145D" w:rsidRDefault="001074CC" w:rsidP="00847504">
            <w:pPr>
              <w:ind w:left="-57" w:right="-57"/>
              <w:jc w:val="center"/>
              <w:rPr>
                <w:sz w:val="20"/>
              </w:rPr>
            </w:pPr>
            <w:r w:rsidRPr="00B3145D">
              <w:rPr>
                <w:sz w:val="20"/>
              </w:rPr>
              <w:t>369,0</w:t>
            </w:r>
          </w:p>
        </w:tc>
      </w:tr>
      <w:tr w:rsidR="001074CC" w14:paraId="118D7CA3" w14:textId="77777777" w:rsidTr="00847504">
        <w:tc>
          <w:tcPr>
            <w:tcW w:w="1951" w:type="dxa"/>
            <w:shd w:val="clear" w:color="auto" w:fill="auto"/>
          </w:tcPr>
          <w:p w14:paraId="552483DA" w14:textId="77777777" w:rsidR="001074CC" w:rsidRPr="00B3145D" w:rsidRDefault="001074CC" w:rsidP="00847504">
            <w:pPr>
              <w:ind w:left="-57" w:right="-108"/>
              <w:rPr>
                <w:sz w:val="20"/>
              </w:rPr>
            </w:pPr>
            <w:r w:rsidRPr="00B3145D">
              <w:rPr>
                <w:sz w:val="20"/>
              </w:rPr>
              <w:t>Собрано, млрд руб.</w:t>
            </w:r>
          </w:p>
        </w:tc>
        <w:tc>
          <w:tcPr>
            <w:tcW w:w="576" w:type="dxa"/>
            <w:shd w:val="clear" w:color="auto" w:fill="auto"/>
            <w:vAlign w:val="bottom"/>
          </w:tcPr>
          <w:p w14:paraId="74E31D61" w14:textId="77777777" w:rsidR="001074CC" w:rsidRPr="00B3145D" w:rsidRDefault="001074CC" w:rsidP="00847504">
            <w:pPr>
              <w:ind w:left="-57" w:right="-57"/>
              <w:jc w:val="center"/>
              <w:rPr>
                <w:sz w:val="20"/>
              </w:rPr>
            </w:pPr>
            <w:r w:rsidRPr="00B3145D">
              <w:rPr>
                <w:sz w:val="20"/>
              </w:rPr>
              <w:t>16,23</w:t>
            </w:r>
          </w:p>
        </w:tc>
        <w:tc>
          <w:tcPr>
            <w:tcW w:w="718" w:type="dxa"/>
            <w:shd w:val="clear" w:color="auto" w:fill="auto"/>
            <w:vAlign w:val="bottom"/>
          </w:tcPr>
          <w:p w14:paraId="47EB149D" w14:textId="77777777" w:rsidR="001074CC" w:rsidRPr="00B3145D" w:rsidRDefault="001074CC" w:rsidP="00847504">
            <w:pPr>
              <w:ind w:left="-57" w:right="-57"/>
              <w:jc w:val="center"/>
              <w:rPr>
                <w:sz w:val="20"/>
              </w:rPr>
            </w:pPr>
            <w:r w:rsidRPr="00B3145D">
              <w:rPr>
                <w:sz w:val="20"/>
              </w:rPr>
              <w:t>121,57</w:t>
            </w:r>
          </w:p>
        </w:tc>
        <w:tc>
          <w:tcPr>
            <w:tcW w:w="719" w:type="dxa"/>
            <w:shd w:val="clear" w:color="auto" w:fill="auto"/>
            <w:vAlign w:val="bottom"/>
          </w:tcPr>
          <w:p w14:paraId="2082A6F9" w14:textId="77777777" w:rsidR="001074CC" w:rsidRPr="00B3145D" w:rsidRDefault="001074CC" w:rsidP="00847504">
            <w:pPr>
              <w:ind w:left="-57" w:right="-57"/>
              <w:jc w:val="center"/>
              <w:rPr>
                <w:sz w:val="20"/>
              </w:rPr>
            </w:pPr>
            <w:r w:rsidRPr="00B3145D">
              <w:rPr>
                <w:sz w:val="20"/>
              </w:rPr>
              <w:t>148,0</w:t>
            </w:r>
          </w:p>
        </w:tc>
        <w:tc>
          <w:tcPr>
            <w:tcW w:w="718" w:type="dxa"/>
            <w:shd w:val="clear" w:color="auto" w:fill="auto"/>
            <w:vAlign w:val="bottom"/>
          </w:tcPr>
          <w:p w14:paraId="4F4C736D" w14:textId="77777777" w:rsidR="001074CC" w:rsidRPr="00B3145D" w:rsidRDefault="001074CC" w:rsidP="00847504">
            <w:pPr>
              <w:ind w:left="-57" w:right="-57"/>
              <w:jc w:val="center"/>
              <w:rPr>
                <w:sz w:val="20"/>
              </w:rPr>
            </w:pPr>
            <w:r w:rsidRPr="00B3145D">
              <w:rPr>
                <w:sz w:val="20"/>
              </w:rPr>
              <w:t>210,7</w:t>
            </w:r>
          </w:p>
        </w:tc>
        <w:tc>
          <w:tcPr>
            <w:tcW w:w="719" w:type="dxa"/>
            <w:shd w:val="clear" w:color="auto" w:fill="auto"/>
            <w:vAlign w:val="bottom"/>
          </w:tcPr>
          <w:p w14:paraId="42F4F5B0" w14:textId="77777777" w:rsidR="001074CC" w:rsidRPr="00B3145D" w:rsidRDefault="001074CC" w:rsidP="00847504">
            <w:pPr>
              <w:ind w:left="-57" w:right="-57"/>
              <w:jc w:val="center"/>
              <w:rPr>
                <w:sz w:val="20"/>
              </w:rPr>
            </w:pPr>
            <w:r w:rsidRPr="00B3145D">
              <w:rPr>
                <w:sz w:val="20"/>
              </w:rPr>
              <w:t>224,6</w:t>
            </w:r>
          </w:p>
        </w:tc>
        <w:tc>
          <w:tcPr>
            <w:tcW w:w="718" w:type="dxa"/>
            <w:shd w:val="clear" w:color="auto" w:fill="auto"/>
            <w:vAlign w:val="bottom"/>
          </w:tcPr>
          <w:p w14:paraId="4A8239A7" w14:textId="77777777" w:rsidR="001074CC" w:rsidRPr="00B3145D" w:rsidRDefault="001074CC" w:rsidP="00847504">
            <w:pPr>
              <w:ind w:left="-57" w:right="-57"/>
              <w:jc w:val="center"/>
              <w:rPr>
                <w:sz w:val="20"/>
              </w:rPr>
            </w:pPr>
            <w:r w:rsidRPr="00B3145D">
              <w:rPr>
                <w:sz w:val="20"/>
              </w:rPr>
              <w:t>227,9</w:t>
            </w:r>
          </w:p>
        </w:tc>
        <w:tc>
          <w:tcPr>
            <w:tcW w:w="719" w:type="dxa"/>
            <w:shd w:val="clear" w:color="auto" w:fill="auto"/>
            <w:vAlign w:val="bottom"/>
          </w:tcPr>
          <w:p w14:paraId="00EA97E9" w14:textId="77777777" w:rsidR="001074CC" w:rsidRPr="00B3145D" w:rsidRDefault="001074CC" w:rsidP="00847504">
            <w:pPr>
              <w:ind w:left="-57" w:right="-57"/>
              <w:jc w:val="center"/>
              <w:rPr>
                <w:sz w:val="20"/>
              </w:rPr>
            </w:pPr>
            <w:r w:rsidRPr="00B3145D">
              <w:rPr>
                <w:sz w:val="20"/>
              </w:rPr>
              <w:t>219,0</w:t>
            </w:r>
          </w:p>
        </w:tc>
        <w:tc>
          <w:tcPr>
            <w:tcW w:w="718" w:type="dxa"/>
            <w:shd w:val="clear" w:color="auto" w:fill="auto"/>
            <w:vAlign w:val="bottom"/>
          </w:tcPr>
          <w:p w14:paraId="42D269C3" w14:textId="77777777" w:rsidR="001074CC" w:rsidRPr="00B3145D" w:rsidRDefault="001074CC" w:rsidP="00847504">
            <w:pPr>
              <w:ind w:left="-57" w:right="-57"/>
              <w:jc w:val="center"/>
              <w:rPr>
                <w:sz w:val="20"/>
              </w:rPr>
            </w:pPr>
            <w:r w:rsidRPr="00B3145D">
              <w:rPr>
                <w:sz w:val="20"/>
              </w:rPr>
              <w:t>229,7</w:t>
            </w:r>
          </w:p>
        </w:tc>
        <w:tc>
          <w:tcPr>
            <w:tcW w:w="719" w:type="dxa"/>
            <w:shd w:val="clear" w:color="auto" w:fill="auto"/>
            <w:vAlign w:val="bottom"/>
          </w:tcPr>
          <w:p w14:paraId="1D302673" w14:textId="77777777" w:rsidR="001074CC" w:rsidRPr="00B3145D" w:rsidRDefault="001074CC" w:rsidP="00847504">
            <w:pPr>
              <w:ind w:left="-57" w:right="-57"/>
              <w:jc w:val="center"/>
              <w:rPr>
                <w:sz w:val="20"/>
              </w:rPr>
            </w:pPr>
            <w:r w:rsidRPr="00B3145D">
              <w:rPr>
                <w:sz w:val="20"/>
              </w:rPr>
              <w:t>266,7</w:t>
            </w:r>
          </w:p>
        </w:tc>
        <w:tc>
          <w:tcPr>
            <w:tcW w:w="718" w:type="dxa"/>
            <w:shd w:val="clear" w:color="auto" w:fill="auto"/>
            <w:vAlign w:val="bottom"/>
          </w:tcPr>
          <w:p w14:paraId="5B3FC917" w14:textId="77777777" w:rsidR="001074CC" w:rsidRPr="00B3145D" w:rsidRDefault="001074CC" w:rsidP="00847504">
            <w:pPr>
              <w:ind w:left="-57" w:right="-57"/>
              <w:jc w:val="center"/>
              <w:rPr>
                <w:sz w:val="20"/>
              </w:rPr>
            </w:pPr>
            <w:r w:rsidRPr="00B3145D">
              <w:rPr>
                <w:sz w:val="20"/>
              </w:rPr>
              <w:t>324,5</w:t>
            </w:r>
          </w:p>
        </w:tc>
        <w:tc>
          <w:tcPr>
            <w:tcW w:w="719" w:type="dxa"/>
            <w:shd w:val="clear" w:color="auto" w:fill="auto"/>
            <w:vAlign w:val="bottom"/>
          </w:tcPr>
          <w:p w14:paraId="391263DA" w14:textId="77777777" w:rsidR="001074CC" w:rsidRPr="00B3145D" w:rsidRDefault="001074CC" w:rsidP="00847504">
            <w:pPr>
              <w:ind w:left="-57" w:right="-57"/>
              <w:jc w:val="center"/>
              <w:rPr>
                <w:sz w:val="20"/>
              </w:rPr>
            </w:pPr>
            <w:r w:rsidRPr="00B3145D">
              <w:rPr>
                <w:sz w:val="20"/>
              </w:rPr>
              <w:t>356,5</w:t>
            </w:r>
          </w:p>
        </w:tc>
      </w:tr>
      <w:tr w:rsidR="001074CC" w:rsidRPr="006075A8" w14:paraId="5311AC71" w14:textId="77777777" w:rsidTr="00847504">
        <w:tc>
          <w:tcPr>
            <w:tcW w:w="1951" w:type="dxa"/>
            <w:shd w:val="clear" w:color="auto" w:fill="auto"/>
          </w:tcPr>
          <w:p w14:paraId="7BF335E7" w14:textId="77777777" w:rsidR="001074CC" w:rsidRPr="00B3145D" w:rsidRDefault="001074CC" w:rsidP="00847504">
            <w:pPr>
              <w:ind w:left="-57" w:right="-108"/>
              <w:rPr>
                <w:sz w:val="20"/>
              </w:rPr>
            </w:pPr>
            <w:r w:rsidRPr="00B3145D">
              <w:rPr>
                <w:sz w:val="20"/>
              </w:rPr>
              <w:t xml:space="preserve">Уровень собираемости, % </w:t>
            </w:r>
          </w:p>
        </w:tc>
        <w:tc>
          <w:tcPr>
            <w:tcW w:w="576" w:type="dxa"/>
            <w:shd w:val="clear" w:color="auto" w:fill="auto"/>
            <w:vAlign w:val="bottom"/>
          </w:tcPr>
          <w:p w14:paraId="3C67E411" w14:textId="77777777" w:rsidR="001074CC" w:rsidRPr="00B3145D" w:rsidRDefault="001074CC" w:rsidP="00847504">
            <w:pPr>
              <w:ind w:left="-57" w:right="-57"/>
              <w:jc w:val="center"/>
              <w:rPr>
                <w:b/>
                <w:sz w:val="20"/>
              </w:rPr>
            </w:pPr>
            <w:r w:rsidRPr="00B3145D">
              <w:rPr>
                <w:b/>
                <w:sz w:val="20"/>
              </w:rPr>
              <w:t>47,6</w:t>
            </w:r>
          </w:p>
        </w:tc>
        <w:tc>
          <w:tcPr>
            <w:tcW w:w="718" w:type="dxa"/>
            <w:shd w:val="clear" w:color="auto" w:fill="auto"/>
            <w:vAlign w:val="bottom"/>
          </w:tcPr>
          <w:p w14:paraId="78A53178" w14:textId="77777777" w:rsidR="001074CC" w:rsidRPr="00B3145D" w:rsidRDefault="001074CC" w:rsidP="00847504">
            <w:pPr>
              <w:ind w:left="-57" w:right="-57"/>
              <w:jc w:val="center"/>
              <w:rPr>
                <w:b/>
                <w:sz w:val="20"/>
              </w:rPr>
            </w:pPr>
            <w:r w:rsidRPr="00B3145D">
              <w:rPr>
                <w:b/>
                <w:sz w:val="20"/>
              </w:rPr>
              <w:t>88,4</w:t>
            </w:r>
          </w:p>
        </w:tc>
        <w:tc>
          <w:tcPr>
            <w:tcW w:w="719" w:type="dxa"/>
            <w:shd w:val="clear" w:color="auto" w:fill="auto"/>
            <w:vAlign w:val="bottom"/>
          </w:tcPr>
          <w:p w14:paraId="7467CBDE" w14:textId="77777777" w:rsidR="001074CC" w:rsidRPr="00B3145D" w:rsidRDefault="001074CC" w:rsidP="00847504">
            <w:pPr>
              <w:ind w:left="-57" w:right="-57"/>
              <w:jc w:val="center"/>
              <w:rPr>
                <w:b/>
                <w:sz w:val="20"/>
              </w:rPr>
            </w:pPr>
            <w:r w:rsidRPr="00B3145D">
              <w:rPr>
                <w:b/>
                <w:sz w:val="20"/>
              </w:rPr>
              <w:t>83,5</w:t>
            </w:r>
          </w:p>
        </w:tc>
        <w:tc>
          <w:tcPr>
            <w:tcW w:w="718" w:type="dxa"/>
            <w:shd w:val="clear" w:color="auto" w:fill="auto"/>
            <w:vAlign w:val="bottom"/>
          </w:tcPr>
          <w:p w14:paraId="4D04E67A" w14:textId="77777777" w:rsidR="001074CC" w:rsidRPr="00B3145D" w:rsidRDefault="001074CC" w:rsidP="00847504">
            <w:pPr>
              <w:ind w:left="-57" w:right="-57"/>
              <w:jc w:val="center"/>
              <w:rPr>
                <w:b/>
                <w:sz w:val="20"/>
              </w:rPr>
            </w:pPr>
            <w:r w:rsidRPr="00B3145D">
              <w:rPr>
                <w:b/>
                <w:sz w:val="20"/>
              </w:rPr>
              <w:t>101,2</w:t>
            </w:r>
          </w:p>
        </w:tc>
        <w:tc>
          <w:tcPr>
            <w:tcW w:w="719" w:type="dxa"/>
            <w:shd w:val="clear" w:color="auto" w:fill="auto"/>
            <w:vAlign w:val="bottom"/>
          </w:tcPr>
          <w:p w14:paraId="500AC6A3" w14:textId="77777777" w:rsidR="001074CC" w:rsidRPr="00B3145D" w:rsidRDefault="001074CC" w:rsidP="00847504">
            <w:pPr>
              <w:ind w:left="-57" w:right="-57"/>
              <w:jc w:val="center"/>
              <w:rPr>
                <w:b/>
                <w:sz w:val="20"/>
              </w:rPr>
            </w:pPr>
            <w:r w:rsidRPr="00B3145D">
              <w:rPr>
                <w:b/>
                <w:sz w:val="20"/>
              </w:rPr>
              <w:t>100,2</w:t>
            </w:r>
          </w:p>
        </w:tc>
        <w:tc>
          <w:tcPr>
            <w:tcW w:w="718" w:type="dxa"/>
            <w:shd w:val="clear" w:color="auto" w:fill="auto"/>
            <w:vAlign w:val="bottom"/>
          </w:tcPr>
          <w:p w14:paraId="48733FC5" w14:textId="77777777" w:rsidR="001074CC" w:rsidRPr="00B3145D" w:rsidRDefault="001074CC" w:rsidP="00847504">
            <w:pPr>
              <w:ind w:left="-57" w:right="-57"/>
              <w:jc w:val="center"/>
              <w:rPr>
                <w:b/>
                <w:sz w:val="20"/>
              </w:rPr>
            </w:pPr>
            <w:r w:rsidRPr="00B3145D">
              <w:rPr>
                <w:b/>
                <w:sz w:val="20"/>
              </w:rPr>
              <w:t>103,3</w:t>
            </w:r>
          </w:p>
        </w:tc>
        <w:tc>
          <w:tcPr>
            <w:tcW w:w="719" w:type="dxa"/>
            <w:shd w:val="clear" w:color="auto" w:fill="auto"/>
            <w:vAlign w:val="bottom"/>
          </w:tcPr>
          <w:p w14:paraId="08623945" w14:textId="77777777" w:rsidR="001074CC" w:rsidRPr="00B3145D" w:rsidRDefault="001074CC" w:rsidP="00847504">
            <w:pPr>
              <w:ind w:left="-57" w:right="-57"/>
              <w:jc w:val="center"/>
              <w:rPr>
                <w:b/>
                <w:sz w:val="20"/>
              </w:rPr>
            </w:pPr>
            <w:r w:rsidRPr="00B3145D">
              <w:rPr>
                <w:b/>
                <w:sz w:val="20"/>
              </w:rPr>
              <w:t>100,3</w:t>
            </w:r>
          </w:p>
        </w:tc>
        <w:tc>
          <w:tcPr>
            <w:tcW w:w="718" w:type="dxa"/>
            <w:shd w:val="clear" w:color="auto" w:fill="auto"/>
            <w:vAlign w:val="bottom"/>
          </w:tcPr>
          <w:p w14:paraId="3B3BB13B" w14:textId="77777777" w:rsidR="001074CC" w:rsidRPr="00B3145D" w:rsidRDefault="001074CC" w:rsidP="00847504">
            <w:pPr>
              <w:ind w:left="-57" w:right="-57"/>
              <w:jc w:val="center"/>
              <w:rPr>
                <w:b/>
                <w:sz w:val="20"/>
              </w:rPr>
            </w:pPr>
            <w:r w:rsidRPr="00B3145D">
              <w:rPr>
                <w:b/>
                <w:sz w:val="20"/>
              </w:rPr>
              <w:t>96,6</w:t>
            </w:r>
          </w:p>
        </w:tc>
        <w:tc>
          <w:tcPr>
            <w:tcW w:w="719" w:type="dxa"/>
            <w:shd w:val="clear" w:color="auto" w:fill="auto"/>
            <w:vAlign w:val="bottom"/>
          </w:tcPr>
          <w:p w14:paraId="7C0B01DE" w14:textId="77777777" w:rsidR="001074CC" w:rsidRPr="00B3145D" w:rsidRDefault="001074CC" w:rsidP="00847504">
            <w:pPr>
              <w:ind w:left="-57" w:right="-57"/>
              <w:jc w:val="center"/>
              <w:rPr>
                <w:b/>
                <w:sz w:val="20"/>
              </w:rPr>
            </w:pPr>
            <w:r w:rsidRPr="00B3145D">
              <w:rPr>
                <w:b/>
                <w:sz w:val="20"/>
              </w:rPr>
              <w:t>93,3</w:t>
            </w:r>
          </w:p>
        </w:tc>
        <w:tc>
          <w:tcPr>
            <w:tcW w:w="718" w:type="dxa"/>
            <w:shd w:val="clear" w:color="auto" w:fill="auto"/>
            <w:vAlign w:val="bottom"/>
          </w:tcPr>
          <w:p w14:paraId="4D538EE5" w14:textId="77777777" w:rsidR="001074CC" w:rsidRPr="00B3145D" w:rsidRDefault="001074CC" w:rsidP="00847504">
            <w:pPr>
              <w:ind w:left="-57" w:right="-57"/>
              <w:jc w:val="center"/>
              <w:rPr>
                <w:b/>
                <w:sz w:val="20"/>
              </w:rPr>
            </w:pPr>
            <w:r w:rsidRPr="00B3145D">
              <w:rPr>
                <w:b/>
                <w:sz w:val="20"/>
              </w:rPr>
              <w:t>98,6</w:t>
            </w:r>
          </w:p>
        </w:tc>
        <w:tc>
          <w:tcPr>
            <w:tcW w:w="719" w:type="dxa"/>
            <w:shd w:val="clear" w:color="auto" w:fill="auto"/>
            <w:vAlign w:val="bottom"/>
          </w:tcPr>
          <w:p w14:paraId="199DBABD" w14:textId="77777777" w:rsidR="001074CC" w:rsidRPr="00B3145D" w:rsidRDefault="001074CC" w:rsidP="00847504">
            <w:pPr>
              <w:ind w:left="-57" w:right="-57"/>
              <w:jc w:val="center"/>
              <w:rPr>
                <w:b/>
                <w:sz w:val="20"/>
              </w:rPr>
            </w:pPr>
            <w:r w:rsidRPr="00B3145D">
              <w:rPr>
                <w:b/>
                <w:sz w:val="20"/>
              </w:rPr>
              <w:t>96,6</w:t>
            </w:r>
          </w:p>
        </w:tc>
      </w:tr>
    </w:tbl>
    <w:p w14:paraId="68114556" w14:textId="77777777" w:rsidR="001074CC" w:rsidRPr="009226BA" w:rsidRDefault="001074CC" w:rsidP="001074CC">
      <w:pPr>
        <w:ind w:firstLine="709"/>
        <w:jc w:val="center"/>
      </w:pPr>
    </w:p>
    <w:p w14:paraId="799DEFB9" w14:textId="77777777" w:rsidR="001074CC" w:rsidRDefault="001074CC" w:rsidP="001074CC">
      <w:pPr>
        <w:suppressAutoHyphens/>
        <w:ind w:firstLine="709"/>
        <w:jc w:val="both"/>
        <w:rPr>
          <w:rFonts w:eastAsia="Calibri"/>
          <w:color w:val="00000A"/>
          <w:lang w:eastAsia="en-US"/>
        </w:rPr>
      </w:pPr>
      <w:r w:rsidRPr="009226BA">
        <w:rPr>
          <w:i/>
          <w:color w:val="0070C0"/>
        </w:rPr>
        <w:t xml:space="preserve">Капитальный ремонт многоквартирных домов. </w:t>
      </w:r>
      <w:r w:rsidRPr="00310E4C">
        <w:t>Капитальный ремонт проводится на основании сформированной региональной программы капитального ремонта общего имущества в многоквартирных домах на 2014-2055 годы, утвержденной Постановлением Правительства Калужской области от 30.12.2013 № 753 «Об утверждении региональной программы капитального ремонта общего имущества в многоквартирных домах, расположенных на территории Калужской</w:t>
      </w:r>
      <w:r w:rsidRPr="00310E4C">
        <w:rPr>
          <w:rFonts w:eastAsia="Calibri"/>
          <w:color w:val="00000A"/>
          <w:lang w:eastAsia="en-US"/>
        </w:rPr>
        <w:t xml:space="preserve"> области, на 2014-2055 годы»</w:t>
      </w:r>
      <w:r>
        <w:rPr>
          <w:rFonts w:eastAsia="Calibri"/>
          <w:color w:val="00000A"/>
          <w:lang w:eastAsia="en-US"/>
        </w:rPr>
        <w:t xml:space="preserve"> </w:t>
      </w:r>
      <w:r w:rsidRPr="005F69CD">
        <w:rPr>
          <w:rFonts w:eastAsia="Calibri"/>
          <w:color w:val="00000A"/>
          <w:lang w:eastAsia="en-US"/>
        </w:rPr>
        <w:t>(ред. от 26.12.2024)</w:t>
      </w:r>
      <w:r w:rsidRPr="00310E4C">
        <w:rPr>
          <w:rFonts w:eastAsia="Calibri"/>
          <w:color w:val="00000A"/>
          <w:lang w:eastAsia="en-US"/>
        </w:rPr>
        <w:t>.</w:t>
      </w:r>
    </w:p>
    <w:p w14:paraId="3B02733C" w14:textId="77777777" w:rsidR="001074CC" w:rsidRDefault="001074CC" w:rsidP="001074CC">
      <w:pPr>
        <w:ind w:firstLine="709"/>
        <w:jc w:val="both"/>
      </w:pPr>
      <w:r w:rsidRPr="00310E4C">
        <w:t>В ходе реализации</w:t>
      </w:r>
      <w:r>
        <w:t xml:space="preserve"> </w:t>
      </w:r>
      <w:r w:rsidRPr="00310E4C">
        <w:t>региональной программы капитального рем</w:t>
      </w:r>
      <w:r>
        <w:t xml:space="preserve">онта многоквартирных домов в г. </w:t>
      </w:r>
      <w:r w:rsidRPr="00310E4C">
        <w:t>Обнинске</w:t>
      </w:r>
      <w:r>
        <w:t xml:space="preserve"> в 2024 году были</w:t>
      </w:r>
      <w:r w:rsidRPr="00310E4C">
        <w:t xml:space="preserve"> выполнены следующие виды работ</w:t>
      </w:r>
      <w:r>
        <w:t xml:space="preserve"> на общую сумму 256,3 млн рублей:</w:t>
      </w:r>
    </w:p>
    <w:p w14:paraId="680B9558" w14:textId="77777777" w:rsidR="001074CC" w:rsidRPr="001C499F" w:rsidRDefault="001074CC" w:rsidP="001074CC">
      <w:pPr>
        <w:ind w:firstLine="709"/>
        <w:jc w:val="both"/>
      </w:pPr>
      <w:r w:rsidRPr="001C499F">
        <w:t xml:space="preserve">– капитальный ремонт крыш </w:t>
      </w:r>
      <w:r>
        <w:t>14</w:t>
      </w:r>
      <w:r w:rsidRPr="001C499F">
        <w:t xml:space="preserve"> МКД</w:t>
      </w:r>
      <w:r>
        <w:t xml:space="preserve"> на сумму 206,4 млн рублей</w:t>
      </w:r>
      <w:r w:rsidRPr="001C499F">
        <w:t>;</w:t>
      </w:r>
    </w:p>
    <w:p w14:paraId="1F6D34ED" w14:textId="77777777" w:rsidR="001074CC" w:rsidRPr="001C499F" w:rsidRDefault="001074CC" w:rsidP="001074CC">
      <w:pPr>
        <w:ind w:firstLine="709"/>
        <w:jc w:val="both"/>
      </w:pPr>
      <w:r w:rsidRPr="001C499F">
        <w:t xml:space="preserve">– заменено 18 лифтов </w:t>
      </w:r>
      <w:r>
        <w:t xml:space="preserve">в </w:t>
      </w:r>
      <w:r w:rsidRPr="001C499F">
        <w:t>5 МКД</w:t>
      </w:r>
      <w:r>
        <w:t xml:space="preserve"> на сумму 49,9 млн рублей.</w:t>
      </w:r>
    </w:p>
    <w:p w14:paraId="3B94276A" w14:textId="77777777" w:rsidR="001074CC" w:rsidRPr="00084DB0" w:rsidRDefault="001074CC" w:rsidP="001074CC">
      <w:pPr>
        <w:suppressAutoHyphens/>
        <w:ind w:firstLine="709"/>
        <w:jc w:val="both"/>
        <w:rPr>
          <w:lang w:eastAsia="zh-CN"/>
        </w:rPr>
      </w:pPr>
      <w:r w:rsidRPr="00084DB0">
        <w:rPr>
          <w:i/>
          <w:color w:val="0070C0"/>
        </w:rPr>
        <w:t>Тарифы.</w:t>
      </w:r>
      <w:r w:rsidRPr="00084DB0">
        <w:rPr>
          <w:i/>
          <w:lang w:eastAsia="zh-CN"/>
        </w:rPr>
        <w:t xml:space="preserve"> </w:t>
      </w:r>
      <w:r w:rsidRPr="00084DB0">
        <w:rPr>
          <w:lang w:eastAsia="zh-CN"/>
        </w:rPr>
        <w:t xml:space="preserve">Тарифы на </w:t>
      </w:r>
      <w:r w:rsidRPr="00AA1962">
        <w:rPr>
          <w:i/>
          <w:lang w:eastAsia="zh-CN"/>
        </w:rPr>
        <w:t>коммунальные услуги</w:t>
      </w:r>
      <w:r w:rsidRPr="00084DB0">
        <w:rPr>
          <w:lang w:eastAsia="zh-CN"/>
        </w:rPr>
        <w:t xml:space="preserve"> ресурсоснабжающим организациям</w:t>
      </w:r>
      <w:r>
        <w:rPr>
          <w:lang w:eastAsia="zh-CN"/>
        </w:rPr>
        <w:t xml:space="preserve"> </w:t>
      </w:r>
      <w:r w:rsidRPr="00084DB0">
        <w:rPr>
          <w:lang w:eastAsia="zh-CN"/>
        </w:rPr>
        <w:t>МО</w:t>
      </w:r>
      <w:r>
        <w:t> </w:t>
      </w:r>
      <w:r w:rsidRPr="00084DB0">
        <w:rPr>
          <w:lang w:eastAsia="zh-CN"/>
        </w:rPr>
        <w:t xml:space="preserve">Город Обнинск» устанавливаются Министерством конкурентной политики Калужской области. </w:t>
      </w:r>
    </w:p>
    <w:p w14:paraId="3DB8D3A4" w14:textId="77777777" w:rsidR="001074CC" w:rsidRDefault="001074CC" w:rsidP="001074CC">
      <w:pPr>
        <w:suppressAutoHyphens/>
        <w:ind w:firstLine="709"/>
        <w:jc w:val="both"/>
        <w:rPr>
          <w:rFonts w:eastAsia="Times New Roman;Times"/>
        </w:rPr>
      </w:pPr>
      <w:r w:rsidRPr="0097622F">
        <w:rPr>
          <w:lang w:eastAsia="zh-CN"/>
        </w:rPr>
        <w:t>13 марта 2023 года между Правительством Калужской области, Администрацией города Обнинска и АО «Русатом Инфраструктурные решения» (АО «РИР»)</w:t>
      </w:r>
      <w:r>
        <w:rPr>
          <w:lang w:eastAsia="zh-CN"/>
        </w:rPr>
        <w:t xml:space="preserve"> было </w:t>
      </w:r>
      <w:r w:rsidRPr="0097622F">
        <w:rPr>
          <w:lang w:eastAsia="zh-CN"/>
        </w:rPr>
        <w:t>заключено концессионное соглашение</w:t>
      </w:r>
      <w:r>
        <w:rPr>
          <w:lang w:eastAsia="zh-CN"/>
        </w:rPr>
        <w:t xml:space="preserve"> сроком на 16 лет (2023-2038 гг.)</w:t>
      </w:r>
      <w:r w:rsidRPr="0097622F">
        <w:rPr>
          <w:lang w:eastAsia="zh-CN"/>
        </w:rPr>
        <w:t xml:space="preserve">. </w:t>
      </w:r>
      <w:r>
        <w:rPr>
          <w:lang w:eastAsia="zh-CN"/>
        </w:rPr>
        <w:t>Н</w:t>
      </w:r>
      <w:r w:rsidRPr="0097622F">
        <w:rPr>
          <w:lang w:eastAsia="zh-CN"/>
        </w:rPr>
        <w:t>а основании постановлений Администрации города Обнинска от 16.03.2023 №</w:t>
      </w:r>
      <w:r>
        <w:rPr>
          <w:lang w:eastAsia="zh-CN"/>
        </w:rPr>
        <w:t> </w:t>
      </w:r>
      <w:r w:rsidRPr="0097622F">
        <w:rPr>
          <w:lang w:eastAsia="zh-CN"/>
        </w:rPr>
        <w:t xml:space="preserve">545-п </w:t>
      </w:r>
      <w:r>
        <w:rPr>
          <w:lang w:eastAsia="zh-CN"/>
        </w:rPr>
        <w:t xml:space="preserve">и № 546-п </w:t>
      </w:r>
      <w:r w:rsidRPr="0097622F">
        <w:rPr>
          <w:lang w:eastAsia="zh-CN"/>
        </w:rPr>
        <w:t>АО</w:t>
      </w:r>
      <w:r>
        <w:rPr>
          <w:lang w:eastAsia="zh-CN"/>
        </w:rPr>
        <w:t> </w:t>
      </w:r>
      <w:r w:rsidRPr="0097622F">
        <w:rPr>
          <w:lang w:eastAsia="zh-CN"/>
        </w:rPr>
        <w:t>«РИР»</w:t>
      </w:r>
      <w:r>
        <w:rPr>
          <w:lang w:eastAsia="zh-CN"/>
        </w:rPr>
        <w:t xml:space="preserve"> </w:t>
      </w:r>
      <w:r w:rsidRPr="0097622F">
        <w:rPr>
          <w:lang w:eastAsia="zh-CN"/>
        </w:rPr>
        <w:t xml:space="preserve">наделено статусом единой теплоснабжающей организации и статусом гарантирующей организации для централизованной системы холодного водоснабжения и водоотведения на территории </w:t>
      </w:r>
      <w:r w:rsidRPr="0097622F">
        <w:rPr>
          <w:lang w:eastAsia="zh-CN"/>
        </w:rPr>
        <w:lastRenderedPageBreak/>
        <w:t>муниципальн</w:t>
      </w:r>
      <w:r>
        <w:rPr>
          <w:lang w:eastAsia="zh-CN"/>
        </w:rPr>
        <w:t xml:space="preserve">ого образования «Город Обнинск», таким образом, </w:t>
      </w:r>
      <w:r w:rsidRPr="00CF74C2">
        <w:rPr>
          <w:rFonts w:eastAsia="Times New Roman;Times"/>
        </w:rPr>
        <w:t>АО «РИР» является ресурсноснабжающей организацией коммунальных услуг населению города Обнинска.</w:t>
      </w:r>
    </w:p>
    <w:p w14:paraId="769C1503" w14:textId="77777777" w:rsidR="001074CC" w:rsidRDefault="001074CC" w:rsidP="001074CC">
      <w:pPr>
        <w:tabs>
          <w:tab w:val="left" w:pos="682"/>
          <w:tab w:val="left" w:pos="9498"/>
        </w:tabs>
        <w:ind w:firstLine="709"/>
        <w:jc w:val="both"/>
      </w:pPr>
      <w:r>
        <w:t>Р</w:t>
      </w:r>
      <w:r w:rsidRPr="00CF74C2">
        <w:t>ост платы граждан за коммунальные услуги</w:t>
      </w:r>
      <w:r>
        <w:t xml:space="preserve">, в первую очередь, </w:t>
      </w:r>
      <w:r w:rsidRPr="00CF74C2">
        <w:t xml:space="preserve">связан с </w:t>
      </w:r>
      <w:r>
        <w:t>повышением тарифов на коммунальные услуги ресурсоснабжающими организациями</w:t>
      </w:r>
      <w:r w:rsidRPr="00CF74C2">
        <w:t xml:space="preserve">: тариф на тепловую энергию и горячее водоснабжение увеличился на 13,45%, на холодную воду </w:t>
      </w:r>
      <w:r>
        <w:t>– на 20,79</w:t>
      </w:r>
      <w:r w:rsidRPr="00CF74C2">
        <w:t xml:space="preserve">%, </w:t>
      </w:r>
      <w:r>
        <w:t xml:space="preserve">     </w:t>
      </w:r>
      <w:r w:rsidRPr="00CF74C2">
        <w:t xml:space="preserve">на водоотведение </w:t>
      </w:r>
      <w:r>
        <w:t>– на 29,32</w:t>
      </w:r>
      <w:r w:rsidRPr="00CF74C2">
        <w:t xml:space="preserve">%, на электроэнергию </w:t>
      </w:r>
      <w:r>
        <w:t xml:space="preserve">– </w:t>
      </w:r>
      <w:r w:rsidRPr="00CF74C2">
        <w:t>на 8,9%, тариф на газ вырос на 10,94%, тариф на обращение с твердыми коммунальными отходами увеличился на 9,8%.</w:t>
      </w:r>
    </w:p>
    <w:p w14:paraId="5CDF1D82" w14:textId="77777777" w:rsidR="001074CC" w:rsidRDefault="001074CC" w:rsidP="001074CC">
      <w:pPr>
        <w:tabs>
          <w:tab w:val="left" w:pos="682"/>
          <w:tab w:val="left" w:pos="9498"/>
        </w:tabs>
        <w:ind w:firstLine="709"/>
        <w:jc w:val="both"/>
      </w:pPr>
      <w:r w:rsidRPr="00CF74C2">
        <w:t>С 1 июля 2024 года постановлением Губернатора Калужской области</w:t>
      </w:r>
      <w:r>
        <w:t xml:space="preserve"> </w:t>
      </w:r>
      <w:r w:rsidRPr="00CF74C2">
        <w:t>для МО</w:t>
      </w:r>
      <w:r>
        <w:t> </w:t>
      </w:r>
      <w:r w:rsidRPr="00CF74C2">
        <w:t xml:space="preserve">«Город Обнинск» </w:t>
      </w:r>
      <w:r>
        <w:t xml:space="preserve">утвержден </w:t>
      </w:r>
      <w:r w:rsidRPr="00CF74C2">
        <w:t xml:space="preserve">предельный рост платы граждан за коммунальные услуги </w:t>
      </w:r>
      <w:r>
        <w:t xml:space="preserve">- </w:t>
      </w:r>
      <w:r w:rsidRPr="00CF74C2">
        <w:t>15,3%, что на 2,3% выше установленного для Калужской области</w:t>
      </w:r>
      <w:r>
        <w:t>. Повышенный процент</w:t>
      </w:r>
      <w:r w:rsidRPr="00CF74C2">
        <w:t xml:space="preserve"> </w:t>
      </w:r>
      <w:r>
        <w:t>связан с реализацией</w:t>
      </w:r>
      <w:r w:rsidRPr="00CF74C2">
        <w:t xml:space="preserve"> в рамках заключенного концессионного соглашения с филиалом АО</w:t>
      </w:r>
      <w:r>
        <w:rPr>
          <w:lang w:eastAsia="zh-CN"/>
        </w:rPr>
        <w:t> </w:t>
      </w:r>
      <w:r w:rsidRPr="00CF74C2">
        <w:t>«РИР» инвестиционны</w:t>
      </w:r>
      <w:r>
        <w:t>х</w:t>
      </w:r>
      <w:r w:rsidRPr="00CF74C2">
        <w:t xml:space="preserve"> программ</w:t>
      </w:r>
      <w:r>
        <w:t>: п</w:t>
      </w:r>
      <w:r w:rsidRPr="00CF74C2">
        <w:t xml:space="preserve">о развитию системы теплоснабжения МО «Город Обнинск» на период 2023-2027 </w:t>
      </w:r>
      <w:r>
        <w:t xml:space="preserve">гг. и </w:t>
      </w:r>
      <w:r w:rsidRPr="00CF74C2">
        <w:t>по развитию системы водоснабжения и водоотведения МО «Город Обнинск» на период 2023-2028 г</w:t>
      </w:r>
      <w:r>
        <w:t>г.</w:t>
      </w:r>
    </w:p>
    <w:p w14:paraId="767BE328" w14:textId="77777777" w:rsidR="001074CC" w:rsidRPr="00C53350" w:rsidRDefault="001074CC" w:rsidP="001074CC">
      <w:pPr>
        <w:tabs>
          <w:tab w:val="left" w:pos="682"/>
          <w:tab w:val="left" w:pos="9498"/>
        </w:tabs>
        <w:ind w:firstLine="851"/>
        <w:jc w:val="both"/>
        <w:rPr>
          <w:sz w:val="22"/>
          <w:szCs w:val="26"/>
        </w:rPr>
      </w:pPr>
    </w:p>
    <w:p w14:paraId="09C67B0F" w14:textId="77777777" w:rsidR="001074CC" w:rsidRPr="00C53350" w:rsidRDefault="001074CC" w:rsidP="001074CC">
      <w:pPr>
        <w:suppressAutoHyphens/>
        <w:jc w:val="center"/>
        <w:rPr>
          <w:sz w:val="26"/>
          <w:szCs w:val="26"/>
        </w:rPr>
      </w:pPr>
      <w:r w:rsidRPr="00C53350">
        <w:rPr>
          <w:sz w:val="26"/>
          <w:szCs w:val="26"/>
        </w:rPr>
        <w:t>Тарифы на коммунальные услуги</w:t>
      </w:r>
    </w:p>
    <w:p w14:paraId="1E6B95F0" w14:textId="77777777" w:rsidR="001074CC" w:rsidRPr="00C53350" w:rsidRDefault="001074CC" w:rsidP="001074CC">
      <w:pPr>
        <w:jc w:val="center"/>
        <w:rPr>
          <w:sz w:val="26"/>
          <w:szCs w:val="26"/>
        </w:rPr>
      </w:pPr>
    </w:p>
    <w:tbl>
      <w:tblPr>
        <w:tblW w:w="9722" w:type="dxa"/>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042"/>
        <w:gridCol w:w="2126"/>
        <w:gridCol w:w="1276"/>
        <w:gridCol w:w="1278"/>
      </w:tblGrid>
      <w:tr w:rsidR="001074CC" w:rsidRPr="00DB5A94" w14:paraId="0E171863" w14:textId="77777777" w:rsidTr="00847504">
        <w:trPr>
          <w:cantSplit/>
          <w:trHeight w:val="202"/>
          <w:tblHeader/>
        </w:trPr>
        <w:tc>
          <w:tcPr>
            <w:tcW w:w="5042" w:type="dxa"/>
            <w:vMerge w:val="restart"/>
            <w:shd w:val="clear" w:color="auto" w:fill="FFFFFF"/>
            <w:vAlign w:val="center"/>
            <w:hideMark/>
          </w:tcPr>
          <w:p w14:paraId="2063E777" w14:textId="77777777" w:rsidR="001074CC" w:rsidRPr="00DB5A94" w:rsidRDefault="001074CC" w:rsidP="00847504">
            <w:pPr>
              <w:suppressAutoHyphens/>
              <w:jc w:val="center"/>
              <w:rPr>
                <w:color w:val="00000A"/>
                <w:sz w:val="20"/>
                <w:lang w:eastAsia="zh-CN"/>
              </w:rPr>
            </w:pPr>
            <w:r w:rsidRPr="00DB5A94">
              <w:rPr>
                <w:bCs/>
                <w:color w:val="000000"/>
                <w:sz w:val="20"/>
              </w:rPr>
              <w:t>Наименование</w:t>
            </w:r>
            <w:r w:rsidRPr="00DB5A94">
              <w:rPr>
                <w:bCs/>
                <w:color w:val="000000"/>
                <w:sz w:val="20"/>
              </w:rPr>
              <w:br/>
              <w:t>услуги</w:t>
            </w:r>
          </w:p>
        </w:tc>
        <w:tc>
          <w:tcPr>
            <w:tcW w:w="2126" w:type="dxa"/>
            <w:vMerge w:val="restart"/>
            <w:shd w:val="clear" w:color="auto" w:fill="FFFFFF"/>
            <w:vAlign w:val="center"/>
            <w:hideMark/>
          </w:tcPr>
          <w:p w14:paraId="33B37A73" w14:textId="77777777" w:rsidR="001074CC" w:rsidRPr="00DB5A94" w:rsidRDefault="001074CC" w:rsidP="00847504">
            <w:pPr>
              <w:jc w:val="center"/>
              <w:rPr>
                <w:bCs/>
                <w:color w:val="000000"/>
                <w:sz w:val="20"/>
                <w:lang w:eastAsia="zh-CN"/>
              </w:rPr>
            </w:pPr>
            <w:r w:rsidRPr="00DB5A94">
              <w:rPr>
                <w:bCs/>
                <w:color w:val="000000"/>
                <w:sz w:val="20"/>
              </w:rPr>
              <w:t>Приказ министерства конкурентной политики</w:t>
            </w:r>
          </w:p>
          <w:p w14:paraId="076D6CCA" w14:textId="77777777" w:rsidR="001074CC" w:rsidRPr="00DB5A94" w:rsidRDefault="001074CC" w:rsidP="00847504">
            <w:pPr>
              <w:suppressAutoHyphens/>
              <w:jc w:val="center"/>
              <w:rPr>
                <w:color w:val="00000A"/>
                <w:sz w:val="20"/>
                <w:lang w:eastAsia="zh-CN"/>
              </w:rPr>
            </w:pPr>
            <w:r w:rsidRPr="00DB5A94">
              <w:rPr>
                <w:bCs/>
                <w:color w:val="000000"/>
                <w:sz w:val="20"/>
              </w:rPr>
              <w:t>Калужской области</w:t>
            </w:r>
          </w:p>
        </w:tc>
        <w:tc>
          <w:tcPr>
            <w:tcW w:w="2554" w:type="dxa"/>
            <w:gridSpan w:val="2"/>
            <w:vAlign w:val="center"/>
            <w:hideMark/>
          </w:tcPr>
          <w:p w14:paraId="0BF34126" w14:textId="77777777" w:rsidR="001074CC" w:rsidRPr="00DB5A94" w:rsidRDefault="001074CC" w:rsidP="00847504">
            <w:pPr>
              <w:suppressAutoHyphens/>
              <w:jc w:val="center"/>
              <w:rPr>
                <w:bCs/>
                <w:color w:val="000000"/>
                <w:sz w:val="20"/>
                <w:lang w:eastAsia="zh-CN"/>
              </w:rPr>
            </w:pPr>
            <w:r w:rsidRPr="00DB5A94">
              <w:rPr>
                <w:bCs/>
                <w:color w:val="000000"/>
                <w:sz w:val="20"/>
              </w:rPr>
              <w:t>Тариф, руб.</w:t>
            </w:r>
            <w:r w:rsidRPr="00DB5A94">
              <w:rPr>
                <w:color w:val="000000"/>
                <w:sz w:val="20"/>
              </w:rPr>
              <w:t xml:space="preserve"> </w:t>
            </w:r>
          </w:p>
        </w:tc>
      </w:tr>
      <w:tr w:rsidR="001074CC" w:rsidRPr="00DB5A94" w14:paraId="4697D9A1" w14:textId="77777777" w:rsidTr="00847504">
        <w:trPr>
          <w:cantSplit/>
          <w:trHeight w:val="519"/>
          <w:tblHeader/>
        </w:trPr>
        <w:tc>
          <w:tcPr>
            <w:tcW w:w="5042" w:type="dxa"/>
            <w:vMerge/>
            <w:vAlign w:val="center"/>
            <w:hideMark/>
          </w:tcPr>
          <w:p w14:paraId="270F4FAE" w14:textId="77777777" w:rsidR="001074CC" w:rsidRPr="00DB5A94" w:rsidRDefault="001074CC" w:rsidP="00847504">
            <w:pPr>
              <w:rPr>
                <w:color w:val="00000A"/>
                <w:sz w:val="20"/>
                <w:lang w:eastAsia="zh-CN"/>
              </w:rPr>
            </w:pPr>
          </w:p>
        </w:tc>
        <w:tc>
          <w:tcPr>
            <w:tcW w:w="2126" w:type="dxa"/>
            <w:vMerge/>
            <w:vAlign w:val="center"/>
            <w:hideMark/>
          </w:tcPr>
          <w:p w14:paraId="11708527" w14:textId="77777777" w:rsidR="001074CC" w:rsidRPr="00DB5A94" w:rsidRDefault="001074CC" w:rsidP="00847504">
            <w:pPr>
              <w:ind w:right="57"/>
              <w:rPr>
                <w:color w:val="00000A"/>
                <w:sz w:val="20"/>
                <w:lang w:eastAsia="zh-CN"/>
              </w:rPr>
            </w:pPr>
          </w:p>
        </w:tc>
        <w:tc>
          <w:tcPr>
            <w:tcW w:w="1276" w:type="dxa"/>
            <w:vAlign w:val="center"/>
            <w:hideMark/>
          </w:tcPr>
          <w:p w14:paraId="24B0F2D3" w14:textId="77777777" w:rsidR="001074CC" w:rsidRPr="00DB5A94" w:rsidRDefault="001074CC" w:rsidP="00847504">
            <w:pPr>
              <w:jc w:val="center"/>
              <w:rPr>
                <w:color w:val="00000A"/>
                <w:sz w:val="20"/>
                <w:lang w:eastAsia="zh-CN"/>
              </w:rPr>
            </w:pPr>
            <w:r w:rsidRPr="00DB5A94">
              <w:rPr>
                <w:sz w:val="20"/>
              </w:rPr>
              <w:t>с 01.01.2024</w:t>
            </w:r>
          </w:p>
          <w:p w14:paraId="33605155" w14:textId="77777777" w:rsidR="001074CC" w:rsidRPr="00DB5A94" w:rsidRDefault="001074CC" w:rsidP="00847504">
            <w:pPr>
              <w:suppressAutoHyphens/>
              <w:jc w:val="center"/>
              <w:rPr>
                <w:bCs/>
                <w:color w:val="000000"/>
                <w:sz w:val="20"/>
                <w:lang w:eastAsia="zh-CN"/>
              </w:rPr>
            </w:pPr>
            <w:r w:rsidRPr="00DB5A94">
              <w:rPr>
                <w:sz w:val="20"/>
              </w:rPr>
              <w:t>по 30.06.2024</w:t>
            </w:r>
          </w:p>
        </w:tc>
        <w:tc>
          <w:tcPr>
            <w:tcW w:w="1278" w:type="dxa"/>
            <w:vAlign w:val="center"/>
            <w:hideMark/>
          </w:tcPr>
          <w:p w14:paraId="111D0B10" w14:textId="77777777" w:rsidR="001074CC" w:rsidRPr="00DB5A94" w:rsidRDefault="001074CC" w:rsidP="00847504">
            <w:pPr>
              <w:jc w:val="center"/>
              <w:rPr>
                <w:color w:val="00000A"/>
                <w:sz w:val="20"/>
                <w:lang w:eastAsia="zh-CN"/>
              </w:rPr>
            </w:pPr>
            <w:r w:rsidRPr="00DB5A94">
              <w:rPr>
                <w:sz w:val="20"/>
              </w:rPr>
              <w:t>с 01.07.2024</w:t>
            </w:r>
          </w:p>
          <w:p w14:paraId="223E2ED8" w14:textId="77777777" w:rsidR="001074CC" w:rsidRPr="00DB5A94" w:rsidRDefault="001074CC" w:rsidP="00847504">
            <w:pPr>
              <w:suppressAutoHyphens/>
              <w:jc w:val="center"/>
              <w:rPr>
                <w:color w:val="00000A"/>
                <w:sz w:val="20"/>
                <w:lang w:eastAsia="zh-CN"/>
              </w:rPr>
            </w:pPr>
            <w:r w:rsidRPr="00DB5A94">
              <w:rPr>
                <w:sz w:val="20"/>
              </w:rPr>
              <w:t>по 31.12.2024</w:t>
            </w:r>
          </w:p>
        </w:tc>
      </w:tr>
      <w:tr w:rsidR="001074CC" w:rsidRPr="00DB5A94" w14:paraId="6215D214" w14:textId="77777777" w:rsidTr="00847504">
        <w:trPr>
          <w:cantSplit/>
          <w:trHeight w:val="198"/>
        </w:trPr>
        <w:tc>
          <w:tcPr>
            <w:tcW w:w="9722" w:type="dxa"/>
            <w:gridSpan w:val="4"/>
            <w:vAlign w:val="center"/>
          </w:tcPr>
          <w:p w14:paraId="4A84C211" w14:textId="77777777" w:rsidR="001074CC" w:rsidRPr="00DB5A94" w:rsidRDefault="001074CC" w:rsidP="00847504">
            <w:pPr>
              <w:ind w:left="80"/>
              <w:rPr>
                <w:sz w:val="20"/>
              </w:rPr>
            </w:pPr>
            <w:r w:rsidRPr="00DB5A94">
              <w:rPr>
                <w:b/>
                <w:color w:val="000000"/>
                <w:sz w:val="20"/>
                <w:u w:val="single"/>
              </w:rPr>
              <w:t>АО «Русатом Инфраструктурные решения»</w:t>
            </w:r>
          </w:p>
        </w:tc>
      </w:tr>
      <w:tr w:rsidR="001074CC" w:rsidRPr="00DB5A94" w14:paraId="56D11600" w14:textId="77777777" w:rsidTr="00847504">
        <w:trPr>
          <w:cantSplit/>
          <w:trHeight w:val="245"/>
        </w:trPr>
        <w:tc>
          <w:tcPr>
            <w:tcW w:w="5042" w:type="dxa"/>
            <w:vAlign w:val="center"/>
          </w:tcPr>
          <w:p w14:paraId="7A29232D" w14:textId="77777777" w:rsidR="001074CC" w:rsidRPr="00DB5A94" w:rsidRDefault="001074CC" w:rsidP="00847504">
            <w:pPr>
              <w:numPr>
                <w:ilvl w:val="0"/>
                <w:numId w:val="27"/>
              </w:numPr>
              <w:ind w:left="364" w:hanging="142"/>
              <w:jc w:val="both"/>
              <w:rPr>
                <w:color w:val="00000A"/>
                <w:sz w:val="20"/>
                <w:lang w:eastAsia="zh-CN"/>
              </w:rPr>
            </w:pPr>
            <w:r w:rsidRPr="00DB5A94">
              <w:rPr>
                <w:color w:val="000000"/>
                <w:sz w:val="20"/>
              </w:rPr>
              <w:t xml:space="preserve">компонент на теплоноситель (без НДС), руб./куб. м </w:t>
            </w:r>
          </w:p>
        </w:tc>
        <w:tc>
          <w:tcPr>
            <w:tcW w:w="2126" w:type="dxa"/>
            <w:vAlign w:val="center"/>
          </w:tcPr>
          <w:p w14:paraId="1737745B" w14:textId="77777777" w:rsidR="001074CC" w:rsidRPr="002F3175" w:rsidRDefault="001074CC" w:rsidP="00847504">
            <w:pPr>
              <w:jc w:val="center"/>
              <w:rPr>
                <w:color w:val="00000A"/>
                <w:sz w:val="19"/>
                <w:szCs w:val="19"/>
                <w:lang w:eastAsia="zh-CN"/>
              </w:rPr>
            </w:pPr>
            <w:r w:rsidRPr="002F3175">
              <w:rPr>
                <w:rFonts w:eastAsia="Liberation Serif"/>
                <w:color w:val="000000"/>
                <w:sz w:val="19"/>
                <w:szCs w:val="19"/>
              </w:rPr>
              <w:t>№ 22-РК</w:t>
            </w:r>
            <w:r>
              <w:rPr>
                <w:rFonts w:eastAsia="Liberation Serif"/>
                <w:color w:val="000000"/>
                <w:sz w:val="19"/>
                <w:szCs w:val="19"/>
              </w:rPr>
              <w:t xml:space="preserve"> </w:t>
            </w:r>
            <w:r w:rsidRPr="002F3175">
              <w:rPr>
                <w:rFonts w:eastAsia="Liberation Serif"/>
                <w:color w:val="000000"/>
                <w:sz w:val="19"/>
                <w:szCs w:val="19"/>
              </w:rPr>
              <w:t xml:space="preserve"> от 17.03.2023</w:t>
            </w:r>
          </w:p>
        </w:tc>
        <w:tc>
          <w:tcPr>
            <w:tcW w:w="1276" w:type="dxa"/>
            <w:vAlign w:val="center"/>
          </w:tcPr>
          <w:p w14:paraId="4577760A" w14:textId="77777777" w:rsidR="001074CC" w:rsidRPr="00DB5A94" w:rsidRDefault="001074CC" w:rsidP="00847504">
            <w:pPr>
              <w:ind w:right="284"/>
              <w:jc w:val="right"/>
              <w:rPr>
                <w:color w:val="000000"/>
                <w:sz w:val="20"/>
              </w:rPr>
            </w:pPr>
            <w:r w:rsidRPr="00DB5A94">
              <w:rPr>
                <w:color w:val="000000"/>
                <w:sz w:val="20"/>
              </w:rPr>
              <w:t>20,13</w:t>
            </w:r>
          </w:p>
        </w:tc>
        <w:tc>
          <w:tcPr>
            <w:tcW w:w="1278" w:type="dxa"/>
            <w:vAlign w:val="center"/>
          </w:tcPr>
          <w:p w14:paraId="12F83334" w14:textId="77777777" w:rsidR="001074CC" w:rsidRPr="00DB5A94" w:rsidRDefault="001074CC" w:rsidP="00847504">
            <w:pPr>
              <w:ind w:right="284"/>
              <w:jc w:val="right"/>
              <w:rPr>
                <w:sz w:val="20"/>
              </w:rPr>
            </w:pPr>
            <w:r w:rsidRPr="00DB5A94">
              <w:rPr>
                <w:sz w:val="20"/>
              </w:rPr>
              <w:t>24,22</w:t>
            </w:r>
          </w:p>
        </w:tc>
      </w:tr>
      <w:tr w:rsidR="001074CC" w:rsidRPr="00DB5A94" w14:paraId="0960FA43" w14:textId="77777777" w:rsidTr="00847504">
        <w:trPr>
          <w:cantSplit/>
          <w:trHeight w:val="198"/>
        </w:trPr>
        <w:tc>
          <w:tcPr>
            <w:tcW w:w="5042" w:type="dxa"/>
            <w:vAlign w:val="center"/>
          </w:tcPr>
          <w:p w14:paraId="2E45DC1D" w14:textId="77777777" w:rsidR="001074CC" w:rsidRPr="00DB5A94" w:rsidRDefault="001074CC" w:rsidP="00847504">
            <w:pPr>
              <w:numPr>
                <w:ilvl w:val="0"/>
                <w:numId w:val="27"/>
              </w:numPr>
              <w:ind w:left="364" w:hanging="142"/>
              <w:jc w:val="both"/>
              <w:rPr>
                <w:color w:val="00000A"/>
                <w:sz w:val="20"/>
                <w:lang w:eastAsia="zh-CN"/>
              </w:rPr>
            </w:pPr>
            <w:r w:rsidRPr="00DB5A94">
              <w:rPr>
                <w:color w:val="000000"/>
                <w:sz w:val="20"/>
              </w:rPr>
              <w:t>компонент на тепловую энергию (без НДС), руб./Гкал</w:t>
            </w:r>
          </w:p>
        </w:tc>
        <w:tc>
          <w:tcPr>
            <w:tcW w:w="2126" w:type="dxa"/>
            <w:vAlign w:val="center"/>
          </w:tcPr>
          <w:p w14:paraId="4919FD68" w14:textId="77777777" w:rsidR="001074CC" w:rsidRPr="002F3175" w:rsidRDefault="001074CC" w:rsidP="00847504">
            <w:pPr>
              <w:jc w:val="center"/>
              <w:rPr>
                <w:color w:val="00000A"/>
                <w:sz w:val="19"/>
                <w:szCs w:val="19"/>
                <w:lang w:eastAsia="zh-CN"/>
              </w:rPr>
            </w:pPr>
            <w:r w:rsidRPr="002F3175">
              <w:rPr>
                <w:rFonts w:eastAsia="Liberation Serif"/>
                <w:color w:val="000000"/>
                <w:sz w:val="19"/>
                <w:szCs w:val="19"/>
              </w:rPr>
              <w:t>№ 478-РК от 20.12.2023</w:t>
            </w:r>
          </w:p>
        </w:tc>
        <w:tc>
          <w:tcPr>
            <w:tcW w:w="1276" w:type="dxa"/>
            <w:vAlign w:val="center"/>
          </w:tcPr>
          <w:p w14:paraId="051B5374" w14:textId="77777777" w:rsidR="001074CC" w:rsidRPr="00DB5A94" w:rsidRDefault="001074CC" w:rsidP="00847504">
            <w:pPr>
              <w:ind w:right="284"/>
              <w:jc w:val="right"/>
              <w:rPr>
                <w:sz w:val="20"/>
              </w:rPr>
            </w:pPr>
            <w:r w:rsidRPr="00DB5A94">
              <w:rPr>
                <w:color w:val="000000"/>
                <w:sz w:val="20"/>
              </w:rPr>
              <w:t>1 708,11</w:t>
            </w:r>
          </w:p>
        </w:tc>
        <w:tc>
          <w:tcPr>
            <w:tcW w:w="1278" w:type="dxa"/>
            <w:vAlign w:val="center"/>
          </w:tcPr>
          <w:p w14:paraId="045D465C" w14:textId="77777777" w:rsidR="001074CC" w:rsidRPr="00DB5A94" w:rsidRDefault="001074CC" w:rsidP="00847504">
            <w:pPr>
              <w:ind w:right="284"/>
              <w:jc w:val="right"/>
              <w:rPr>
                <w:sz w:val="20"/>
              </w:rPr>
            </w:pPr>
            <w:r w:rsidRPr="00DB5A94">
              <w:rPr>
                <w:sz w:val="20"/>
              </w:rPr>
              <w:t>1 937,70</w:t>
            </w:r>
          </w:p>
        </w:tc>
      </w:tr>
      <w:tr w:rsidR="001074CC" w:rsidRPr="00DB5A94" w14:paraId="40CDE7C1" w14:textId="77777777" w:rsidTr="00847504">
        <w:trPr>
          <w:cantSplit/>
          <w:trHeight w:val="198"/>
        </w:trPr>
        <w:tc>
          <w:tcPr>
            <w:tcW w:w="5042" w:type="dxa"/>
            <w:vAlign w:val="center"/>
          </w:tcPr>
          <w:p w14:paraId="686D90B6" w14:textId="77777777" w:rsidR="001074CC" w:rsidRPr="00DB5A94" w:rsidRDefault="001074CC" w:rsidP="00847504">
            <w:pPr>
              <w:numPr>
                <w:ilvl w:val="0"/>
                <w:numId w:val="27"/>
              </w:numPr>
              <w:ind w:left="364" w:hanging="142"/>
              <w:jc w:val="both"/>
              <w:rPr>
                <w:color w:val="00000A"/>
                <w:sz w:val="20"/>
                <w:lang w:eastAsia="zh-CN"/>
              </w:rPr>
            </w:pPr>
            <w:r w:rsidRPr="00DB5A94">
              <w:rPr>
                <w:color w:val="000000"/>
                <w:sz w:val="20"/>
              </w:rPr>
              <w:t>отопление (с НДС),</w:t>
            </w:r>
            <w:r>
              <w:rPr>
                <w:color w:val="000000"/>
                <w:sz w:val="20"/>
              </w:rPr>
              <w:t xml:space="preserve"> </w:t>
            </w:r>
            <w:r w:rsidRPr="00DB5A94">
              <w:rPr>
                <w:color w:val="000000"/>
                <w:sz w:val="20"/>
              </w:rPr>
              <w:t>руб./Гкал</w:t>
            </w:r>
          </w:p>
        </w:tc>
        <w:tc>
          <w:tcPr>
            <w:tcW w:w="2126" w:type="dxa"/>
            <w:vAlign w:val="center"/>
          </w:tcPr>
          <w:p w14:paraId="4E55950C" w14:textId="77777777" w:rsidR="001074CC" w:rsidRPr="002F3175" w:rsidRDefault="001074CC" w:rsidP="00847504">
            <w:pPr>
              <w:jc w:val="center"/>
              <w:rPr>
                <w:color w:val="00000A"/>
                <w:sz w:val="19"/>
                <w:szCs w:val="19"/>
                <w:lang w:eastAsia="zh-CN"/>
              </w:rPr>
            </w:pPr>
            <w:r w:rsidRPr="002F3175">
              <w:rPr>
                <w:rFonts w:eastAsia="Liberation Serif"/>
                <w:color w:val="000000"/>
                <w:sz w:val="19"/>
                <w:szCs w:val="19"/>
              </w:rPr>
              <w:t>№ 25-РК</w:t>
            </w:r>
            <w:r>
              <w:rPr>
                <w:rFonts w:eastAsia="Liberation Serif"/>
                <w:color w:val="000000"/>
                <w:sz w:val="19"/>
                <w:szCs w:val="19"/>
              </w:rPr>
              <w:t xml:space="preserve"> </w:t>
            </w:r>
            <w:r w:rsidRPr="002F3175">
              <w:rPr>
                <w:rFonts w:eastAsia="Liberation Serif"/>
                <w:color w:val="000000"/>
                <w:sz w:val="19"/>
                <w:szCs w:val="19"/>
              </w:rPr>
              <w:t xml:space="preserve"> от 17.03.2023</w:t>
            </w:r>
          </w:p>
        </w:tc>
        <w:tc>
          <w:tcPr>
            <w:tcW w:w="1276" w:type="dxa"/>
            <w:vAlign w:val="center"/>
          </w:tcPr>
          <w:p w14:paraId="4443BBA9" w14:textId="77777777" w:rsidR="001074CC" w:rsidRPr="00DB5A94" w:rsidRDefault="001074CC" w:rsidP="00847504">
            <w:pPr>
              <w:ind w:right="284"/>
              <w:jc w:val="right"/>
              <w:rPr>
                <w:sz w:val="20"/>
              </w:rPr>
            </w:pPr>
            <w:r w:rsidRPr="00DB5A94">
              <w:rPr>
                <w:color w:val="000000"/>
                <w:sz w:val="20"/>
              </w:rPr>
              <w:t>2 049,73</w:t>
            </w:r>
          </w:p>
        </w:tc>
        <w:tc>
          <w:tcPr>
            <w:tcW w:w="1278" w:type="dxa"/>
            <w:vAlign w:val="center"/>
          </w:tcPr>
          <w:p w14:paraId="7583151D" w14:textId="77777777" w:rsidR="001074CC" w:rsidRPr="00DB5A94" w:rsidRDefault="001074CC" w:rsidP="00847504">
            <w:pPr>
              <w:ind w:right="284"/>
              <w:jc w:val="right"/>
              <w:rPr>
                <w:sz w:val="20"/>
              </w:rPr>
            </w:pPr>
            <w:r w:rsidRPr="00DB5A94">
              <w:rPr>
                <w:sz w:val="20"/>
              </w:rPr>
              <w:t>2 325,24</w:t>
            </w:r>
          </w:p>
        </w:tc>
      </w:tr>
      <w:tr w:rsidR="001074CC" w:rsidRPr="00DB5A94" w14:paraId="01ADF2AD" w14:textId="77777777" w:rsidTr="00847504">
        <w:trPr>
          <w:cantSplit/>
          <w:trHeight w:val="275"/>
        </w:trPr>
        <w:tc>
          <w:tcPr>
            <w:tcW w:w="5042" w:type="dxa"/>
            <w:vAlign w:val="center"/>
          </w:tcPr>
          <w:p w14:paraId="3640B872" w14:textId="77777777" w:rsidR="001074CC" w:rsidRPr="00DB5A94" w:rsidRDefault="001074CC" w:rsidP="00847504">
            <w:pPr>
              <w:numPr>
                <w:ilvl w:val="0"/>
                <w:numId w:val="27"/>
              </w:numPr>
              <w:ind w:left="364" w:hanging="142"/>
              <w:jc w:val="both"/>
              <w:rPr>
                <w:color w:val="00000A"/>
                <w:sz w:val="20"/>
                <w:lang w:eastAsia="zh-CN"/>
              </w:rPr>
            </w:pPr>
            <w:r w:rsidRPr="00DB5A94">
              <w:rPr>
                <w:color w:val="000000"/>
                <w:sz w:val="20"/>
              </w:rPr>
              <w:t>питьевая</w:t>
            </w:r>
            <w:r>
              <w:rPr>
                <w:color w:val="000000"/>
                <w:sz w:val="20"/>
              </w:rPr>
              <w:t xml:space="preserve"> </w:t>
            </w:r>
            <w:r w:rsidRPr="00DB5A94">
              <w:rPr>
                <w:color w:val="000000"/>
                <w:sz w:val="20"/>
              </w:rPr>
              <w:t>вода (с НДС),</w:t>
            </w:r>
            <w:r>
              <w:rPr>
                <w:color w:val="000000"/>
                <w:sz w:val="20"/>
              </w:rPr>
              <w:t xml:space="preserve"> </w:t>
            </w:r>
            <w:r w:rsidRPr="00DB5A94">
              <w:rPr>
                <w:color w:val="000000"/>
                <w:sz w:val="20"/>
              </w:rPr>
              <w:t>руб./куб. м</w:t>
            </w:r>
          </w:p>
        </w:tc>
        <w:tc>
          <w:tcPr>
            <w:tcW w:w="2126" w:type="dxa"/>
            <w:vMerge w:val="restart"/>
            <w:vAlign w:val="center"/>
          </w:tcPr>
          <w:p w14:paraId="6BF0C561" w14:textId="77777777" w:rsidR="001074CC" w:rsidRPr="002F3175" w:rsidRDefault="001074CC" w:rsidP="00847504">
            <w:pPr>
              <w:jc w:val="center"/>
              <w:rPr>
                <w:color w:val="00000A"/>
                <w:sz w:val="19"/>
                <w:szCs w:val="19"/>
                <w:lang w:eastAsia="zh-CN"/>
              </w:rPr>
            </w:pPr>
            <w:r w:rsidRPr="002F3175">
              <w:rPr>
                <w:rFonts w:eastAsia="Liberation Serif"/>
                <w:color w:val="000000"/>
                <w:sz w:val="19"/>
                <w:szCs w:val="19"/>
              </w:rPr>
              <w:t>№ 485-РК от 20.12.2023</w:t>
            </w:r>
          </w:p>
        </w:tc>
        <w:tc>
          <w:tcPr>
            <w:tcW w:w="1276" w:type="dxa"/>
            <w:vAlign w:val="center"/>
          </w:tcPr>
          <w:p w14:paraId="0ED0FD86" w14:textId="77777777" w:rsidR="001074CC" w:rsidRPr="00DB5A94" w:rsidRDefault="001074CC" w:rsidP="00847504">
            <w:pPr>
              <w:ind w:right="284"/>
              <w:jc w:val="right"/>
              <w:rPr>
                <w:sz w:val="20"/>
              </w:rPr>
            </w:pPr>
            <w:r w:rsidRPr="00DB5A94">
              <w:rPr>
                <w:color w:val="000000"/>
                <w:sz w:val="20"/>
              </w:rPr>
              <w:t>23,81</w:t>
            </w:r>
          </w:p>
        </w:tc>
        <w:tc>
          <w:tcPr>
            <w:tcW w:w="1278" w:type="dxa"/>
            <w:vAlign w:val="center"/>
          </w:tcPr>
          <w:p w14:paraId="029AA4B9" w14:textId="77777777" w:rsidR="001074CC" w:rsidRPr="00DB5A94" w:rsidRDefault="001074CC" w:rsidP="00847504">
            <w:pPr>
              <w:ind w:right="284"/>
              <w:jc w:val="right"/>
              <w:rPr>
                <w:sz w:val="20"/>
              </w:rPr>
            </w:pPr>
            <w:r w:rsidRPr="00DB5A94">
              <w:rPr>
                <w:sz w:val="20"/>
              </w:rPr>
              <w:t>28,76</w:t>
            </w:r>
          </w:p>
        </w:tc>
      </w:tr>
      <w:tr w:rsidR="001074CC" w:rsidRPr="00DB5A94" w14:paraId="4A683345" w14:textId="77777777" w:rsidTr="00847504">
        <w:trPr>
          <w:cantSplit/>
          <w:trHeight w:val="125"/>
        </w:trPr>
        <w:tc>
          <w:tcPr>
            <w:tcW w:w="5042" w:type="dxa"/>
            <w:vAlign w:val="center"/>
          </w:tcPr>
          <w:p w14:paraId="09438370" w14:textId="77777777" w:rsidR="001074CC" w:rsidRPr="00DB5A94" w:rsidRDefault="001074CC" w:rsidP="00847504">
            <w:pPr>
              <w:numPr>
                <w:ilvl w:val="0"/>
                <w:numId w:val="27"/>
              </w:numPr>
              <w:ind w:left="364" w:hanging="142"/>
              <w:rPr>
                <w:color w:val="00000A"/>
                <w:sz w:val="20"/>
                <w:lang w:eastAsia="zh-CN"/>
              </w:rPr>
            </w:pPr>
            <w:r>
              <w:rPr>
                <w:color w:val="000000"/>
                <w:sz w:val="20"/>
              </w:rPr>
              <w:t xml:space="preserve">водоотведение (с НДС), </w:t>
            </w:r>
            <w:r w:rsidRPr="00DB5A94">
              <w:rPr>
                <w:color w:val="000000"/>
                <w:sz w:val="20"/>
              </w:rPr>
              <w:t>руб./куб. м</w:t>
            </w:r>
          </w:p>
        </w:tc>
        <w:tc>
          <w:tcPr>
            <w:tcW w:w="2126" w:type="dxa"/>
            <w:vMerge/>
            <w:vAlign w:val="center"/>
          </w:tcPr>
          <w:p w14:paraId="7E1606B8" w14:textId="77777777" w:rsidR="001074CC" w:rsidRPr="00DB5A94" w:rsidRDefault="001074CC" w:rsidP="00847504">
            <w:pPr>
              <w:ind w:left="142" w:right="57"/>
              <w:rPr>
                <w:color w:val="00000A"/>
                <w:sz w:val="20"/>
                <w:lang w:eastAsia="zh-CN"/>
              </w:rPr>
            </w:pPr>
          </w:p>
        </w:tc>
        <w:tc>
          <w:tcPr>
            <w:tcW w:w="1276" w:type="dxa"/>
            <w:vAlign w:val="center"/>
          </w:tcPr>
          <w:p w14:paraId="2E0CAB69" w14:textId="77777777" w:rsidR="001074CC" w:rsidRPr="00DB5A94" w:rsidRDefault="001074CC" w:rsidP="00847504">
            <w:pPr>
              <w:ind w:right="284"/>
              <w:jc w:val="right"/>
              <w:rPr>
                <w:sz w:val="20"/>
              </w:rPr>
            </w:pPr>
            <w:r w:rsidRPr="00DB5A94">
              <w:rPr>
                <w:color w:val="000000"/>
                <w:sz w:val="20"/>
              </w:rPr>
              <w:t>22,61</w:t>
            </w:r>
          </w:p>
        </w:tc>
        <w:tc>
          <w:tcPr>
            <w:tcW w:w="1278" w:type="dxa"/>
            <w:vAlign w:val="center"/>
          </w:tcPr>
          <w:p w14:paraId="3718B86E" w14:textId="77777777" w:rsidR="001074CC" w:rsidRPr="00DB5A94" w:rsidRDefault="001074CC" w:rsidP="00847504">
            <w:pPr>
              <w:ind w:right="284"/>
              <w:jc w:val="right"/>
              <w:rPr>
                <w:sz w:val="20"/>
              </w:rPr>
            </w:pPr>
            <w:r w:rsidRPr="00DB5A94">
              <w:rPr>
                <w:sz w:val="20"/>
              </w:rPr>
              <w:t>29,24</w:t>
            </w:r>
          </w:p>
        </w:tc>
      </w:tr>
      <w:tr w:rsidR="001074CC" w:rsidRPr="00DB5A94" w14:paraId="4A780DD9" w14:textId="77777777" w:rsidTr="00847504">
        <w:trPr>
          <w:cantSplit/>
          <w:trHeight w:val="125"/>
        </w:trPr>
        <w:tc>
          <w:tcPr>
            <w:tcW w:w="9722" w:type="dxa"/>
            <w:gridSpan w:val="4"/>
            <w:vAlign w:val="center"/>
          </w:tcPr>
          <w:p w14:paraId="1A83B9B5" w14:textId="77777777" w:rsidR="001074CC" w:rsidRPr="00DB5A94" w:rsidRDefault="001074CC" w:rsidP="00847504">
            <w:pPr>
              <w:ind w:left="80"/>
              <w:rPr>
                <w:sz w:val="20"/>
              </w:rPr>
            </w:pPr>
            <w:r w:rsidRPr="00DB5A94">
              <w:rPr>
                <w:b/>
                <w:color w:val="000000"/>
                <w:sz w:val="20"/>
              </w:rPr>
              <w:t xml:space="preserve">Газ для населения (с НДС): </w:t>
            </w:r>
          </w:p>
        </w:tc>
      </w:tr>
      <w:tr w:rsidR="001074CC" w:rsidRPr="00DB5A94" w14:paraId="3D96819C" w14:textId="77777777" w:rsidTr="00847504">
        <w:trPr>
          <w:cantSplit/>
          <w:trHeight w:val="125"/>
        </w:trPr>
        <w:tc>
          <w:tcPr>
            <w:tcW w:w="5042" w:type="dxa"/>
            <w:vAlign w:val="center"/>
          </w:tcPr>
          <w:p w14:paraId="7AB82767" w14:textId="77777777" w:rsidR="001074CC" w:rsidRPr="00DB5A94" w:rsidRDefault="001074CC" w:rsidP="00847504">
            <w:pPr>
              <w:numPr>
                <w:ilvl w:val="0"/>
                <w:numId w:val="26"/>
              </w:numPr>
              <w:autoSpaceDE w:val="0"/>
              <w:autoSpaceDN w:val="0"/>
              <w:adjustRightInd w:val="0"/>
              <w:ind w:left="364" w:hanging="142"/>
              <w:rPr>
                <w:color w:val="000000"/>
                <w:sz w:val="20"/>
              </w:rPr>
            </w:pPr>
            <w:r>
              <w:rPr>
                <w:color w:val="000000"/>
                <w:sz w:val="20"/>
              </w:rPr>
              <w:t>с газовой</w:t>
            </w:r>
            <w:r w:rsidRPr="00DB5A94">
              <w:rPr>
                <w:color w:val="000000"/>
                <w:sz w:val="20"/>
              </w:rPr>
              <w:t xml:space="preserve"> плитой, </w:t>
            </w:r>
            <w:r w:rsidRPr="00DB5A94">
              <w:rPr>
                <w:sz w:val="20"/>
              </w:rPr>
              <w:t>руб./</w:t>
            </w:r>
            <w:r>
              <w:t xml:space="preserve"> </w:t>
            </w:r>
            <w:r w:rsidRPr="003C6204">
              <w:rPr>
                <w:sz w:val="20"/>
              </w:rPr>
              <w:t>куб. м</w:t>
            </w:r>
          </w:p>
        </w:tc>
        <w:tc>
          <w:tcPr>
            <w:tcW w:w="2126" w:type="dxa"/>
            <w:vMerge w:val="restart"/>
            <w:vAlign w:val="center"/>
          </w:tcPr>
          <w:p w14:paraId="05CC9800" w14:textId="77777777" w:rsidR="001074CC" w:rsidRPr="002F3175" w:rsidRDefault="001074CC" w:rsidP="00847504">
            <w:pPr>
              <w:jc w:val="center"/>
              <w:rPr>
                <w:color w:val="00000A"/>
                <w:sz w:val="19"/>
                <w:szCs w:val="19"/>
                <w:lang w:eastAsia="zh-CN"/>
              </w:rPr>
            </w:pPr>
            <w:r w:rsidRPr="002F3175">
              <w:rPr>
                <w:rFonts w:eastAsia="Liberation Serif"/>
                <w:color w:val="000000"/>
                <w:sz w:val="19"/>
                <w:szCs w:val="19"/>
              </w:rPr>
              <w:t>№ 570-РК от 24.11.2022</w:t>
            </w:r>
          </w:p>
        </w:tc>
        <w:tc>
          <w:tcPr>
            <w:tcW w:w="1276" w:type="dxa"/>
            <w:vAlign w:val="center"/>
          </w:tcPr>
          <w:p w14:paraId="14EFFBF7" w14:textId="77777777" w:rsidR="001074CC" w:rsidRPr="00DB5A94" w:rsidRDefault="001074CC" w:rsidP="00847504">
            <w:pPr>
              <w:ind w:right="284"/>
              <w:jc w:val="right"/>
              <w:rPr>
                <w:color w:val="000000"/>
                <w:sz w:val="20"/>
              </w:rPr>
            </w:pPr>
            <w:r w:rsidRPr="00DB5A94">
              <w:rPr>
                <w:sz w:val="20"/>
              </w:rPr>
              <w:t>9,82</w:t>
            </w:r>
          </w:p>
        </w:tc>
        <w:tc>
          <w:tcPr>
            <w:tcW w:w="1278" w:type="dxa"/>
            <w:vAlign w:val="center"/>
          </w:tcPr>
          <w:p w14:paraId="55A1DC8A" w14:textId="77777777" w:rsidR="001074CC" w:rsidRPr="00DB5A94" w:rsidRDefault="001074CC" w:rsidP="00847504">
            <w:pPr>
              <w:ind w:right="284"/>
              <w:jc w:val="right"/>
              <w:rPr>
                <w:sz w:val="20"/>
              </w:rPr>
            </w:pPr>
            <w:r w:rsidRPr="00DB5A94">
              <w:rPr>
                <w:sz w:val="20"/>
              </w:rPr>
              <w:t>10,87</w:t>
            </w:r>
          </w:p>
        </w:tc>
      </w:tr>
      <w:tr w:rsidR="001074CC" w:rsidRPr="00DB5A94" w14:paraId="63C1BF7F" w14:textId="77777777" w:rsidTr="00847504">
        <w:trPr>
          <w:cantSplit/>
          <w:trHeight w:val="125"/>
        </w:trPr>
        <w:tc>
          <w:tcPr>
            <w:tcW w:w="5042" w:type="dxa"/>
            <w:vAlign w:val="center"/>
          </w:tcPr>
          <w:p w14:paraId="51F71197" w14:textId="77777777" w:rsidR="001074CC" w:rsidRDefault="001074CC" w:rsidP="00847504">
            <w:pPr>
              <w:numPr>
                <w:ilvl w:val="0"/>
                <w:numId w:val="26"/>
              </w:numPr>
              <w:autoSpaceDE w:val="0"/>
              <w:autoSpaceDN w:val="0"/>
              <w:adjustRightInd w:val="0"/>
              <w:ind w:left="364" w:hanging="142"/>
              <w:rPr>
                <w:color w:val="000000"/>
                <w:sz w:val="20"/>
              </w:rPr>
            </w:pPr>
            <w:r w:rsidRPr="00DB5A94">
              <w:rPr>
                <w:color w:val="000000"/>
                <w:sz w:val="20"/>
              </w:rPr>
              <w:t xml:space="preserve">с </w:t>
            </w:r>
            <w:r>
              <w:rPr>
                <w:color w:val="000000"/>
                <w:sz w:val="20"/>
              </w:rPr>
              <w:t>газовой</w:t>
            </w:r>
            <w:r w:rsidRPr="00DB5A94">
              <w:rPr>
                <w:color w:val="000000"/>
                <w:sz w:val="20"/>
              </w:rPr>
              <w:t xml:space="preserve"> колонкой, </w:t>
            </w:r>
            <w:r w:rsidRPr="00DB5A94">
              <w:rPr>
                <w:sz w:val="20"/>
              </w:rPr>
              <w:t>руб./</w:t>
            </w:r>
            <w:r>
              <w:t xml:space="preserve"> </w:t>
            </w:r>
            <w:r w:rsidRPr="003C6204">
              <w:rPr>
                <w:sz w:val="20"/>
              </w:rPr>
              <w:t>куб. м</w:t>
            </w:r>
          </w:p>
        </w:tc>
        <w:tc>
          <w:tcPr>
            <w:tcW w:w="2126" w:type="dxa"/>
            <w:vMerge/>
            <w:vAlign w:val="center"/>
          </w:tcPr>
          <w:p w14:paraId="0E6AB87B" w14:textId="77777777" w:rsidR="001074CC" w:rsidRPr="002F3175" w:rsidRDefault="001074CC" w:rsidP="00847504">
            <w:pPr>
              <w:jc w:val="center"/>
              <w:rPr>
                <w:rFonts w:eastAsia="Liberation Serif"/>
                <w:color w:val="000000"/>
                <w:sz w:val="19"/>
                <w:szCs w:val="19"/>
              </w:rPr>
            </w:pPr>
          </w:p>
        </w:tc>
        <w:tc>
          <w:tcPr>
            <w:tcW w:w="1276" w:type="dxa"/>
            <w:vAlign w:val="center"/>
          </w:tcPr>
          <w:p w14:paraId="2F340C5E" w14:textId="77777777" w:rsidR="001074CC" w:rsidRPr="00DB5A94" w:rsidRDefault="001074CC" w:rsidP="00847504">
            <w:pPr>
              <w:ind w:right="284"/>
              <w:jc w:val="right"/>
              <w:rPr>
                <w:color w:val="000000"/>
                <w:sz w:val="20"/>
              </w:rPr>
            </w:pPr>
            <w:r w:rsidRPr="00DB5A94">
              <w:rPr>
                <w:sz w:val="20"/>
              </w:rPr>
              <w:t>9,08</w:t>
            </w:r>
          </w:p>
        </w:tc>
        <w:tc>
          <w:tcPr>
            <w:tcW w:w="1278" w:type="dxa"/>
            <w:vAlign w:val="center"/>
          </w:tcPr>
          <w:p w14:paraId="7ACB4923" w14:textId="77777777" w:rsidR="001074CC" w:rsidRPr="00DB5A94" w:rsidRDefault="001074CC" w:rsidP="00847504">
            <w:pPr>
              <w:ind w:right="284"/>
              <w:jc w:val="right"/>
              <w:rPr>
                <w:sz w:val="20"/>
              </w:rPr>
            </w:pPr>
            <w:r w:rsidRPr="00DB5A94">
              <w:rPr>
                <w:sz w:val="20"/>
              </w:rPr>
              <w:t>10,07</w:t>
            </w:r>
          </w:p>
        </w:tc>
      </w:tr>
      <w:tr w:rsidR="001074CC" w:rsidRPr="009A2289" w14:paraId="28C77E16" w14:textId="77777777" w:rsidTr="00847504">
        <w:trPr>
          <w:cantSplit/>
          <w:trHeight w:val="125"/>
        </w:trPr>
        <w:tc>
          <w:tcPr>
            <w:tcW w:w="5042" w:type="dxa"/>
            <w:vAlign w:val="center"/>
          </w:tcPr>
          <w:p w14:paraId="1ADC47AD" w14:textId="77777777" w:rsidR="001074CC" w:rsidRPr="00DB5A94" w:rsidRDefault="001074CC" w:rsidP="00847504">
            <w:pPr>
              <w:numPr>
                <w:ilvl w:val="0"/>
                <w:numId w:val="26"/>
              </w:numPr>
              <w:ind w:left="364" w:hanging="142"/>
              <w:rPr>
                <w:color w:val="000000"/>
                <w:sz w:val="20"/>
              </w:rPr>
            </w:pPr>
            <w:r>
              <w:rPr>
                <w:color w:val="000000"/>
                <w:sz w:val="20"/>
              </w:rPr>
              <w:t>газовое</w:t>
            </w:r>
            <w:r w:rsidRPr="00DB5A94">
              <w:rPr>
                <w:color w:val="000000"/>
                <w:sz w:val="20"/>
              </w:rPr>
              <w:t xml:space="preserve"> отопление, </w:t>
            </w:r>
            <w:r w:rsidRPr="00DB5A94">
              <w:rPr>
                <w:sz w:val="20"/>
              </w:rPr>
              <w:t xml:space="preserve">руб./1000 </w:t>
            </w:r>
            <w:r w:rsidRPr="003C6204">
              <w:rPr>
                <w:sz w:val="20"/>
              </w:rPr>
              <w:t>куб. м</w:t>
            </w:r>
          </w:p>
        </w:tc>
        <w:tc>
          <w:tcPr>
            <w:tcW w:w="2126" w:type="dxa"/>
            <w:vAlign w:val="center"/>
          </w:tcPr>
          <w:p w14:paraId="0FB677D7" w14:textId="77777777" w:rsidR="001074CC" w:rsidRPr="002F3175" w:rsidRDefault="001074CC" w:rsidP="00847504">
            <w:pPr>
              <w:jc w:val="center"/>
              <w:rPr>
                <w:color w:val="00000A"/>
                <w:sz w:val="19"/>
                <w:szCs w:val="19"/>
                <w:lang w:eastAsia="zh-CN"/>
              </w:rPr>
            </w:pPr>
            <w:r w:rsidRPr="002F3175">
              <w:rPr>
                <w:rFonts w:eastAsia="Liberation Serif"/>
                <w:color w:val="000000"/>
                <w:sz w:val="19"/>
                <w:szCs w:val="19"/>
              </w:rPr>
              <w:t>№ 244-РК от 30.11.2023</w:t>
            </w:r>
          </w:p>
        </w:tc>
        <w:tc>
          <w:tcPr>
            <w:tcW w:w="1276" w:type="dxa"/>
            <w:vAlign w:val="center"/>
          </w:tcPr>
          <w:p w14:paraId="66202B3A" w14:textId="77777777" w:rsidR="001074CC" w:rsidRPr="00DB5A94" w:rsidRDefault="001074CC" w:rsidP="00847504">
            <w:pPr>
              <w:ind w:right="284"/>
              <w:jc w:val="right"/>
              <w:rPr>
                <w:color w:val="000000"/>
                <w:sz w:val="20"/>
              </w:rPr>
            </w:pPr>
            <w:r w:rsidRPr="00DB5A94">
              <w:rPr>
                <w:sz w:val="20"/>
              </w:rPr>
              <w:t>7 249,39</w:t>
            </w:r>
          </w:p>
        </w:tc>
        <w:tc>
          <w:tcPr>
            <w:tcW w:w="1278" w:type="dxa"/>
            <w:vAlign w:val="center"/>
          </w:tcPr>
          <w:p w14:paraId="7B272BC7" w14:textId="77777777" w:rsidR="001074CC" w:rsidRPr="009A2289" w:rsidRDefault="001074CC" w:rsidP="00847504">
            <w:pPr>
              <w:ind w:right="284"/>
              <w:jc w:val="right"/>
              <w:rPr>
                <w:sz w:val="20"/>
              </w:rPr>
            </w:pPr>
            <w:r w:rsidRPr="00DB5A94">
              <w:rPr>
                <w:sz w:val="20"/>
              </w:rPr>
              <w:t>8 044,85</w:t>
            </w:r>
          </w:p>
        </w:tc>
      </w:tr>
      <w:tr w:rsidR="001074CC" w:rsidRPr="009A2289" w14:paraId="2030CA18" w14:textId="77777777" w:rsidTr="00847504">
        <w:trPr>
          <w:cantSplit/>
          <w:trHeight w:val="125"/>
        </w:trPr>
        <w:tc>
          <w:tcPr>
            <w:tcW w:w="9722" w:type="dxa"/>
            <w:gridSpan w:val="4"/>
            <w:vAlign w:val="center"/>
          </w:tcPr>
          <w:p w14:paraId="083CD129" w14:textId="77777777" w:rsidR="001074CC" w:rsidRPr="009A2289" w:rsidRDefault="001074CC" w:rsidP="00847504">
            <w:pPr>
              <w:ind w:left="80"/>
              <w:jc w:val="both"/>
              <w:rPr>
                <w:sz w:val="20"/>
              </w:rPr>
            </w:pPr>
            <w:r w:rsidRPr="009A2289">
              <w:rPr>
                <w:b/>
                <w:color w:val="000000"/>
                <w:sz w:val="20"/>
              </w:rPr>
              <w:t>ПАО «Калужская сбытовая компания»</w:t>
            </w:r>
            <w:r>
              <w:rPr>
                <w:color w:val="000000"/>
                <w:sz w:val="20"/>
              </w:rPr>
              <w:t>: электроэнергия (с НДС):</w:t>
            </w:r>
          </w:p>
        </w:tc>
      </w:tr>
      <w:tr w:rsidR="001074CC" w:rsidRPr="009A2289" w14:paraId="1230E911" w14:textId="77777777" w:rsidTr="00847504">
        <w:trPr>
          <w:cantSplit/>
          <w:trHeight w:val="125"/>
        </w:trPr>
        <w:tc>
          <w:tcPr>
            <w:tcW w:w="5042" w:type="dxa"/>
            <w:vAlign w:val="center"/>
          </w:tcPr>
          <w:p w14:paraId="0AC5B70A" w14:textId="77777777" w:rsidR="001074CC" w:rsidRPr="00DB5A94" w:rsidRDefault="001074CC" w:rsidP="00847504">
            <w:pPr>
              <w:ind w:left="222"/>
              <w:jc w:val="both"/>
              <w:rPr>
                <w:sz w:val="20"/>
              </w:rPr>
            </w:pPr>
            <w:r w:rsidRPr="009A2289">
              <w:rPr>
                <w:color w:val="000000"/>
                <w:sz w:val="20"/>
              </w:rPr>
              <w:t xml:space="preserve">- с газовой плитой, </w:t>
            </w:r>
            <w:r>
              <w:rPr>
                <w:sz w:val="20"/>
              </w:rPr>
              <w:t>руб./кВт.ч</w:t>
            </w:r>
          </w:p>
        </w:tc>
        <w:tc>
          <w:tcPr>
            <w:tcW w:w="2126" w:type="dxa"/>
            <w:vAlign w:val="center"/>
          </w:tcPr>
          <w:p w14:paraId="5E0BB693" w14:textId="77777777" w:rsidR="001074CC" w:rsidRPr="002F3175" w:rsidRDefault="001074CC" w:rsidP="00847504">
            <w:pPr>
              <w:jc w:val="center"/>
              <w:rPr>
                <w:rFonts w:eastAsia="Liberation Serif"/>
                <w:color w:val="000000"/>
                <w:sz w:val="19"/>
                <w:szCs w:val="19"/>
              </w:rPr>
            </w:pPr>
            <w:r w:rsidRPr="002F3175">
              <w:rPr>
                <w:rFonts w:eastAsia="Liberation Serif"/>
                <w:sz w:val="19"/>
                <w:szCs w:val="19"/>
              </w:rPr>
              <w:t>№ 167-РК от 30.11.2022</w:t>
            </w:r>
          </w:p>
        </w:tc>
        <w:tc>
          <w:tcPr>
            <w:tcW w:w="1276" w:type="dxa"/>
            <w:vAlign w:val="center"/>
          </w:tcPr>
          <w:p w14:paraId="02680B3C" w14:textId="77777777" w:rsidR="001074CC" w:rsidRPr="009A2289" w:rsidRDefault="001074CC" w:rsidP="00847504">
            <w:pPr>
              <w:ind w:right="284"/>
              <w:jc w:val="right"/>
              <w:rPr>
                <w:sz w:val="20"/>
              </w:rPr>
            </w:pPr>
            <w:r w:rsidRPr="009A2289">
              <w:rPr>
                <w:color w:val="000000"/>
                <w:sz w:val="20"/>
              </w:rPr>
              <w:t>6,00</w:t>
            </w:r>
          </w:p>
        </w:tc>
        <w:tc>
          <w:tcPr>
            <w:tcW w:w="1278" w:type="dxa"/>
            <w:vAlign w:val="center"/>
          </w:tcPr>
          <w:p w14:paraId="6C83AA80" w14:textId="77777777" w:rsidR="001074CC" w:rsidRPr="009A2289" w:rsidRDefault="001074CC" w:rsidP="00847504">
            <w:pPr>
              <w:ind w:right="284"/>
              <w:jc w:val="right"/>
              <w:rPr>
                <w:sz w:val="20"/>
              </w:rPr>
            </w:pPr>
            <w:r w:rsidRPr="009A2289">
              <w:rPr>
                <w:sz w:val="20"/>
              </w:rPr>
              <w:t>6,54</w:t>
            </w:r>
          </w:p>
        </w:tc>
      </w:tr>
      <w:tr w:rsidR="001074CC" w:rsidRPr="009A2289" w14:paraId="6A7A4D1F" w14:textId="77777777" w:rsidTr="00847504">
        <w:trPr>
          <w:cantSplit/>
          <w:trHeight w:val="125"/>
        </w:trPr>
        <w:tc>
          <w:tcPr>
            <w:tcW w:w="5042" w:type="dxa"/>
            <w:vAlign w:val="center"/>
          </w:tcPr>
          <w:p w14:paraId="7969DF41" w14:textId="77777777" w:rsidR="001074CC" w:rsidRPr="009A2289" w:rsidRDefault="001074CC" w:rsidP="00847504">
            <w:pPr>
              <w:ind w:left="222"/>
              <w:rPr>
                <w:color w:val="000000"/>
                <w:sz w:val="20"/>
              </w:rPr>
            </w:pPr>
            <w:r w:rsidRPr="009A2289">
              <w:rPr>
                <w:rFonts w:eastAsia="Liberation Serif"/>
                <w:color w:val="000000"/>
                <w:sz w:val="20"/>
              </w:rPr>
              <w:t>-</w:t>
            </w:r>
            <w:r>
              <w:rPr>
                <w:color w:val="000000"/>
                <w:sz w:val="20"/>
              </w:rPr>
              <w:t xml:space="preserve"> </w:t>
            </w:r>
            <w:r w:rsidRPr="009A2289">
              <w:rPr>
                <w:color w:val="000000"/>
                <w:sz w:val="20"/>
              </w:rPr>
              <w:t>с</w:t>
            </w:r>
            <w:r>
              <w:rPr>
                <w:color w:val="000000"/>
                <w:sz w:val="20"/>
              </w:rPr>
              <w:t xml:space="preserve"> </w:t>
            </w:r>
            <w:r w:rsidRPr="009A2289">
              <w:rPr>
                <w:color w:val="000000"/>
                <w:sz w:val="20"/>
              </w:rPr>
              <w:t xml:space="preserve">электроплитой, </w:t>
            </w:r>
            <w:r w:rsidRPr="009A2289">
              <w:rPr>
                <w:sz w:val="20"/>
              </w:rPr>
              <w:t>руб./кВт.ч</w:t>
            </w:r>
          </w:p>
        </w:tc>
        <w:tc>
          <w:tcPr>
            <w:tcW w:w="2126" w:type="dxa"/>
            <w:vAlign w:val="center"/>
          </w:tcPr>
          <w:p w14:paraId="6DA6B5A6" w14:textId="77777777" w:rsidR="001074CC" w:rsidRPr="002F3175" w:rsidRDefault="001074CC" w:rsidP="00847504">
            <w:pPr>
              <w:jc w:val="center"/>
              <w:rPr>
                <w:rFonts w:eastAsia="Liberation Serif"/>
                <w:color w:val="000000"/>
                <w:sz w:val="19"/>
                <w:szCs w:val="19"/>
              </w:rPr>
            </w:pPr>
            <w:r w:rsidRPr="002F3175">
              <w:rPr>
                <w:rFonts w:eastAsia="Liberation Serif"/>
                <w:sz w:val="19"/>
                <w:szCs w:val="19"/>
              </w:rPr>
              <w:t>№ 235-РК от 29.11.2023</w:t>
            </w:r>
          </w:p>
        </w:tc>
        <w:tc>
          <w:tcPr>
            <w:tcW w:w="1276" w:type="dxa"/>
            <w:vAlign w:val="center"/>
          </w:tcPr>
          <w:p w14:paraId="2F939705" w14:textId="77777777" w:rsidR="001074CC" w:rsidRPr="009A2289" w:rsidRDefault="001074CC" w:rsidP="00847504">
            <w:pPr>
              <w:ind w:right="284"/>
              <w:jc w:val="right"/>
              <w:rPr>
                <w:sz w:val="20"/>
              </w:rPr>
            </w:pPr>
            <w:r w:rsidRPr="009A2289">
              <w:rPr>
                <w:color w:val="000000"/>
                <w:sz w:val="20"/>
              </w:rPr>
              <w:t>4,20</w:t>
            </w:r>
          </w:p>
        </w:tc>
        <w:tc>
          <w:tcPr>
            <w:tcW w:w="1278" w:type="dxa"/>
            <w:vAlign w:val="center"/>
          </w:tcPr>
          <w:p w14:paraId="4C155C14" w14:textId="77777777" w:rsidR="001074CC" w:rsidRPr="009A2289" w:rsidRDefault="001074CC" w:rsidP="00847504">
            <w:pPr>
              <w:ind w:right="284"/>
              <w:jc w:val="right"/>
              <w:rPr>
                <w:sz w:val="20"/>
              </w:rPr>
            </w:pPr>
            <w:r w:rsidRPr="009A2289">
              <w:rPr>
                <w:sz w:val="20"/>
              </w:rPr>
              <w:t>4,58</w:t>
            </w:r>
          </w:p>
        </w:tc>
      </w:tr>
      <w:tr w:rsidR="001074CC" w:rsidRPr="009A2289" w14:paraId="626D005F" w14:textId="77777777" w:rsidTr="00847504">
        <w:trPr>
          <w:cantSplit/>
          <w:trHeight w:val="125"/>
        </w:trPr>
        <w:tc>
          <w:tcPr>
            <w:tcW w:w="9722" w:type="dxa"/>
            <w:gridSpan w:val="4"/>
            <w:vAlign w:val="center"/>
          </w:tcPr>
          <w:p w14:paraId="70ED80A4" w14:textId="77777777" w:rsidR="001074CC" w:rsidRPr="009A2289" w:rsidRDefault="001074CC" w:rsidP="00847504">
            <w:pPr>
              <w:ind w:left="80"/>
              <w:rPr>
                <w:sz w:val="20"/>
              </w:rPr>
            </w:pPr>
            <w:r w:rsidRPr="009A2289">
              <w:rPr>
                <w:b/>
                <w:color w:val="000000"/>
                <w:sz w:val="20"/>
                <w:u w:val="single"/>
              </w:rPr>
              <w:t xml:space="preserve">ПАО «Калужская сбытовая компания» </w:t>
            </w:r>
          </w:p>
        </w:tc>
      </w:tr>
      <w:tr w:rsidR="001074CC" w:rsidRPr="009A2289" w14:paraId="11587465" w14:textId="77777777" w:rsidTr="00847504">
        <w:trPr>
          <w:cantSplit/>
          <w:trHeight w:val="125"/>
        </w:trPr>
        <w:tc>
          <w:tcPr>
            <w:tcW w:w="5042" w:type="dxa"/>
            <w:vAlign w:val="center"/>
          </w:tcPr>
          <w:p w14:paraId="0AB432D4" w14:textId="77777777" w:rsidR="001074CC" w:rsidRPr="009A2289" w:rsidRDefault="001074CC" w:rsidP="00847504">
            <w:pPr>
              <w:numPr>
                <w:ilvl w:val="0"/>
                <w:numId w:val="25"/>
              </w:numPr>
              <w:tabs>
                <w:tab w:val="left" w:pos="364"/>
              </w:tabs>
              <w:ind w:left="364" w:right="141" w:hanging="142"/>
              <w:jc w:val="both"/>
              <w:rPr>
                <w:color w:val="000000"/>
                <w:sz w:val="20"/>
              </w:rPr>
            </w:pPr>
            <w:r w:rsidRPr="009A2289">
              <w:rPr>
                <w:color w:val="000000"/>
                <w:sz w:val="20"/>
              </w:rPr>
              <w:t>тепловая энергия н</w:t>
            </w:r>
            <w:r w:rsidRPr="009A2289">
              <w:rPr>
                <w:bCs/>
                <w:color w:val="000000"/>
                <w:sz w:val="20"/>
              </w:rPr>
              <w:t xml:space="preserve">а </w:t>
            </w:r>
            <w:r w:rsidRPr="009A2289">
              <w:rPr>
                <w:color w:val="000000"/>
                <w:sz w:val="20"/>
              </w:rPr>
              <w:t>коллекторах источника тепловой энергии</w:t>
            </w:r>
            <w:r>
              <w:rPr>
                <w:color w:val="000000"/>
                <w:sz w:val="20"/>
              </w:rPr>
              <w:t xml:space="preserve"> (с</w:t>
            </w:r>
            <w:r w:rsidRPr="009A2289">
              <w:rPr>
                <w:color w:val="000000"/>
                <w:sz w:val="20"/>
              </w:rPr>
              <w:t xml:space="preserve"> НДС</w:t>
            </w:r>
            <w:r>
              <w:rPr>
                <w:color w:val="000000"/>
                <w:sz w:val="20"/>
              </w:rPr>
              <w:t>), руб./ Гкал</w:t>
            </w:r>
          </w:p>
        </w:tc>
        <w:tc>
          <w:tcPr>
            <w:tcW w:w="2126" w:type="dxa"/>
            <w:vAlign w:val="center"/>
          </w:tcPr>
          <w:p w14:paraId="3E0E9B39" w14:textId="77777777" w:rsidR="001074CC" w:rsidRPr="002F3175" w:rsidRDefault="001074CC" w:rsidP="00847504">
            <w:pPr>
              <w:jc w:val="center"/>
              <w:rPr>
                <w:rFonts w:eastAsia="Liberation Serif"/>
                <w:color w:val="000000"/>
                <w:sz w:val="19"/>
                <w:szCs w:val="19"/>
              </w:rPr>
            </w:pPr>
            <w:r w:rsidRPr="002F3175">
              <w:rPr>
                <w:rFonts w:eastAsia="Liberation Serif"/>
                <w:sz w:val="19"/>
                <w:szCs w:val="19"/>
              </w:rPr>
              <w:t>№ 509-РК от 22.11.2022</w:t>
            </w:r>
          </w:p>
        </w:tc>
        <w:tc>
          <w:tcPr>
            <w:tcW w:w="1276" w:type="dxa"/>
            <w:vAlign w:val="center"/>
          </w:tcPr>
          <w:p w14:paraId="5165B9FD" w14:textId="77777777" w:rsidR="001074CC" w:rsidRPr="009A2289" w:rsidRDefault="001074CC" w:rsidP="00847504">
            <w:pPr>
              <w:ind w:right="284"/>
              <w:jc w:val="right"/>
              <w:rPr>
                <w:sz w:val="20"/>
              </w:rPr>
            </w:pPr>
            <w:r w:rsidRPr="009A2289">
              <w:rPr>
                <w:color w:val="000000"/>
                <w:sz w:val="20"/>
              </w:rPr>
              <w:t>2 156,89</w:t>
            </w:r>
          </w:p>
        </w:tc>
        <w:tc>
          <w:tcPr>
            <w:tcW w:w="1278" w:type="dxa"/>
            <w:vAlign w:val="center"/>
          </w:tcPr>
          <w:p w14:paraId="469D0869" w14:textId="77777777" w:rsidR="001074CC" w:rsidRPr="009A2289" w:rsidRDefault="001074CC" w:rsidP="00847504">
            <w:pPr>
              <w:ind w:right="284"/>
              <w:jc w:val="right"/>
              <w:rPr>
                <w:sz w:val="20"/>
              </w:rPr>
            </w:pPr>
            <w:r w:rsidRPr="009A2289">
              <w:rPr>
                <w:sz w:val="20"/>
              </w:rPr>
              <w:t>2 226,30</w:t>
            </w:r>
          </w:p>
        </w:tc>
      </w:tr>
      <w:tr w:rsidR="001074CC" w:rsidRPr="009A2289" w14:paraId="52F43347" w14:textId="77777777" w:rsidTr="00847504">
        <w:trPr>
          <w:cantSplit/>
          <w:trHeight w:val="125"/>
        </w:trPr>
        <w:tc>
          <w:tcPr>
            <w:tcW w:w="5042" w:type="dxa"/>
            <w:vAlign w:val="center"/>
          </w:tcPr>
          <w:p w14:paraId="09760EC7" w14:textId="77777777" w:rsidR="001074CC" w:rsidRPr="009A2289" w:rsidRDefault="001074CC" w:rsidP="00847504">
            <w:pPr>
              <w:numPr>
                <w:ilvl w:val="0"/>
                <w:numId w:val="25"/>
              </w:numPr>
              <w:tabs>
                <w:tab w:val="left" w:pos="364"/>
              </w:tabs>
              <w:ind w:left="364" w:right="141" w:hanging="142"/>
              <w:jc w:val="both"/>
              <w:rPr>
                <w:color w:val="000000"/>
                <w:sz w:val="20"/>
              </w:rPr>
            </w:pPr>
            <w:r w:rsidRPr="009A2289">
              <w:rPr>
                <w:color w:val="000000"/>
                <w:sz w:val="20"/>
              </w:rPr>
              <w:t xml:space="preserve">тарифы на тепловую энергию, поставляемую потребителям </w:t>
            </w:r>
            <w:r>
              <w:rPr>
                <w:color w:val="000000"/>
                <w:sz w:val="20"/>
              </w:rPr>
              <w:t>(</w:t>
            </w:r>
            <w:r w:rsidRPr="009A2289">
              <w:rPr>
                <w:sz w:val="20"/>
              </w:rPr>
              <w:t>с НДС</w:t>
            </w:r>
            <w:r>
              <w:rPr>
                <w:sz w:val="20"/>
              </w:rPr>
              <w:t>)</w:t>
            </w:r>
            <w:r>
              <w:rPr>
                <w:color w:val="000000"/>
                <w:sz w:val="20"/>
              </w:rPr>
              <w:t>, руб./Гкал</w:t>
            </w:r>
          </w:p>
        </w:tc>
        <w:tc>
          <w:tcPr>
            <w:tcW w:w="2126" w:type="dxa"/>
            <w:vAlign w:val="center"/>
          </w:tcPr>
          <w:p w14:paraId="112191BB" w14:textId="77777777" w:rsidR="001074CC" w:rsidRPr="002F3175" w:rsidRDefault="001074CC" w:rsidP="00847504">
            <w:pPr>
              <w:jc w:val="center"/>
              <w:rPr>
                <w:rFonts w:eastAsia="Liberation Serif"/>
                <w:color w:val="000000"/>
                <w:sz w:val="19"/>
                <w:szCs w:val="19"/>
              </w:rPr>
            </w:pPr>
            <w:r w:rsidRPr="002F3175">
              <w:rPr>
                <w:rFonts w:eastAsia="Liberation Serif"/>
                <w:sz w:val="19"/>
                <w:szCs w:val="19"/>
              </w:rPr>
              <w:t>№ 343-РК от 18.12.2023</w:t>
            </w:r>
          </w:p>
        </w:tc>
        <w:tc>
          <w:tcPr>
            <w:tcW w:w="1276" w:type="dxa"/>
            <w:vAlign w:val="center"/>
          </w:tcPr>
          <w:p w14:paraId="4FE07791" w14:textId="77777777" w:rsidR="001074CC" w:rsidRPr="009A2289" w:rsidRDefault="001074CC" w:rsidP="00847504">
            <w:pPr>
              <w:ind w:right="284"/>
              <w:jc w:val="right"/>
              <w:rPr>
                <w:sz w:val="20"/>
              </w:rPr>
            </w:pPr>
            <w:r w:rsidRPr="009A2289">
              <w:rPr>
                <w:color w:val="000000"/>
                <w:sz w:val="20"/>
              </w:rPr>
              <w:t>2 326,76</w:t>
            </w:r>
          </w:p>
        </w:tc>
        <w:tc>
          <w:tcPr>
            <w:tcW w:w="1278" w:type="dxa"/>
            <w:vAlign w:val="center"/>
          </w:tcPr>
          <w:p w14:paraId="7157DE33" w14:textId="77777777" w:rsidR="001074CC" w:rsidRPr="009A2289" w:rsidRDefault="001074CC" w:rsidP="00847504">
            <w:pPr>
              <w:ind w:right="284"/>
              <w:jc w:val="right"/>
              <w:rPr>
                <w:sz w:val="20"/>
              </w:rPr>
            </w:pPr>
            <w:r w:rsidRPr="009A2289">
              <w:rPr>
                <w:sz w:val="20"/>
              </w:rPr>
              <w:t>2 631,38</w:t>
            </w:r>
          </w:p>
        </w:tc>
      </w:tr>
      <w:tr w:rsidR="001074CC" w:rsidRPr="009A2289" w14:paraId="3B472D14" w14:textId="77777777" w:rsidTr="00847504">
        <w:trPr>
          <w:cantSplit/>
          <w:trHeight w:val="125"/>
        </w:trPr>
        <w:tc>
          <w:tcPr>
            <w:tcW w:w="5042" w:type="dxa"/>
            <w:vAlign w:val="center"/>
          </w:tcPr>
          <w:p w14:paraId="7D60023B" w14:textId="77777777" w:rsidR="001074CC" w:rsidRPr="009A2289" w:rsidRDefault="001074CC" w:rsidP="00847504">
            <w:pPr>
              <w:numPr>
                <w:ilvl w:val="0"/>
                <w:numId w:val="25"/>
              </w:numPr>
              <w:tabs>
                <w:tab w:val="left" w:pos="364"/>
              </w:tabs>
              <w:ind w:left="364" w:right="141" w:hanging="142"/>
              <w:rPr>
                <w:color w:val="000000"/>
                <w:sz w:val="20"/>
              </w:rPr>
            </w:pPr>
            <w:r w:rsidRPr="009A2289">
              <w:rPr>
                <w:color w:val="000000"/>
                <w:sz w:val="20"/>
              </w:rPr>
              <w:t>тариф на теплоноситель, руб./куб.</w:t>
            </w:r>
            <w:r>
              <w:rPr>
                <w:color w:val="000000"/>
                <w:sz w:val="20"/>
              </w:rPr>
              <w:t xml:space="preserve"> </w:t>
            </w:r>
            <w:r w:rsidRPr="009A2289">
              <w:rPr>
                <w:color w:val="000000"/>
                <w:sz w:val="20"/>
              </w:rPr>
              <w:t>м</w:t>
            </w:r>
          </w:p>
        </w:tc>
        <w:tc>
          <w:tcPr>
            <w:tcW w:w="2126" w:type="dxa"/>
            <w:vAlign w:val="center"/>
          </w:tcPr>
          <w:p w14:paraId="674290A9" w14:textId="77777777" w:rsidR="001074CC" w:rsidRPr="002F3175" w:rsidRDefault="001074CC" w:rsidP="00847504">
            <w:pPr>
              <w:jc w:val="center"/>
              <w:rPr>
                <w:rFonts w:eastAsia="Liberation Serif"/>
                <w:color w:val="000000"/>
                <w:sz w:val="19"/>
                <w:szCs w:val="19"/>
              </w:rPr>
            </w:pPr>
            <w:r w:rsidRPr="002F3175">
              <w:rPr>
                <w:rFonts w:eastAsia="Liberation Serif"/>
                <w:sz w:val="19"/>
                <w:szCs w:val="19"/>
              </w:rPr>
              <w:t>№ 345-РК от 18.12.2023</w:t>
            </w:r>
          </w:p>
        </w:tc>
        <w:tc>
          <w:tcPr>
            <w:tcW w:w="1276" w:type="dxa"/>
            <w:vAlign w:val="center"/>
          </w:tcPr>
          <w:p w14:paraId="7FB48DB7" w14:textId="77777777" w:rsidR="001074CC" w:rsidRPr="009A2289" w:rsidRDefault="001074CC" w:rsidP="00847504">
            <w:pPr>
              <w:ind w:right="284"/>
              <w:jc w:val="right"/>
              <w:rPr>
                <w:sz w:val="20"/>
              </w:rPr>
            </w:pPr>
            <w:r w:rsidRPr="009A2289">
              <w:rPr>
                <w:color w:val="000000"/>
                <w:sz w:val="20"/>
              </w:rPr>
              <w:t>20,99</w:t>
            </w:r>
          </w:p>
        </w:tc>
        <w:tc>
          <w:tcPr>
            <w:tcW w:w="1278" w:type="dxa"/>
            <w:vAlign w:val="center"/>
          </w:tcPr>
          <w:p w14:paraId="4CAD9C04" w14:textId="77777777" w:rsidR="001074CC" w:rsidRPr="009A2289" w:rsidRDefault="001074CC" w:rsidP="00847504">
            <w:pPr>
              <w:ind w:right="284"/>
              <w:jc w:val="right"/>
              <w:rPr>
                <w:sz w:val="20"/>
              </w:rPr>
            </w:pPr>
            <w:r w:rsidRPr="009A2289">
              <w:rPr>
                <w:sz w:val="20"/>
              </w:rPr>
              <w:t>25,27</w:t>
            </w:r>
          </w:p>
        </w:tc>
      </w:tr>
      <w:tr w:rsidR="001074CC" w:rsidRPr="009A2289" w14:paraId="52A91839" w14:textId="77777777" w:rsidTr="00847504">
        <w:trPr>
          <w:cantSplit/>
          <w:trHeight w:val="125"/>
        </w:trPr>
        <w:tc>
          <w:tcPr>
            <w:tcW w:w="5042" w:type="dxa"/>
            <w:vAlign w:val="center"/>
          </w:tcPr>
          <w:p w14:paraId="34993A1F" w14:textId="77777777" w:rsidR="001074CC" w:rsidRPr="009A2289" w:rsidRDefault="001074CC" w:rsidP="00847504">
            <w:pPr>
              <w:ind w:left="80"/>
              <w:jc w:val="both"/>
              <w:rPr>
                <w:color w:val="000000"/>
                <w:sz w:val="20"/>
              </w:rPr>
            </w:pPr>
            <w:r w:rsidRPr="009A2289">
              <w:rPr>
                <w:b/>
                <w:bCs/>
                <w:sz w:val="20"/>
                <w:u w:val="single"/>
              </w:rPr>
              <w:t>ООО «Технология НГ»</w:t>
            </w:r>
          </w:p>
        </w:tc>
        <w:tc>
          <w:tcPr>
            <w:tcW w:w="2126" w:type="dxa"/>
            <w:vAlign w:val="center"/>
          </w:tcPr>
          <w:p w14:paraId="755799A4" w14:textId="77777777" w:rsidR="001074CC" w:rsidRPr="009A2289" w:rsidRDefault="001074CC" w:rsidP="00847504">
            <w:pPr>
              <w:ind w:left="142" w:right="57"/>
              <w:rPr>
                <w:rFonts w:eastAsia="Liberation Serif"/>
                <w:color w:val="000000"/>
                <w:sz w:val="20"/>
                <w:szCs w:val="22"/>
              </w:rPr>
            </w:pPr>
          </w:p>
        </w:tc>
        <w:tc>
          <w:tcPr>
            <w:tcW w:w="1276" w:type="dxa"/>
            <w:vAlign w:val="center"/>
          </w:tcPr>
          <w:p w14:paraId="3CAE1560" w14:textId="77777777" w:rsidR="001074CC" w:rsidRPr="009A2289" w:rsidRDefault="001074CC" w:rsidP="00847504">
            <w:pPr>
              <w:jc w:val="center"/>
              <w:rPr>
                <w:sz w:val="20"/>
              </w:rPr>
            </w:pPr>
          </w:p>
        </w:tc>
        <w:tc>
          <w:tcPr>
            <w:tcW w:w="1278" w:type="dxa"/>
            <w:vAlign w:val="center"/>
          </w:tcPr>
          <w:p w14:paraId="7D76D3D2" w14:textId="77777777" w:rsidR="001074CC" w:rsidRPr="009A2289" w:rsidRDefault="001074CC" w:rsidP="00847504">
            <w:pPr>
              <w:jc w:val="center"/>
              <w:rPr>
                <w:sz w:val="20"/>
              </w:rPr>
            </w:pPr>
          </w:p>
        </w:tc>
      </w:tr>
      <w:tr w:rsidR="001074CC" w:rsidRPr="009A2289" w14:paraId="1B34F978" w14:textId="77777777" w:rsidTr="00847504">
        <w:trPr>
          <w:cantSplit/>
          <w:trHeight w:val="125"/>
        </w:trPr>
        <w:tc>
          <w:tcPr>
            <w:tcW w:w="5042" w:type="dxa"/>
            <w:vAlign w:val="center"/>
          </w:tcPr>
          <w:p w14:paraId="3C132324" w14:textId="77777777" w:rsidR="001074CC" w:rsidRPr="009A2289" w:rsidRDefault="001074CC" w:rsidP="00847504">
            <w:pPr>
              <w:numPr>
                <w:ilvl w:val="0"/>
                <w:numId w:val="25"/>
              </w:numPr>
              <w:ind w:left="364" w:hanging="142"/>
              <w:rPr>
                <w:color w:val="000000"/>
                <w:sz w:val="20"/>
              </w:rPr>
            </w:pPr>
            <w:r w:rsidRPr="009A2289">
              <w:rPr>
                <w:bCs/>
                <w:sz w:val="20"/>
              </w:rPr>
              <w:t>тарифы</w:t>
            </w:r>
            <w:r>
              <w:rPr>
                <w:bCs/>
                <w:sz w:val="20"/>
              </w:rPr>
              <w:t xml:space="preserve"> </w:t>
            </w:r>
            <w:r w:rsidRPr="009A2289">
              <w:rPr>
                <w:bCs/>
                <w:sz w:val="20"/>
              </w:rPr>
              <w:t>на тепловую энергию, поставляемую потребителям, руб./Гкал</w:t>
            </w:r>
          </w:p>
        </w:tc>
        <w:tc>
          <w:tcPr>
            <w:tcW w:w="2126" w:type="dxa"/>
            <w:vAlign w:val="center"/>
          </w:tcPr>
          <w:p w14:paraId="4537ED27" w14:textId="77777777" w:rsidR="001074CC" w:rsidRPr="002F3175" w:rsidRDefault="001074CC" w:rsidP="00847504">
            <w:pPr>
              <w:jc w:val="center"/>
              <w:rPr>
                <w:rFonts w:eastAsia="Liberation Serif"/>
                <w:sz w:val="19"/>
                <w:szCs w:val="19"/>
                <w:lang w:eastAsia="zh-CN"/>
              </w:rPr>
            </w:pPr>
            <w:r w:rsidRPr="002F3175">
              <w:rPr>
                <w:rFonts w:eastAsia="Liberation Serif"/>
                <w:sz w:val="19"/>
                <w:szCs w:val="19"/>
              </w:rPr>
              <w:t>№ 365-РК от 18.12.2023</w:t>
            </w:r>
          </w:p>
        </w:tc>
        <w:tc>
          <w:tcPr>
            <w:tcW w:w="1276" w:type="dxa"/>
            <w:vAlign w:val="center"/>
          </w:tcPr>
          <w:p w14:paraId="0D91B92D" w14:textId="77777777" w:rsidR="001074CC" w:rsidRPr="009A2289" w:rsidRDefault="001074CC" w:rsidP="00847504">
            <w:pPr>
              <w:suppressAutoHyphens/>
              <w:ind w:right="284"/>
              <w:jc w:val="right"/>
              <w:rPr>
                <w:color w:val="000000"/>
                <w:sz w:val="20"/>
                <w:lang w:eastAsia="zh-CN"/>
              </w:rPr>
            </w:pPr>
            <w:r w:rsidRPr="009A2289">
              <w:rPr>
                <w:color w:val="000000"/>
                <w:sz w:val="20"/>
              </w:rPr>
              <w:t>2 209,84</w:t>
            </w:r>
          </w:p>
        </w:tc>
        <w:tc>
          <w:tcPr>
            <w:tcW w:w="1278" w:type="dxa"/>
            <w:vAlign w:val="center"/>
          </w:tcPr>
          <w:p w14:paraId="2A79BC2E" w14:textId="77777777" w:rsidR="001074CC" w:rsidRPr="009A2289" w:rsidRDefault="001074CC" w:rsidP="00847504">
            <w:pPr>
              <w:suppressAutoHyphens/>
              <w:ind w:right="284"/>
              <w:jc w:val="right"/>
              <w:rPr>
                <w:color w:val="000000"/>
                <w:sz w:val="20"/>
                <w:lang w:eastAsia="zh-CN"/>
              </w:rPr>
            </w:pPr>
            <w:r w:rsidRPr="009A2289">
              <w:rPr>
                <w:color w:val="000000"/>
                <w:sz w:val="20"/>
              </w:rPr>
              <w:t>2 464,00</w:t>
            </w:r>
          </w:p>
        </w:tc>
      </w:tr>
      <w:tr w:rsidR="001074CC" w:rsidRPr="009A2289" w14:paraId="44C09F82" w14:textId="77777777" w:rsidTr="00847504">
        <w:trPr>
          <w:cantSplit/>
          <w:trHeight w:val="266"/>
        </w:trPr>
        <w:tc>
          <w:tcPr>
            <w:tcW w:w="9722" w:type="dxa"/>
            <w:gridSpan w:val="4"/>
            <w:shd w:val="clear" w:color="auto" w:fill="FFFFFF"/>
            <w:hideMark/>
          </w:tcPr>
          <w:p w14:paraId="5A533261" w14:textId="77777777" w:rsidR="001074CC" w:rsidRPr="009A2289" w:rsidRDefault="001074CC" w:rsidP="00847504">
            <w:pPr>
              <w:suppressAutoHyphens/>
              <w:ind w:left="80"/>
              <w:rPr>
                <w:color w:val="00000A"/>
                <w:sz w:val="20"/>
                <w:lang w:eastAsia="zh-CN"/>
              </w:rPr>
            </w:pPr>
            <w:r w:rsidRPr="009A2289">
              <w:rPr>
                <w:b/>
                <w:bCs/>
                <w:sz w:val="20"/>
                <w:u w:val="single"/>
              </w:rPr>
              <w:t>ГП «Калужский региональный экологический оператор»</w:t>
            </w:r>
          </w:p>
        </w:tc>
      </w:tr>
      <w:tr w:rsidR="001074CC" w:rsidRPr="009A2289" w14:paraId="56989511" w14:textId="77777777" w:rsidTr="00847504">
        <w:trPr>
          <w:cantSplit/>
          <w:trHeight w:val="454"/>
        </w:trPr>
        <w:tc>
          <w:tcPr>
            <w:tcW w:w="5042" w:type="dxa"/>
            <w:shd w:val="clear" w:color="auto" w:fill="FFFFFF"/>
            <w:vAlign w:val="center"/>
          </w:tcPr>
          <w:p w14:paraId="2CB42A20" w14:textId="77777777" w:rsidR="001074CC" w:rsidRPr="009A2289" w:rsidRDefault="001074CC" w:rsidP="00847504">
            <w:pPr>
              <w:numPr>
                <w:ilvl w:val="0"/>
                <w:numId w:val="25"/>
              </w:numPr>
              <w:ind w:left="364" w:right="141" w:hanging="142"/>
              <w:rPr>
                <w:b/>
                <w:bCs/>
                <w:sz w:val="20"/>
                <w:u w:val="single"/>
              </w:rPr>
            </w:pPr>
            <w:r w:rsidRPr="009A2289">
              <w:rPr>
                <w:sz w:val="20"/>
              </w:rPr>
              <w:t>обращение с ТКО</w:t>
            </w:r>
            <w:r>
              <w:rPr>
                <w:sz w:val="20"/>
              </w:rPr>
              <w:t xml:space="preserve"> (с</w:t>
            </w:r>
            <w:r w:rsidRPr="009A2289">
              <w:rPr>
                <w:sz w:val="20"/>
              </w:rPr>
              <w:t xml:space="preserve"> НДС</w:t>
            </w:r>
            <w:r>
              <w:rPr>
                <w:sz w:val="20"/>
              </w:rPr>
              <w:t>),</w:t>
            </w:r>
            <w:r w:rsidRPr="009A2289">
              <w:rPr>
                <w:sz w:val="20"/>
              </w:rPr>
              <w:t xml:space="preserve"> руб./</w:t>
            </w:r>
            <w:r w:rsidRPr="00CF035D">
              <w:rPr>
                <w:sz w:val="20"/>
              </w:rPr>
              <w:t>куб. м</w:t>
            </w:r>
          </w:p>
        </w:tc>
        <w:tc>
          <w:tcPr>
            <w:tcW w:w="2126" w:type="dxa"/>
            <w:shd w:val="clear" w:color="auto" w:fill="FFFFFF"/>
            <w:vAlign w:val="center"/>
          </w:tcPr>
          <w:p w14:paraId="16C0D6AF" w14:textId="77777777" w:rsidR="001074CC" w:rsidRPr="002F3175" w:rsidRDefault="001074CC" w:rsidP="00847504">
            <w:pPr>
              <w:jc w:val="center"/>
              <w:rPr>
                <w:sz w:val="19"/>
                <w:szCs w:val="19"/>
                <w:lang w:eastAsia="zh-CN"/>
              </w:rPr>
            </w:pPr>
            <w:r w:rsidRPr="002F3175">
              <w:rPr>
                <w:sz w:val="19"/>
                <w:szCs w:val="19"/>
              </w:rPr>
              <w:t>№ 519-РК от 21.11.2022</w:t>
            </w:r>
          </w:p>
          <w:p w14:paraId="7EF8AEDE" w14:textId="77777777" w:rsidR="001074CC" w:rsidRPr="009A2289" w:rsidRDefault="001074CC" w:rsidP="00847504">
            <w:pPr>
              <w:jc w:val="center"/>
              <w:rPr>
                <w:sz w:val="20"/>
                <w:lang w:eastAsia="zh-CN"/>
              </w:rPr>
            </w:pPr>
            <w:r w:rsidRPr="002F3175">
              <w:rPr>
                <w:sz w:val="19"/>
                <w:szCs w:val="19"/>
              </w:rPr>
              <w:t>№ 396-РК от 18.12.2023</w:t>
            </w:r>
          </w:p>
        </w:tc>
        <w:tc>
          <w:tcPr>
            <w:tcW w:w="1276" w:type="dxa"/>
            <w:vAlign w:val="center"/>
          </w:tcPr>
          <w:p w14:paraId="25597CCD" w14:textId="77777777" w:rsidR="001074CC" w:rsidRPr="009A2289" w:rsidRDefault="001074CC" w:rsidP="00847504">
            <w:pPr>
              <w:suppressAutoHyphens/>
              <w:ind w:right="284"/>
              <w:jc w:val="right"/>
              <w:rPr>
                <w:color w:val="000000"/>
                <w:sz w:val="20"/>
                <w:lang w:eastAsia="zh-CN"/>
              </w:rPr>
            </w:pPr>
            <w:r w:rsidRPr="009A2289">
              <w:rPr>
                <w:color w:val="000000"/>
                <w:sz w:val="20"/>
              </w:rPr>
              <w:t>516,28</w:t>
            </w:r>
          </w:p>
        </w:tc>
        <w:tc>
          <w:tcPr>
            <w:tcW w:w="1278" w:type="dxa"/>
            <w:vAlign w:val="center"/>
          </w:tcPr>
          <w:p w14:paraId="75158B94" w14:textId="77777777" w:rsidR="001074CC" w:rsidRPr="009A2289" w:rsidRDefault="001074CC" w:rsidP="00847504">
            <w:pPr>
              <w:suppressAutoHyphens/>
              <w:ind w:right="284"/>
              <w:jc w:val="right"/>
              <w:rPr>
                <w:color w:val="00000A"/>
                <w:sz w:val="20"/>
                <w:lang w:eastAsia="zh-CN"/>
              </w:rPr>
            </w:pPr>
            <w:r w:rsidRPr="009A2289">
              <w:rPr>
                <w:sz w:val="20"/>
              </w:rPr>
              <w:t>567,91</w:t>
            </w:r>
          </w:p>
        </w:tc>
      </w:tr>
    </w:tbl>
    <w:p w14:paraId="369B8105" w14:textId="77777777" w:rsidR="001074CC" w:rsidRDefault="001074CC" w:rsidP="001074CC">
      <w:pPr>
        <w:tabs>
          <w:tab w:val="left" w:pos="682"/>
          <w:tab w:val="left" w:pos="9498"/>
        </w:tabs>
        <w:ind w:firstLine="851"/>
        <w:jc w:val="both"/>
      </w:pPr>
    </w:p>
    <w:p w14:paraId="06B1807A" w14:textId="77777777" w:rsidR="001074CC" w:rsidRDefault="001074CC" w:rsidP="001074CC">
      <w:pPr>
        <w:tabs>
          <w:tab w:val="left" w:pos="682"/>
          <w:tab w:val="left" w:pos="9498"/>
        </w:tabs>
        <w:ind w:firstLine="709"/>
        <w:jc w:val="both"/>
        <w:rPr>
          <w:rFonts w:ascii="Liberation Serif" w:hAnsi="Liberation Serif" w:cs="Liberation Serif"/>
        </w:rPr>
      </w:pPr>
      <w:r w:rsidRPr="00CF74C2">
        <w:rPr>
          <w:rFonts w:ascii="Liberation Serif" w:hAnsi="Liberation Serif" w:cs="Liberation Serif"/>
        </w:rPr>
        <w:t xml:space="preserve">В соответствии со статьей 154 Жилищного кодекса Российской Федерации </w:t>
      </w:r>
      <w:r w:rsidRPr="00AA1962">
        <w:rPr>
          <w:rFonts w:ascii="Liberation Serif" w:hAnsi="Liberation Serif" w:cs="Liberation Serif"/>
          <w:i/>
        </w:rPr>
        <w:t>плата за содержание жилого помещения</w:t>
      </w:r>
      <w:r w:rsidRPr="00CF74C2">
        <w:rPr>
          <w:rFonts w:ascii="Liberation Serif" w:hAnsi="Liberation Serif" w:cs="Liberation Serif"/>
        </w:rPr>
        <w:t xml:space="preserve"> включает в себя плату за услуги, работы по управлению многоквартирным домом, за содержание и текущий ремонт общего имущества в многоквартирном доме. Плата за содержание жилого помещения принимается на общем собрании собственников жилых помещений в многоквартирном доме по предложению управляющей организации, в управлении которой находится данный многоквартирный дом.</w:t>
      </w:r>
    </w:p>
    <w:p w14:paraId="629A6BC2" w14:textId="77777777" w:rsidR="001074CC" w:rsidRDefault="001074CC" w:rsidP="001074CC">
      <w:pPr>
        <w:tabs>
          <w:tab w:val="left" w:pos="682"/>
          <w:tab w:val="left" w:pos="9498"/>
        </w:tabs>
        <w:ind w:firstLine="709"/>
        <w:jc w:val="both"/>
        <w:rPr>
          <w:rFonts w:ascii="Liberation Serif" w:hAnsi="Liberation Serif" w:cs="Liberation Serif"/>
        </w:rPr>
      </w:pPr>
      <w:r>
        <w:rPr>
          <w:rFonts w:ascii="Liberation Serif" w:hAnsi="Liberation Serif" w:cs="Liberation Serif"/>
        </w:rPr>
        <w:t>Р</w:t>
      </w:r>
      <w:r w:rsidRPr="00CF74C2">
        <w:rPr>
          <w:rFonts w:ascii="Liberation Serif" w:hAnsi="Liberation Serif" w:cs="Liberation Serif"/>
        </w:rPr>
        <w:t xml:space="preserve">азмер платы за содержание жилого помещения для нанимателей жилых помещений по договорам социального найма, договорам найма жилых помещений муниципального и государственного жилищных фондов, расположенных на территории МО «Город Обнинск», а также для собственников помещений в многоквартирных домах, находящихся на территории </w:t>
      </w:r>
      <w:r w:rsidRPr="00CF74C2">
        <w:rPr>
          <w:rFonts w:ascii="Liberation Serif" w:hAnsi="Liberation Serif" w:cs="Liberation Serif"/>
        </w:rPr>
        <w:lastRenderedPageBreak/>
        <w:t>МО «Город Обнинск», не принявших на общем собрании собственников решение о ее установлении</w:t>
      </w:r>
      <w:r>
        <w:rPr>
          <w:rFonts w:ascii="Liberation Serif" w:hAnsi="Liberation Serif" w:cs="Liberation Serif"/>
        </w:rPr>
        <w:t xml:space="preserve"> (далее – размер платы за содержание жилого помещения), был утвержден постановлением Администрации города № 500-п от 28.03.2018 (далее – постановление № 500-п) и до 2024 года не индексировался. С</w:t>
      </w:r>
      <w:r w:rsidRPr="00CF74C2">
        <w:rPr>
          <w:rFonts w:ascii="Liberation Serif" w:hAnsi="Liberation Serif" w:cs="Liberation Serif"/>
        </w:rPr>
        <w:t xml:space="preserve"> целью актуализации (индексации) размеров платы за содержание жилого помещения в многоквартирных домах </w:t>
      </w:r>
      <w:r>
        <w:rPr>
          <w:rFonts w:ascii="Liberation Serif" w:hAnsi="Liberation Serif" w:cs="Liberation Serif"/>
        </w:rPr>
        <w:t xml:space="preserve">   </w:t>
      </w:r>
      <w:r w:rsidRPr="00CF74C2">
        <w:rPr>
          <w:rFonts w:ascii="Liberation Serif" w:hAnsi="Liberation Serif" w:cs="Liberation Serif"/>
        </w:rPr>
        <w:t xml:space="preserve">г. Обнинска </w:t>
      </w:r>
      <w:r>
        <w:rPr>
          <w:rFonts w:ascii="Liberation Serif" w:hAnsi="Liberation Serif" w:cs="Liberation Serif"/>
        </w:rPr>
        <w:t>на</w:t>
      </w:r>
      <w:r w:rsidRPr="00CF74C2">
        <w:rPr>
          <w:rFonts w:ascii="Liberation Serif" w:hAnsi="Liberation Serif" w:cs="Liberation Serif"/>
        </w:rPr>
        <w:t xml:space="preserve"> уровне цен 2023</w:t>
      </w:r>
      <w:r>
        <w:rPr>
          <w:rFonts w:ascii="Liberation Serif" w:hAnsi="Liberation Serif" w:cs="Liberation Serif"/>
        </w:rPr>
        <w:t> </w:t>
      </w:r>
      <w:r w:rsidRPr="00CF74C2">
        <w:rPr>
          <w:rFonts w:ascii="Liberation Serif" w:hAnsi="Liberation Serif" w:cs="Liberation Serif"/>
        </w:rPr>
        <w:t>года с учетом индекса потребительских цен с 2018 года</w:t>
      </w:r>
      <w:r>
        <w:rPr>
          <w:rFonts w:ascii="Liberation Serif" w:hAnsi="Liberation Serif" w:cs="Liberation Serif"/>
        </w:rPr>
        <w:t xml:space="preserve"> </w:t>
      </w:r>
      <w:r w:rsidRPr="00CF74C2">
        <w:rPr>
          <w:rFonts w:ascii="Liberation Serif" w:hAnsi="Liberation Serif" w:cs="Liberation Serif"/>
        </w:rPr>
        <w:t>на основании отч</w:t>
      </w:r>
      <w:r>
        <w:rPr>
          <w:rFonts w:ascii="Liberation Serif" w:hAnsi="Liberation Serif" w:cs="Liberation Serif"/>
        </w:rPr>
        <w:t>е</w:t>
      </w:r>
      <w:r w:rsidRPr="00CF74C2">
        <w:rPr>
          <w:rFonts w:ascii="Liberation Serif" w:hAnsi="Liberation Serif" w:cs="Liberation Serif"/>
        </w:rPr>
        <w:t>та ЗАО</w:t>
      </w:r>
      <w:r>
        <w:rPr>
          <w:rFonts w:ascii="Liberation Serif" w:hAnsi="Liberation Serif" w:cs="Liberation Serif"/>
        </w:rPr>
        <w:t> </w:t>
      </w:r>
      <w:r w:rsidRPr="00CF74C2">
        <w:rPr>
          <w:rFonts w:ascii="Liberation Serif" w:hAnsi="Liberation Serif" w:cs="Liberation Serif"/>
        </w:rPr>
        <w:t>«Центр муниципальной экономики» (г.</w:t>
      </w:r>
      <w:r>
        <w:rPr>
          <w:rFonts w:ascii="Liberation Serif" w:hAnsi="Liberation Serif" w:cs="Liberation Serif"/>
        </w:rPr>
        <w:t> </w:t>
      </w:r>
      <w:r w:rsidRPr="00CF74C2">
        <w:rPr>
          <w:rFonts w:ascii="Liberation Serif" w:hAnsi="Liberation Serif" w:cs="Liberation Serif"/>
        </w:rPr>
        <w:t xml:space="preserve">Москва) </w:t>
      </w:r>
      <w:r>
        <w:rPr>
          <w:rFonts w:ascii="Liberation Serif" w:hAnsi="Liberation Serif" w:cs="Liberation Serif"/>
        </w:rPr>
        <w:t>п</w:t>
      </w:r>
      <w:r w:rsidRPr="00CF74C2">
        <w:rPr>
          <w:rFonts w:ascii="Liberation Serif" w:hAnsi="Liberation Serif" w:cs="Liberation Serif"/>
        </w:rPr>
        <w:t>остановлением Администрации г</w:t>
      </w:r>
      <w:r>
        <w:rPr>
          <w:rFonts w:ascii="Liberation Serif" w:hAnsi="Liberation Serif" w:cs="Liberation Serif"/>
        </w:rPr>
        <w:t>орода</w:t>
      </w:r>
      <w:r w:rsidRPr="00CF74C2">
        <w:rPr>
          <w:rFonts w:ascii="Liberation Serif" w:hAnsi="Liberation Serif" w:cs="Liberation Serif"/>
        </w:rPr>
        <w:t xml:space="preserve"> Обнинска от 14.05.2024 № 1286-п в </w:t>
      </w:r>
      <w:r>
        <w:rPr>
          <w:rFonts w:ascii="Liberation Serif" w:hAnsi="Liberation Serif" w:cs="Liberation Serif"/>
        </w:rPr>
        <w:t>п</w:t>
      </w:r>
      <w:r w:rsidRPr="00CF74C2">
        <w:rPr>
          <w:rFonts w:ascii="Liberation Serif" w:hAnsi="Liberation Serif" w:cs="Liberation Serif"/>
        </w:rPr>
        <w:t xml:space="preserve">остановление № 500-п </w:t>
      </w:r>
      <w:r>
        <w:rPr>
          <w:rFonts w:ascii="Liberation Serif" w:hAnsi="Liberation Serif" w:cs="Liberation Serif"/>
        </w:rPr>
        <w:t xml:space="preserve">были </w:t>
      </w:r>
      <w:r w:rsidRPr="00CF74C2">
        <w:rPr>
          <w:rFonts w:ascii="Liberation Serif" w:hAnsi="Liberation Serif" w:cs="Liberation Serif"/>
        </w:rPr>
        <w:t>внесены изменения</w:t>
      </w:r>
      <w:r>
        <w:rPr>
          <w:rFonts w:ascii="Liberation Serif" w:hAnsi="Liberation Serif" w:cs="Liberation Serif"/>
        </w:rPr>
        <w:t>: в</w:t>
      </w:r>
      <w:r w:rsidRPr="00ED32C5">
        <w:rPr>
          <w:rFonts w:ascii="Liberation Serif" w:hAnsi="Liberation Serif" w:cs="Liberation Serif"/>
        </w:rPr>
        <w:t xml:space="preserve"> рамках реализации полномочий органов</w:t>
      </w:r>
      <w:r w:rsidRPr="00CF74C2">
        <w:rPr>
          <w:rFonts w:ascii="Liberation Serif" w:hAnsi="Liberation Serif" w:cs="Liberation Serif"/>
        </w:rPr>
        <w:t xml:space="preserve"> местного самоуправления, установленных частью 4 статьи</w:t>
      </w:r>
      <w:r>
        <w:rPr>
          <w:rFonts w:ascii="Liberation Serif" w:hAnsi="Liberation Serif" w:cs="Liberation Serif"/>
        </w:rPr>
        <w:t xml:space="preserve"> </w:t>
      </w:r>
      <w:r w:rsidRPr="00CF74C2">
        <w:rPr>
          <w:rFonts w:ascii="Liberation Serif" w:hAnsi="Liberation Serif" w:cs="Liberation Serif"/>
        </w:rPr>
        <w:t>158 Жилищного кодекса РФ,</w:t>
      </w:r>
      <w:r>
        <w:rPr>
          <w:rFonts w:ascii="Liberation Serif" w:hAnsi="Liberation Serif" w:cs="Liberation Serif"/>
        </w:rPr>
        <w:t xml:space="preserve"> в</w:t>
      </w:r>
      <w:r w:rsidRPr="00CF74C2">
        <w:rPr>
          <w:rFonts w:ascii="Liberation Serif" w:hAnsi="Liberation Serif" w:cs="Liberation Serif"/>
        </w:rPr>
        <w:t xml:space="preserve"> целях обеспечения благоприятных и безопасных условий проживания граждан, надлежащего содержания общего имущества собственников помещений в многоквартирных домах</w:t>
      </w:r>
      <w:r>
        <w:rPr>
          <w:rFonts w:ascii="Liberation Serif" w:hAnsi="Liberation Serif" w:cs="Liberation Serif"/>
        </w:rPr>
        <w:t xml:space="preserve"> д</w:t>
      </w:r>
      <w:r w:rsidRPr="00CF74C2">
        <w:rPr>
          <w:rFonts w:ascii="Liberation Serif" w:hAnsi="Liberation Serif" w:cs="Liberation Serif"/>
        </w:rPr>
        <w:t>ля нанимателей жилых помещений по договору социального найма</w:t>
      </w:r>
      <w:r>
        <w:rPr>
          <w:rFonts w:ascii="Liberation Serif" w:hAnsi="Liberation Serif" w:cs="Liberation Serif"/>
        </w:rPr>
        <w:t>, а также</w:t>
      </w:r>
      <w:r w:rsidRPr="00CF74C2">
        <w:rPr>
          <w:rFonts w:ascii="Liberation Serif" w:hAnsi="Liberation Serif" w:cs="Liberation Serif"/>
        </w:rPr>
        <w:t xml:space="preserve"> собственников жилых помещений в многоквартирных домах, не принявших на общем собрании собственников решение об определении </w:t>
      </w:r>
      <w:r>
        <w:rPr>
          <w:rFonts w:ascii="Liberation Serif" w:hAnsi="Liberation Serif" w:cs="Liberation Serif"/>
        </w:rPr>
        <w:t>р</w:t>
      </w:r>
      <w:r w:rsidRPr="00CF74C2">
        <w:rPr>
          <w:rFonts w:ascii="Liberation Serif" w:hAnsi="Liberation Serif" w:cs="Liberation Serif"/>
        </w:rPr>
        <w:t>азмер</w:t>
      </w:r>
      <w:r>
        <w:rPr>
          <w:rFonts w:ascii="Liberation Serif" w:hAnsi="Liberation Serif" w:cs="Liberation Serif"/>
        </w:rPr>
        <w:t>а</w:t>
      </w:r>
      <w:r w:rsidRPr="00CF74C2">
        <w:rPr>
          <w:rFonts w:ascii="Liberation Serif" w:hAnsi="Liberation Serif" w:cs="Liberation Serif"/>
        </w:rPr>
        <w:t xml:space="preserve"> платы за содержание жилого помещения</w:t>
      </w:r>
      <w:r>
        <w:rPr>
          <w:rFonts w:ascii="Liberation Serif" w:hAnsi="Liberation Serif" w:cs="Liberation Serif"/>
        </w:rPr>
        <w:t xml:space="preserve">, </w:t>
      </w:r>
      <w:r w:rsidRPr="00CF74C2">
        <w:rPr>
          <w:rFonts w:ascii="Liberation Serif" w:hAnsi="Liberation Serif" w:cs="Liberation Serif"/>
        </w:rPr>
        <w:t>рост платы за содержание ж</w:t>
      </w:r>
      <w:r>
        <w:rPr>
          <w:rFonts w:ascii="Liberation Serif" w:hAnsi="Liberation Serif" w:cs="Liberation Serif"/>
        </w:rPr>
        <w:t>илого помещения составил 34,4%.</w:t>
      </w:r>
    </w:p>
    <w:p w14:paraId="5924EE75" w14:textId="77777777" w:rsidR="001074CC" w:rsidRDefault="001074CC" w:rsidP="001074CC">
      <w:pPr>
        <w:ind w:firstLine="709"/>
        <w:jc w:val="both"/>
        <w:rPr>
          <w:rFonts w:ascii="Liberation Serif" w:hAnsi="Liberation Serif" w:cs="Liberation Serif"/>
        </w:rPr>
      </w:pPr>
      <w:r w:rsidRPr="00D161E7">
        <w:rPr>
          <w:rFonts w:ascii="Liberation Serif" w:hAnsi="Liberation Serif" w:cs="Liberation Serif"/>
        </w:rPr>
        <w:t>Размер платы за пользование жилым помещением (</w:t>
      </w:r>
      <w:r w:rsidRPr="00D161E7">
        <w:rPr>
          <w:rFonts w:ascii="Liberation Serif" w:hAnsi="Liberation Serif" w:cs="Liberation Serif"/>
          <w:i/>
        </w:rPr>
        <w:t>платы за наем</w:t>
      </w:r>
      <w:r w:rsidRPr="00D161E7">
        <w:rPr>
          <w:rFonts w:ascii="Liberation Serif" w:hAnsi="Liberation Serif" w:cs="Liberation Serif"/>
        </w:rPr>
        <w:t xml:space="preserve">)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«Город Обнинск» установлен постановлением Администрации города Обнинска </w:t>
      </w:r>
      <w:r>
        <w:rPr>
          <w:rFonts w:ascii="Liberation Serif" w:hAnsi="Liberation Serif" w:cs="Liberation Serif"/>
        </w:rPr>
        <w:t xml:space="preserve">                   </w:t>
      </w:r>
      <w:r w:rsidRPr="00D161E7">
        <w:rPr>
          <w:rFonts w:ascii="Liberation Serif" w:hAnsi="Liberation Serif" w:cs="Liberation Serif"/>
        </w:rPr>
        <w:t>от 29.12.2021 № 3078-п и не изменялся с 01.01.2022.</w:t>
      </w:r>
    </w:p>
    <w:p w14:paraId="78DCD771" w14:textId="77777777" w:rsidR="001074CC" w:rsidRPr="00CF74C2" w:rsidRDefault="001074CC" w:rsidP="001074CC">
      <w:pPr>
        <w:tabs>
          <w:tab w:val="left" w:pos="900"/>
        </w:tabs>
        <w:ind w:firstLine="709"/>
        <w:jc w:val="both"/>
      </w:pPr>
      <w:r w:rsidRPr="00CF74C2">
        <w:t>В 2024</w:t>
      </w:r>
      <w:r>
        <w:t xml:space="preserve"> году в целях </w:t>
      </w:r>
      <w:r w:rsidRPr="00CF74C2">
        <w:t>проведения открытого конкурса</w:t>
      </w:r>
      <w:r>
        <w:t xml:space="preserve"> </w:t>
      </w:r>
      <w:r w:rsidRPr="00CF74C2">
        <w:t>по отбору управляющей организации для у</w:t>
      </w:r>
      <w:r>
        <w:t>правления многоквартирным домом специалисты отдела тарифной политики произвели</w:t>
      </w:r>
      <w:r w:rsidRPr="00CF74C2">
        <w:t xml:space="preserve"> расчеты размера платы за содержание жилого помещения </w:t>
      </w:r>
      <w:r>
        <w:t xml:space="preserve">по 76 многоквартирным домам. </w:t>
      </w:r>
    </w:p>
    <w:p w14:paraId="4B41FB31" w14:textId="77777777" w:rsidR="001074CC" w:rsidRPr="00D5692E" w:rsidRDefault="001074CC" w:rsidP="001074CC">
      <w:pPr>
        <w:ind w:firstLine="709"/>
        <w:jc w:val="both"/>
        <w:rPr>
          <w:rFonts w:ascii="Liberation Serif" w:hAnsi="Liberation Serif" w:cs="Liberation Serif"/>
        </w:rPr>
      </w:pPr>
      <w:r w:rsidRPr="00CF74C2">
        <w:rPr>
          <w:rFonts w:ascii="Liberation Serif" w:hAnsi="Liberation Serif" w:cs="Liberation Serif"/>
        </w:rPr>
        <w:t xml:space="preserve">В 2024 году суммарный долг управляющих организаций города и населения по прямым </w:t>
      </w:r>
      <w:r w:rsidRPr="00D5692E">
        <w:rPr>
          <w:rFonts w:ascii="Liberation Serif" w:hAnsi="Liberation Serif" w:cs="Liberation Serif"/>
        </w:rPr>
        <w:t xml:space="preserve">договорам перед ресурсоснабжающими организациями за потребленные коммунальные услуги (холодное водоснабжение, горячее водоснабжение, водоотведение, отопление) увеличился на 34,2 млн рублей и по состоянию на 31.12.2024 составил </w:t>
      </w:r>
      <w:r>
        <w:rPr>
          <w:rFonts w:ascii="Liberation Serif" w:hAnsi="Liberation Serif" w:cs="Liberation Serif"/>
        </w:rPr>
        <w:t xml:space="preserve">         </w:t>
      </w:r>
      <w:r w:rsidRPr="00D5692E">
        <w:rPr>
          <w:rFonts w:ascii="Liberation Serif" w:hAnsi="Liberation Serif" w:cs="Liberation Serif"/>
        </w:rPr>
        <w:t xml:space="preserve">202,5 млн рублей (в 2023 году – 168,3 млн рублей). </w:t>
      </w:r>
      <w:r>
        <w:rPr>
          <w:rFonts w:ascii="Liberation Serif" w:hAnsi="Liberation Serif" w:cs="Liberation Serif"/>
        </w:rPr>
        <w:t xml:space="preserve">Из </w:t>
      </w:r>
      <w:r w:rsidRPr="00D5692E">
        <w:rPr>
          <w:rFonts w:ascii="Liberation Serif" w:hAnsi="Liberation Serif" w:cs="Liberation Serif"/>
        </w:rPr>
        <w:t>управляющих организаций</w:t>
      </w:r>
      <w:r>
        <w:rPr>
          <w:rFonts w:ascii="Liberation Serif" w:hAnsi="Liberation Serif" w:cs="Liberation Serif"/>
        </w:rPr>
        <w:t xml:space="preserve"> самую высокую задолженность </w:t>
      </w:r>
      <w:r w:rsidRPr="00D5692E">
        <w:rPr>
          <w:rFonts w:ascii="Liberation Serif" w:hAnsi="Liberation Serif" w:cs="Liberation Serif"/>
        </w:rPr>
        <w:t xml:space="preserve">за коммунальные </w:t>
      </w:r>
      <w:r>
        <w:rPr>
          <w:rFonts w:ascii="Liberation Serif" w:hAnsi="Liberation Serif" w:cs="Liberation Serif"/>
        </w:rPr>
        <w:t xml:space="preserve">услуги перед </w:t>
      </w:r>
      <w:r w:rsidRPr="00D5692E">
        <w:rPr>
          <w:rFonts w:ascii="Liberation Serif" w:hAnsi="Liberation Serif" w:cs="Liberation Serif"/>
        </w:rPr>
        <w:t>АО «РИР»</w:t>
      </w:r>
      <w:r>
        <w:rPr>
          <w:rFonts w:ascii="Liberation Serif" w:hAnsi="Liberation Serif" w:cs="Liberation Serif"/>
          <w:spacing w:val="6"/>
        </w:rPr>
        <w:t xml:space="preserve"> </w:t>
      </w:r>
      <w:r>
        <w:rPr>
          <w:rFonts w:ascii="Liberation Serif" w:hAnsi="Liberation Serif" w:cs="Liberation Serif"/>
        </w:rPr>
        <w:t xml:space="preserve">– </w:t>
      </w:r>
      <w:r w:rsidRPr="00D5692E">
        <w:rPr>
          <w:rFonts w:ascii="Liberation Serif" w:hAnsi="Liberation Serif" w:cs="Liberation Serif"/>
        </w:rPr>
        <w:t>10,2</w:t>
      </w:r>
      <w:r>
        <w:t> </w:t>
      </w:r>
      <w:r w:rsidRPr="00D5692E">
        <w:rPr>
          <w:rFonts w:ascii="Liberation Serif" w:hAnsi="Liberation Serif" w:cs="Liberation Serif"/>
        </w:rPr>
        <w:t xml:space="preserve">млн </w:t>
      </w:r>
      <w:r w:rsidRPr="00D5692E">
        <w:rPr>
          <w:rFonts w:ascii="Liberation Serif" w:hAnsi="Liberation Serif" w:cs="Liberation Serif"/>
          <w:spacing w:val="6"/>
        </w:rPr>
        <w:t>рублей</w:t>
      </w:r>
      <w:r>
        <w:rPr>
          <w:rFonts w:ascii="Liberation Serif" w:hAnsi="Liberation Serif" w:cs="Liberation Serif"/>
        </w:rPr>
        <w:t xml:space="preserve"> </w:t>
      </w:r>
      <w:r>
        <w:t xml:space="preserve">– </w:t>
      </w:r>
      <w:r w:rsidRPr="00D5692E">
        <w:rPr>
          <w:rFonts w:ascii="Liberation Serif" w:hAnsi="Liberation Serif" w:cs="Liberation Serif"/>
        </w:rPr>
        <w:t xml:space="preserve">имеет </w:t>
      </w:r>
      <w:r w:rsidRPr="00D5692E">
        <w:rPr>
          <w:rFonts w:ascii="Liberation Serif" w:hAnsi="Liberation Serif" w:cs="Liberation Serif"/>
          <w:spacing w:val="6"/>
        </w:rPr>
        <w:t>ООО УК «Суворовец»</w:t>
      </w:r>
      <w:r>
        <w:rPr>
          <w:rFonts w:ascii="Liberation Serif" w:hAnsi="Liberation Serif" w:cs="Liberation Serif"/>
          <w:spacing w:val="6"/>
        </w:rPr>
        <w:t>.</w:t>
      </w:r>
    </w:p>
    <w:p w14:paraId="3D4E6B6E" w14:textId="77777777" w:rsidR="001074CC" w:rsidRPr="00CF74C2" w:rsidRDefault="001074CC" w:rsidP="001074CC">
      <w:pPr>
        <w:ind w:firstLine="709"/>
        <w:jc w:val="both"/>
        <w:rPr>
          <w:rFonts w:ascii="Liberation Serif" w:hAnsi="Liberation Serif" w:cs="Liberation Serif"/>
        </w:rPr>
      </w:pPr>
      <w:r w:rsidRPr="00D5692E">
        <w:rPr>
          <w:rFonts w:ascii="Liberation Serif" w:hAnsi="Liberation Serif" w:cs="Liberation Serif"/>
        </w:rPr>
        <w:t>Положительным моментом является снижение задолженности населения: за 2024</w:t>
      </w:r>
      <w:r>
        <w:rPr>
          <w:rFonts w:ascii="Liberation Serif" w:hAnsi="Liberation Serif" w:cs="Liberation Serif"/>
          <w:spacing w:val="6"/>
        </w:rPr>
        <w:t> </w:t>
      </w:r>
      <w:r w:rsidRPr="00D5692E">
        <w:rPr>
          <w:rFonts w:ascii="Liberation Serif" w:hAnsi="Liberation Serif" w:cs="Liberation Serif"/>
        </w:rPr>
        <w:t>год задолженность населения за коммунальные услуги уменьшилась на 34,7 млн рублей</w:t>
      </w:r>
      <w:r w:rsidRPr="00CF74C2">
        <w:rPr>
          <w:rFonts w:ascii="Liberation Serif" w:hAnsi="Liberation Serif" w:cs="Liberation Serif"/>
        </w:rPr>
        <w:t xml:space="preserve">, составив </w:t>
      </w:r>
      <w:r>
        <w:rPr>
          <w:rFonts w:ascii="Liberation Serif" w:hAnsi="Liberation Serif" w:cs="Liberation Serif"/>
        </w:rPr>
        <w:t>133,8</w:t>
      </w:r>
      <w:r w:rsidRPr="00CF74C2">
        <w:rPr>
          <w:rFonts w:ascii="Liberation Serif" w:hAnsi="Liberation Serif" w:cs="Liberation Serif"/>
        </w:rPr>
        <w:t xml:space="preserve"> </w:t>
      </w:r>
      <w:r>
        <w:rPr>
          <w:rFonts w:ascii="Liberation Serif" w:hAnsi="Liberation Serif" w:cs="Liberation Serif"/>
        </w:rPr>
        <w:t>млн р</w:t>
      </w:r>
      <w:r w:rsidRPr="00CF74C2">
        <w:rPr>
          <w:rFonts w:ascii="Liberation Serif" w:hAnsi="Liberation Serif" w:cs="Liberation Serif"/>
        </w:rPr>
        <w:t>ублей (на 31.12.202</w:t>
      </w:r>
      <w:r>
        <w:rPr>
          <w:rFonts w:ascii="Liberation Serif" w:hAnsi="Liberation Serif" w:cs="Liberation Serif"/>
        </w:rPr>
        <w:t>3</w:t>
      </w:r>
      <w:r w:rsidRPr="00CF74C2">
        <w:rPr>
          <w:rFonts w:ascii="Liberation Serif" w:hAnsi="Liberation Serif" w:cs="Liberation Serif"/>
        </w:rPr>
        <w:t xml:space="preserve"> – 168,5 </w:t>
      </w:r>
      <w:r>
        <w:rPr>
          <w:rFonts w:ascii="Liberation Serif" w:hAnsi="Liberation Serif" w:cs="Liberation Serif"/>
        </w:rPr>
        <w:t>млн р</w:t>
      </w:r>
      <w:r w:rsidRPr="00CF74C2">
        <w:rPr>
          <w:rFonts w:ascii="Liberation Serif" w:hAnsi="Liberation Serif" w:cs="Liberation Serif"/>
        </w:rPr>
        <w:t>ублей).</w:t>
      </w:r>
    </w:p>
    <w:p w14:paraId="047C32A2" w14:textId="77777777" w:rsidR="001074CC" w:rsidRDefault="001074CC" w:rsidP="001074CC">
      <w:pPr>
        <w:ind w:firstLine="709"/>
        <w:jc w:val="both"/>
        <w:rPr>
          <w:rFonts w:ascii="Liberation Serif" w:hAnsi="Liberation Serif" w:cs="Liberation Serif"/>
          <w:spacing w:val="6"/>
        </w:rPr>
      </w:pPr>
      <w:r w:rsidRPr="00CF74C2">
        <w:rPr>
          <w:rFonts w:ascii="Liberation Serif" w:hAnsi="Liberation Serif" w:cs="Liberation Serif"/>
          <w:spacing w:val="6"/>
        </w:rPr>
        <w:t>Задолженность управляющих организаций города перед ПАО «Калужская сбытовая компания» в 2024 году увеличилась на 9,</w:t>
      </w:r>
      <w:r>
        <w:rPr>
          <w:rFonts w:ascii="Liberation Serif" w:hAnsi="Liberation Serif" w:cs="Liberation Serif"/>
          <w:spacing w:val="6"/>
        </w:rPr>
        <w:t>7</w:t>
      </w:r>
      <w:r w:rsidRPr="00CF74C2">
        <w:rPr>
          <w:rFonts w:ascii="Liberation Serif" w:hAnsi="Liberation Serif" w:cs="Liberation Serif"/>
          <w:spacing w:val="6"/>
        </w:rPr>
        <w:t xml:space="preserve"> </w:t>
      </w:r>
      <w:r>
        <w:rPr>
          <w:rFonts w:ascii="Liberation Serif" w:hAnsi="Liberation Serif" w:cs="Liberation Serif"/>
          <w:spacing w:val="6"/>
        </w:rPr>
        <w:t>млн р</w:t>
      </w:r>
      <w:r w:rsidRPr="00CF74C2">
        <w:rPr>
          <w:rFonts w:ascii="Liberation Serif" w:hAnsi="Liberation Serif" w:cs="Liberation Serif"/>
          <w:spacing w:val="6"/>
        </w:rPr>
        <w:t xml:space="preserve">ублей и по состоянию на 31.12.2024 </w:t>
      </w:r>
      <w:r>
        <w:rPr>
          <w:rFonts w:ascii="Liberation Serif" w:hAnsi="Liberation Serif" w:cs="Liberation Serif"/>
          <w:spacing w:val="6"/>
        </w:rPr>
        <w:t>достигла</w:t>
      </w:r>
      <w:r w:rsidRPr="00CF74C2">
        <w:rPr>
          <w:rFonts w:ascii="Liberation Serif" w:hAnsi="Liberation Serif" w:cs="Liberation Serif"/>
          <w:spacing w:val="6"/>
        </w:rPr>
        <w:t xml:space="preserve"> 17,5 </w:t>
      </w:r>
      <w:r>
        <w:rPr>
          <w:rFonts w:ascii="Liberation Serif" w:hAnsi="Liberation Serif" w:cs="Liberation Serif"/>
          <w:spacing w:val="6"/>
        </w:rPr>
        <w:t>млн р</w:t>
      </w:r>
      <w:r w:rsidRPr="00CF74C2">
        <w:rPr>
          <w:rFonts w:ascii="Liberation Serif" w:hAnsi="Liberation Serif" w:cs="Liberation Serif"/>
          <w:spacing w:val="6"/>
        </w:rPr>
        <w:t>ублей</w:t>
      </w:r>
      <w:r>
        <w:rPr>
          <w:rFonts w:ascii="Liberation Serif" w:hAnsi="Liberation Serif" w:cs="Liberation Serif"/>
          <w:spacing w:val="6"/>
        </w:rPr>
        <w:t>, из них задолженность:</w:t>
      </w:r>
      <w:r w:rsidRPr="00CF74C2">
        <w:rPr>
          <w:rFonts w:ascii="Liberation Serif" w:hAnsi="Liberation Serif" w:cs="Liberation Serif"/>
          <w:spacing w:val="6"/>
        </w:rPr>
        <w:t xml:space="preserve"> ООО УК «Суворовец» </w:t>
      </w:r>
      <w:r w:rsidRPr="00D5692E">
        <w:rPr>
          <w:rFonts w:ascii="Liberation Serif" w:hAnsi="Liberation Serif" w:cs="Liberation Serif"/>
        </w:rPr>
        <w:t xml:space="preserve">– </w:t>
      </w:r>
      <w:r w:rsidRPr="00CF74C2">
        <w:rPr>
          <w:rFonts w:ascii="Liberation Serif" w:hAnsi="Liberation Serif" w:cs="Liberation Serif"/>
          <w:spacing w:val="6"/>
        </w:rPr>
        <w:t xml:space="preserve">3,5 </w:t>
      </w:r>
      <w:r>
        <w:rPr>
          <w:rFonts w:ascii="Liberation Serif" w:hAnsi="Liberation Serif" w:cs="Liberation Serif"/>
          <w:spacing w:val="6"/>
        </w:rPr>
        <w:t>млн рублей</w:t>
      </w:r>
      <w:r w:rsidRPr="00CF74C2">
        <w:rPr>
          <w:rFonts w:ascii="Liberation Serif" w:hAnsi="Liberation Serif" w:cs="Liberation Serif"/>
          <w:spacing w:val="6"/>
        </w:rPr>
        <w:t>,</w:t>
      </w:r>
      <w:r>
        <w:rPr>
          <w:rFonts w:ascii="Liberation Serif" w:hAnsi="Liberation Serif" w:cs="Liberation Serif"/>
          <w:spacing w:val="6"/>
        </w:rPr>
        <w:t xml:space="preserve"> </w:t>
      </w:r>
      <w:r w:rsidRPr="00CF74C2">
        <w:rPr>
          <w:rFonts w:ascii="Liberation Serif" w:hAnsi="Liberation Serif" w:cs="Liberation Serif"/>
          <w:spacing w:val="6"/>
        </w:rPr>
        <w:t>ООО «НАДЕЖДА</w:t>
      </w:r>
      <w:r>
        <w:rPr>
          <w:rFonts w:ascii="Liberation Serif" w:hAnsi="Liberation Serif" w:cs="Liberation Serif"/>
          <w:spacing w:val="6"/>
        </w:rPr>
        <w:t xml:space="preserve"> </w:t>
      </w:r>
      <w:r w:rsidRPr="00CF74C2">
        <w:rPr>
          <w:rFonts w:ascii="Liberation Serif" w:hAnsi="Liberation Serif" w:cs="Liberation Serif"/>
          <w:spacing w:val="6"/>
        </w:rPr>
        <w:t xml:space="preserve">5» </w:t>
      </w:r>
      <w:r w:rsidRPr="00D5692E">
        <w:rPr>
          <w:rFonts w:ascii="Liberation Serif" w:hAnsi="Liberation Serif" w:cs="Liberation Serif"/>
        </w:rPr>
        <w:t xml:space="preserve">– </w:t>
      </w:r>
      <w:r w:rsidRPr="00CF74C2">
        <w:rPr>
          <w:rFonts w:ascii="Liberation Serif" w:hAnsi="Liberation Serif" w:cs="Liberation Serif"/>
          <w:spacing w:val="6"/>
        </w:rPr>
        <w:t>2,</w:t>
      </w:r>
      <w:r>
        <w:rPr>
          <w:rFonts w:ascii="Liberation Serif" w:hAnsi="Liberation Serif" w:cs="Liberation Serif"/>
          <w:spacing w:val="6"/>
        </w:rPr>
        <w:t>7</w:t>
      </w:r>
      <w:r w:rsidRPr="00CF74C2">
        <w:rPr>
          <w:rFonts w:ascii="Liberation Serif" w:hAnsi="Liberation Serif" w:cs="Liberation Serif"/>
          <w:spacing w:val="6"/>
        </w:rPr>
        <w:t xml:space="preserve"> </w:t>
      </w:r>
      <w:r>
        <w:rPr>
          <w:rFonts w:ascii="Liberation Serif" w:hAnsi="Liberation Serif" w:cs="Liberation Serif"/>
          <w:spacing w:val="6"/>
        </w:rPr>
        <w:t>млн рублей</w:t>
      </w:r>
      <w:r w:rsidRPr="00CF74C2">
        <w:rPr>
          <w:rFonts w:ascii="Liberation Serif" w:hAnsi="Liberation Serif" w:cs="Liberation Serif"/>
          <w:spacing w:val="6"/>
        </w:rPr>
        <w:t xml:space="preserve">, ООО «ЖЭКУ Стройинвест» </w:t>
      </w:r>
      <w:r w:rsidRPr="00D5692E">
        <w:rPr>
          <w:rFonts w:ascii="Liberation Serif" w:hAnsi="Liberation Serif" w:cs="Liberation Serif"/>
        </w:rPr>
        <w:t xml:space="preserve">– </w:t>
      </w:r>
      <w:r>
        <w:rPr>
          <w:rFonts w:ascii="Liberation Serif" w:hAnsi="Liberation Serif" w:cs="Liberation Serif"/>
          <w:spacing w:val="6"/>
        </w:rPr>
        <w:t>2,0</w:t>
      </w:r>
      <w:r w:rsidRPr="00CF74C2">
        <w:rPr>
          <w:rFonts w:ascii="Liberation Serif" w:hAnsi="Liberation Serif" w:cs="Liberation Serif"/>
          <w:spacing w:val="6"/>
        </w:rPr>
        <w:t xml:space="preserve"> </w:t>
      </w:r>
      <w:r>
        <w:rPr>
          <w:rFonts w:ascii="Liberation Serif" w:hAnsi="Liberation Serif" w:cs="Liberation Serif"/>
          <w:spacing w:val="6"/>
        </w:rPr>
        <w:t>млн рублей</w:t>
      </w:r>
      <w:r w:rsidRPr="00CF74C2">
        <w:rPr>
          <w:rFonts w:ascii="Liberation Serif" w:hAnsi="Liberation Serif" w:cs="Liberation Serif"/>
          <w:spacing w:val="6"/>
        </w:rPr>
        <w:t>,</w:t>
      </w:r>
      <w:r>
        <w:rPr>
          <w:rFonts w:ascii="Liberation Serif" w:hAnsi="Liberation Serif" w:cs="Liberation Serif"/>
          <w:spacing w:val="6"/>
        </w:rPr>
        <w:t xml:space="preserve"> </w:t>
      </w:r>
      <w:r w:rsidRPr="00CF74C2">
        <w:rPr>
          <w:rFonts w:ascii="Liberation Serif" w:hAnsi="Liberation Serif" w:cs="Liberation Serif"/>
          <w:spacing w:val="6"/>
        </w:rPr>
        <w:t xml:space="preserve">ООО «ГК «Жилищник» </w:t>
      </w:r>
      <w:r w:rsidRPr="00D5692E">
        <w:rPr>
          <w:rFonts w:ascii="Liberation Serif" w:hAnsi="Liberation Serif" w:cs="Liberation Serif"/>
        </w:rPr>
        <w:t xml:space="preserve">– </w:t>
      </w:r>
      <w:r w:rsidRPr="00CF74C2">
        <w:rPr>
          <w:rFonts w:ascii="Liberation Serif" w:hAnsi="Liberation Serif" w:cs="Liberation Serif"/>
          <w:spacing w:val="6"/>
        </w:rPr>
        <w:t xml:space="preserve">1,8 </w:t>
      </w:r>
      <w:r>
        <w:rPr>
          <w:rFonts w:ascii="Liberation Serif" w:hAnsi="Liberation Serif" w:cs="Liberation Serif"/>
          <w:spacing w:val="6"/>
        </w:rPr>
        <w:t>млн рублей.</w:t>
      </w:r>
    </w:p>
    <w:p w14:paraId="2BAF11E6" w14:textId="77777777" w:rsidR="001074CC" w:rsidRPr="00CF74C2" w:rsidRDefault="001074CC" w:rsidP="001074CC">
      <w:pPr>
        <w:ind w:firstLine="709"/>
        <w:jc w:val="both"/>
        <w:rPr>
          <w:rFonts w:ascii="Liberation Serif" w:hAnsi="Liberation Serif" w:cs="Liberation Serif"/>
        </w:rPr>
      </w:pPr>
      <w:r w:rsidRPr="00CF74C2">
        <w:rPr>
          <w:rFonts w:ascii="Liberation Serif" w:hAnsi="Liberation Serif" w:cs="Liberation Serif"/>
        </w:rPr>
        <w:t>Ресурсоснабжающими организациями ведется претензионно-исковая работа с физическими и юридическими лицами по взысканию задолженности за топливно-энергетические ресурсы.</w:t>
      </w:r>
    </w:p>
    <w:p w14:paraId="764E5C00" w14:textId="77777777" w:rsidR="001074CC" w:rsidRDefault="001074CC" w:rsidP="001074CC">
      <w:pPr>
        <w:tabs>
          <w:tab w:val="left" w:pos="900"/>
        </w:tabs>
        <w:ind w:firstLine="709"/>
        <w:jc w:val="both"/>
        <w:rPr>
          <w:highlight w:val="green"/>
          <w:lang w:eastAsia="zh-CN"/>
        </w:rPr>
      </w:pPr>
      <w:r>
        <w:rPr>
          <w:lang w:eastAsia="zh-CN"/>
        </w:rPr>
        <w:t>Динамика платежной дисциплины</w:t>
      </w:r>
      <w:r w:rsidRPr="0008245B">
        <w:rPr>
          <w:lang w:eastAsia="zh-CN"/>
        </w:rPr>
        <w:t xml:space="preserve"> по потребленным топливно-эн</w:t>
      </w:r>
      <w:r>
        <w:rPr>
          <w:lang w:eastAsia="zh-CN"/>
        </w:rPr>
        <w:t xml:space="preserve">ергетическим ресурсам города находится </w:t>
      </w:r>
      <w:r w:rsidRPr="0008245B">
        <w:rPr>
          <w:lang w:eastAsia="zh-CN"/>
        </w:rPr>
        <w:t>под постоянным контролем</w:t>
      </w:r>
      <w:r>
        <w:rPr>
          <w:lang w:eastAsia="zh-CN"/>
        </w:rPr>
        <w:t>:</w:t>
      </w:r>
      <w:r w:rsidRPr="0008245B">
        <w:rPr>
          <w:bCs/>
        </w:rPr>
        <w:t xml:space="preserve"> Администраци</w:t>
      </w:r>
      <w:r>
        <w:rPr>
          <w:bCs/>
        </w:rPr>
        <w:t>я</w:t>
      </w:r>
      <w:r w:rsidRPr="0008245B">
        <w:rPr>
          <w:bCs/>
        </w:rPr>
        <w:t xml:space="preserve"> города </w:t>
      </w:r>
      <w:r>
        <w:rPr>
          <w:bCs/>
        </w:rPr>
        <w:t xml:space="preserve">регулярно </w:t>
      </w:r>
      <w:r w:rsidRPr="0008245B">
        <w:rPr>
          <w:bCs/>
        </w:rPr>
        <w:t>провод</w:t>
      </w:r>
      <w:r>
        <w:rPr>
          <w:bCs/>
        </w:rPr>
        <w:t>и</w:t>
      </w:r>
      <w:r w:rsidRPr="0008245B">
        <w:rPr>
          <w:bCs/>
        </w:rPr>
        <w:t>т совещания с управляющими и ресурсоснабжающими</w:t>
      </w:r>
      <w:r w:rsidRPr="00CF74C2">
        <w:rPr>
          <w:bCs/>
        </w:rPr>
        <w:t xml:space="preserve"> организациями города, на которых рассматрива</w:t>
      </w:r>
      <w:r>
        <w:rPr>
          <w:bCs/>
        </w:rPr>
        <w:t xml:space="preserve">ются </w:t>
      </w:r>
      <w:r w:rsidRPr="00CF74C2">
        <w:rPr>
          <w:bCs/>
        </w:rPr>
        <w:t>вопросы по погашению задолженности управляющими организациями города ресурсоснабжающим организациям, о причинах образования задолженности</w:t>
      </w:r>
      <w:r>
        <w:rPr>
          <w:bCs/>
        </w:rPr>
        <w:t xml:space="preserve"> </w:t>
      </w:r>
      <w:r w:rsidRPr="00CF74C2">
        <w:rPr>
          <w:bCs/>
        </w:rPr>
        <w:t>управляющих организаций за жилищно-коммунальные услуги и мерах, принимаемых управляющими организаци</w:t>
      </w:r>
      <w:r>
        <w:rPr>
          <w:bCs/>
        </w:rPr>
        <w:t xml:space="preserve">ями, по погашению задолженности; </w:t>
      </w:r>
      <w:r w:rsidRPr="00CF74C2">
        <w:t>совместно со службой судебных приставов и прокуратурой города на заседаниях комиссии по укреплению бюджетной и налоговой дисциплины, контролю за поступлением доходов от налогов и сборов в городской бюджет, прочих расчетов и задолженностей</w:t>
      </w:r>
      <w:r>
        <w:t xml:space="preserve"> </w:t>
      </w:r>
      <w:r w:rsidRPr="00CF74C2">
        <w:t xml:space="preserve">заслушиваются вопросы о взыскании </w:t>
      </w:r>
      <w:r w:rsidRPr="00CF74C2">
        <w:lastRenderedPageBreak/>
        <w:t xml:space="preserve">задолженности с граждан и юридических лиц за потребленные топливно-энергетические ресурсы в судебном порядке. </w:t>
      </w:r>
    </w:p>
    <w:p w14:paraId="372C55BA" w14:textId="77777777" w:rsidR="001074CC" w:rsidRDefault="001074CC" w:rsidP="001074CC">
      <w:pPr>
        <w:ind w:firstLine="709"/>
        <w:jc w:val="both"/>
      </w:pPr>
      <w:r w:rsidRPr="00AF1D08">
        <w:rPr>
          <w:lang w:eastAsia="zh-CN"/>
        </w:rPr>
        <w:t>Регулярно специалист</w:t>
      </w:r>
      <w:r>
        <w:rPr>
          <w:lang w:eastAsia="zh-CN"/>
        </w:rPr>
        <w:t>ы</w:t>
      </w:r>
      <w:r w:rsidRPr="00AF1D08">
        <w:rPr>
          <w:lang w:eastAsia="zh-CN"/>
        </w:rPr>
        <w:t xml:space="preserve"> Администрации</w:t>
      </w:r>
      <w:r>
        <w:rPr>
          <w:lang w:eastAsia="zh-CN"/>
        </w:rPr>
        <w:t xml:space="preserve"> города</w:t>
      </w:r>
      <w:r w:rsidRPr="00AF1D08">
        <w:rPr>
          <w:lang w:eastAsia="zh-CN"/>
        </w:rPr>
        <w:t xml:space="preserve"> провод</w:t>
      </w:r>
      <w:r>
        <w:rPr>
          <w:lang w:eastAsia="zh-CN"/>
        </w:rPr>
        <w:t>ят</w:t>
      </w:r>
      <w:r w:rsidRPr="00AF1D08">
        <w:rPr>
          <w:lang w:eastAsia="zh-CN"/>
        </w:rPr>
        <w:t xml:space="preserve"> информационно-разъяснительн</w:t>
      </w:r>
      <w:r>
        <w:rPr>
          <w:lang w:eastAsia="zh-CN"/>
        </w:rPr>
        <w:t>ую</w:t>
      </w:r>
      <w:r w:rsidRPr="00AF1D08">
        <w:rPr>
          <w:lang w:eastAsia="zh-CN"/>
        </w:rPr>
        <w:t xml:space="preserve"> работ</w:t>
      </w:r>
      <w:r>
        <w:rPr>
          <w:lang w:eastAsia="zh-CN"/>
        </w:rPr>
        <w:t>у</w:t>
      </w:r>
      <w:r w:rsidRPr="00AF1D08">
        <w:rPr>
          <w:lang w:eastAsia="zh-CN"/>
        </w:rPr>
        <w:t xml:space="preserve"> с управляющими организациями, ТСЖ, </w:t>
      </w:r>
      <w:r>
        <w:rPr>
          <w:lang w:eastAsia="zh-CN"/>
        </w:rPr>
        <w:t>представителями</w:t>
      </w:r>
      <w:r w:rsidRPr="00AF1D08">
        <w:rPr>
          <w:lang w:eastAsia="zh-CN"/>
        </w:rPr>
        <w:t xml:space="preserve"> советов домов, ресурсоснабжающими организациями города и гражданами</w:t>
      </w:r>
      <w:r>
        <w:rPr>
          <w:lang w:eastAsia="zh-CN"/>
        </w:rPr>
        <w:t xml:space="preserve">. </w:t>
      </w:r>
    </w:p>
    <w:p w14:paraId="3AE17F70" w14:textId="77777777" w:rsidR="001074CC" w:rsidRPr="00D05F05" w:rsidRDefault="001074CC" w:rsidP="001074CC">
      <w:pPr>
        <w:suppressAutoHyphens/>
        <w:ind w:firstLine="709"/>
        <w:jc w:val="both"/>
        <w:rPr>
          <w:lang w:eastAsia="zh-CN"/>
        </w:rPr>
      </w:pPr>
      <w:r w:rsidRPr="00D05F05">
        <w:rPr>
          <w:i/>
          <w:color w:val="0070C0"/>
          <w:lang w:eastAsia="zh-CN"/>
        </w:rPr>
        <w:t>Филиал АО «РИР».</w:t>
      </w:r>
      <w:r>
        <w:rPr>
          <w:i/>
          <w:color w:val="0070C0"/>
          <w:lang w:eastAsia="zh-CN"/>
        </w:rPr>
        <w:t xml:space="preserve"> </w:t>
      </w:r>
      <w:r w:rsidRPr="00D05F05">
        <w:rPr>
          <w:lang w:eastAsia="zh-CN"/>
        </w:rPr>
        <w:t>13.03.2023 между Правительством Калужской области, Администрацией города Обнинска и АО «Русатом Инфраструктурные решения» (АО</w:t>
      </w:r>
      <w:r>
        <w:rPr>
          <w:lang w:eastAsia="zh-CN"/>
        </w:rPr>
        <w:t> </w:t>
      </w:r>
      <w:r w:rsidRPr="00D05F05">
        <w:rPr>
          <w:lang w:eastAsia="zh-CN"/>
        </w:rPr>
        <w:t xml:space="preserve">«РИР») было заключено концессионное соглашение в отношении объектов теплоснабжения, водоснабжения и водоотведения. Параметры концессионного соглашения предусматривают, что на модернизацию системы теплоснабжения Обнинска в срок до 31.12.2038 будет направлено 3,3 млрд рублей, систем водоснабжения и водоотведения – 3,47 млрд рублей. </w:t>
      </w:r>
    </w:p>
    <w:p w14:paraId="77E2AE5F" w14:textId="77777777" w:rsidR="001074CC" w:rsidRDefault="001074CC" w:rsidP="001074CC">
      <w:pPr>
        <w:suppressAutoHyphens/>
        <w:ind w:firstLine="709"/>
        <w:jc w:val="both"/>
        <w:rPr>
          <w:lang w:eastAsia="zh-CN"/>
        </w:rPr>
      </w:pPr>
      <w:r w:rsidRPr="00D05F05">
        <w:rPr>
          <w:lang w:eastAsia="zh-CN"/>
        </w:rPr>
        <w:t>В 2024 году город был обеспечен в требуемом объеме тепловой энергией (отопление, горячая вода, пар) и качественным водоснабжением и водоотведением.</w:t>
      </w:r>
    </w:p>
    <w:p w14:paraId="4E4865AD" w14:textId="77777777" w:rsidR="001074CC" w:rsidRPr="00D05F05" w:rsidRDefault="001074CC" w:rsidP="001074CC">
      <w:pPr>
        <w:suppressAutoHyphens/>
        <w:ind w:firstLine="709"/>
        <w:jc w:val="both"/>
        <w:rPr>
          <w:lang w:eastAsia="zh-CN"/>
        </w:rPr>
      </w:pPr>
      <w:r w:rsidRPr="00860A2D">
        <w:rPr>
          <w:lang w:eastAsia="zh-CN"/>
        </w:rPr>
        <w:t>В 2024 году работы произведены на 1</w:t>
      </w:r>
      <w:r>
        <w:rPr>
          <w:lang w:eastAsia="zh-CN"/>
        </w:rPr>
        <w:t>,</w:t>
      </w:r>
      <w:r w:rsidRPr="00860A2D">
        <w:rPr>
          <w:lang w:eastAsia="zh-CN"/>
        </w:rPr>
        <w:t>1</w:t>
      </w:r>
      <w:r>
        <w:rPr>
          <w:lang w:eastAsia="zh-CN"/>
        </w:rPr>
        <w:t xml:space="preserve"> млрд</w:t>
      </w:r>
      <w:r w:rsidRPr="00860A2D">
        <w:rPr>
          <w:lang w:eastAsia="zh-CN"/>
        </w:rPr>
        <w:t xml:space="preserve"> рублей (</w:t>
      </w:r>
      <w:r>
        <w:rPr>
          <w:lang w:eastAsia="zh-CN"/>
        </w:rPr>
        <w:t xml:space="preserve">реконструкция, </w:t>
      </w:r>
      <w:r w:rsidRPr="00860A2D">
        <w:rPr>
          <w:lang w:eastAsia="zh-CN"/>
        </w:rPr>
        <w:t>модернизация сетей и проектно-изыскательские работы).</w:t>
      </w:r>
      <w:r>
        <w:rPr>
          <w:lang w:eastAsia="zh-CN"/>
        </w:rPr>
        <w:t xml:space="preserve"> </w:t>
      </w:r>
    </w:p>
    <w:p w14:paraId="4A717EBB" w14:textId="77777777" w:rsidR="001074CC" w:rsidRPr="00D05F05" w:rsidRDefault="001074CC" w:rsidP="001074CC">
      <w:pPr>
        <w:suppressAutoHyphens/>
        <w:ind w:firstLine="709"/>
        <w:jc w:val="both"/>
        <w:rPr>
          <w:lang w:eastAsia="zh-CN"/>
        </w:rPr>
      </w:pPr>
      <w:r w:rsidRPr="00D05F05">
        <w:rPr>
          <w:lang w:eastAsia="zh-CN"/>
        </w:rPr>
        <w:t>Из выполненных мероприятий 2024 года можно выделить наиболее значимые.</w:t>
      </w:r>
    </w:p>
    <w:p w14:paraId="7F17A073" w14:textId="77777777" w:rsidR="001074CC" w:rsidRPr="00D05F05" w:rsidRDefault="001074CC" w:rsidP="001074CC">
      <w:pPr>
        <w:suppressAutoHyphens/>
        <w:ind w:firstLine="709"/>
        <w:jc w:val="both"/>
        <w:rPr>
          <w:lang w:eastAsia="zh-CN"/>
        </w:rPr>
      </w:pPr>
      <w:r w:rsidRPr="00D05F05">
        <w:rPr>
          <w:i/>
          <w:color w:val="0070C0"/>
          <w:lang w:eastAsia="zh-CN"/>
        </w:rPr>
        <w:t>Работы по котельному участку цеха теплоснабжения.</w:t>
      </w:r>
      <w:r w:rsidRPr="00D05F05">
        <w:rPr>
          <w:lang w:eastAsia="zh-CN"/>
        </w:rPr>
        <w:t xml:space="preserve"> Кап</w:t>
      </w:r>
      <w:r>
        <w:rPr>
          <w:lang w:eastAsia="zh-CN"/>
        </w:rPr>
        <w:t xml:space="preserve">итальный ремонт деаэратора №5. </w:t>
      </w:r>
      <w:r w:rsidRPr="00D05F05">
        <w:rPr>
          <w:lang w:eastAsia="zh-CN"/>
        </w:rPr>
        <w:t>Техническое освидетельствование</w:t>
      </w:r>
      <w:r>
        <w:rPr>
          <w:lang w:eastAsia="zh-CN"/>
        </w:rPr>
        <w:t xml:space="preserve"> трубопроводов горячей воды IV-</w:t>
      </w:r>
      <w:r w:rsidRPr="00D05F05">
        <w:rPr>
          <w:lang w:eastAsia="zh-CN"/>
        </w:rPr>
        <w:t>й категории водогрейного котла КВГМ-100 №11. Экспертиза промышленной безопасности эстакады приема-слива мазута. Техническая диагностика бака-аккумулятора горячей воды АБ №3,4. Режимно-наладочные испытания: на паровом котле ДЕ-25/14 №7 и водогрейном котле ПТВМ-50 №1 в целях оптимизации процессов горения при работе на газе; при работе на мазуте на водогрейном котле КВГМ-100 №11. В соответствии  с графиком проведены плановое обслуживание релейной защиты; испытания электрооборудования и защитных средств; поверка приборов, обслуживание приборов загазованности.</w:t>
      </w:r>
    </w:p>
    <w:p w14:paraId="487357C9" w14:textId="77777777" w:rsidR="001074CC" w:rsidRPr="00D05F05" w:rsidRDefault="001074CC" w:rsidP="001074CC">
      <w:pPr>
        <w:suppressAutoHyphens/>
        <w:ind w:firstLine="709"/>
        <w:jc w:val="both"/>
        <w:rPr>
          <w:lang w:eastAsia="zh-CN"/>
        </w:rPr>
      </w:pPr>
      <w:r w:rsidRPr="00D05F05">
        <w:rPr>
          <w:i/>
          <w:color w:val="0070C0"/>
          <w:lang w:eastAsia="zh-CN"/>
        </w:rPr>
        <w:t>Работы по участку эксплуатации тепловых сетей.</w:t>
      </w:r>
      <w:r w:rsidRPr="00D05F05">
        <w:rPr>
          <w:lang w:eastAsia="zh-CN"/>
        </w:rPr>
        <w:t xml:space="preserve"> При проведении гидравлических испытаний (опрессовка) тепловых сетей города выявлен 131 порыв на тепловых сетях города диаметром от 40 до 700 мм, из них: 95 порывов - на тепловых сетях филиала АО «РИР», </w:t>
      </w:r>
      <w:r>
        <w:rPr>
          <w:lang w:eastAsia="zh-CN"/>
        </w:rPr>
        <w:t xml:space="preserve">      </w:t>
      </w:r>
      <w:r w:rsidRPr="00D05F05">
        <w:rPr>
          <w:lang w:eastAsia="zh-CN"/>
        </w:rPr>
        <w:t xml:space="preserve">36 порывов - на тепловых сетях сторонних организаций. В 2024 году заменено </w:t>
      </w:r>
      <w:r>
        <w:rPr>
          <w:lang w:eastAsia="zh-CN"/>
        </w:rPr>
        <w:t xml:space="preserve">                       </w:t>
      </w:r>
      <w:r w:rsidRPr="00D05F05">
        <w:rPr>
          <w:lang w:eastAsia="zh-CN"/>
        </w:rPr>
        <w:t>(в двухтрубном исчислении):  867 м теплосетей во время аварийных работ по итогам эксплуатации и гидравлических испытаний; 2360 м теплосетей по инвестиционной программе. Завершается строительство новых тепловых сетей: ул. Ляшенко (диаметром 100 мм, L = 44,5x2 м), ул. Аксенова (диаметром 125 мм, L = 183x2 м), ул. Комсомольская (диаметром 150 мм, L = 522x2 м). Выполнено техническое диагностирование тепловых сетей на 86 участках в 9 районах города. Выполнен ремонт 17 тепловых камер. Заменено 47</w:t>
      </w:r>
      <w:r>
        <w:rPr>
          <w:lang w:eastAsia="zh-CN"/>
        </w:rPr>
        <w:t> </w:t>
      </w:r>
      <w:r w:rsidRPr="00D05F05">
        <w:rPr>
          <w:lang w:eastAsia="zh-CN"/>
        </w:rPr>
        <w:t xml:space="preserve">единиц запорной арматуры диаметром от 40 до 500 мм. </w:t>
      </w:r>
    </w:p>
    <w:p w14:paraId="0BFB852D" w14:textId="77777777" w:rsidR="001074CC" w:rsidRPr="00D05F05" w:rsidRDefault="001074CC" w:rsidP="001074CC">
      <w:pPr>
        <w:suppressAutoHyphens/>
        <w:ind w:firstLine="709"/>
        <w:jc w:val="both"/>
        <w:rPr>
          <w:lang w:eastAsia="zh-CN"/>
        </w:rPr>
      </w:pPr>
      <w:r w:rsidRPr="00D05F05">
        <w:rPr>
          <w:lang w:eastAsia="zh-CN"/>
        </w:rPr>
        <w:t>Проведены испытательные работы понизительной насосной станции (ПНС), расположенной на ул. Комсомольская, с подключением теплоснабжения старой части города и промышленной площадки ФЭИ на время вывода в ремонт ТЭЦ ФЭИ (1,5 месяца).</w:t>
      </w:r>
    </w:p>
    <w:p w14:paraId="4B30C9F1" w14:textId="77777777" w:rsidR="001074CC" w:rsidRDefault="001074CC" w:rsidP="001074CC">
      <w:pPr>
        <w:suppressAutoHyphens/>
        <w:ind w:firstLine="709"/>
        <w:jc w:val="both"/>
        <w:rPr>
          <w:lang w:eastAsia="zh-CN"/>
        </w:rPr>
      </w:pPr>
      <w:r w:rsidRPr="00D05F05">
        <w:rPr>
          <w:lang w:eastAsia="zh-CN"/>
        </w:rPr>
        <w:t xml:space="preserve">Проведены работы по гидравлическим испытаниям трубопроводов тепловых сетей от ЦТП (центральный тепловой пункт) до МКД по ул. Поленова 2,4,6, а также промывка теплообменников ЦТП. </w:t>
      </w:r>
    </w:p>
    <w:p w14:paraId="29BFFE0A" w14:textId="77777777" w:rsidR="001074CC" w:rsidRPr="00D05F05" w:rsidRDefault="001074CC" w:rsidP="001074CC">
      <w:pPr>
        <w:suppressAutoHyphens/>
        <w:spacing w:before="120"/>
        <w:ind w:firstLine="709"/>
        <w:jc w:val="both"/>
        <w:rPr>
          <w:lang w:eastAsia="zh-CN"/>
        </w:rPr>
      </w:pPr>
      <w:r w:rsidRPr="00D05F05">
        <w:rPr>
          <w:i/>
          <w:color w:val="0070C0"/>
          <w:lang w:eastAsia="zh-CN"/>
        </w:rPr>
        <w:t>Работы по цеху водоснабжения.</w:t>
      </w:r>
      <w:r w:rsidRPr="00D05F05">
        <w:rPr>
          <w:lang w:eastAsia="zh-CN"/>
        </w:rPr>
        <w:t xml:space="preserve"> Выполнен текущий и капитальный ремонт водопроводных сетей города, </w:t>
      </w:r>
      <w:r>
        <w:rPr>
          <w:lang w:eastAsia="zh-CN"/>
        </w:rPr>
        <w:t>в том числе</w:t>
      </w:r>
      <w:r w:rsidRPr="00D05F05">
        <w:rPr>
          <w:lang w:eastAsia="zh-CN"/>
        </w:rPr>
        <w:t xml:space="preserve"> капремонт водопроводных сетей диаметром 200</w:t>
      </w:r>
      <w:r>
        <w:rPr>
          <w:lang w:eastAsia="zh-CN"/>
        </w:rPr>
        <w:t> </w:t>
      </w:r>
      <w:r w:rsidRPr="00D05F05">
        <w:rPr>
          <w:lang w:eastAsia="zh-CN"/>
        </w:rPr>
        <w:t>мм по ул. Аксенова, L = 188 м.  Устранены порывы и аварии на водопроводных сетях города: 127</w:t>
      </w:r>
      <w:r>
        <w:rPr>
          <w:lang w:eastAsia="zh-CN"/>
        </w:rPr>
        <w:t> </w:t>
      </w:r>
      <w:r w:rsidRPr="00D05F05">
        <w:rPr>
          <w:lang w:eastAsia="zh-CN"/>
        </w:rPr>
        <w:t>порывов и 10 аварии. Заменены ветхие водопроводные сети L= 186,0 м диаметром от 100 до 600 мм. Заменены 29 и смонтированы 6 новых задвижек диаметром от 50 до 600 мм. Отремонтированы 115 водопроводных колодцев. Отремонтированы 27 и заменены 2</w:t>
      </w:r>
      <w:r>
        <w:rPr>
          <w:lang w:eastAsia="zh-CN"/>
        </w:rPr>
        <w:t> </w:t>
      </w:r>
      <w:r w:rsidRPr="00D05F05">
        <w:rPr>
          <w:lang w:eastAsia="zh-CN"/>
        </w:rPr>
        <w:t>пожарных гидранта. Заменены 13 глубинных насосов на артезианских скважинах водозаборов №</w:t>
      </w:r>
      <w:r>
        <w:rPr>
          <w:lang w:eastAsia="zh-CN"/>
        </w:rPr>
        <w:t xml:space="preserve"> </w:t>
      </w:r>
      <w:r w:rsidRPr="00D05F05">
        <w:rPr>
          <w:lang w:eastAsia="zh-CN"/>
        </w:rPr>
        <w:t>2, 3, 4. Промыты и запущены в работу 12 резервуаров чистой воды на водозаборах. Выполнен капитальный ремонт оборудования на водопроводной линии диаметром 400 мм по ул. Цветкова. Начата реконструкция Северного водовода.</w:t>
      </w:r>
    </w:p>
    <w:p w14:paraId="45819728" w14:textId="77777777" w:rsidR="001074CC" w:rsidRPr="00D05F05" w:rsidRDefault="001074CC" w:rsidP="001074CC">
      <w:pPr>
        <w:suppressAutoHyphens/>
        <w:ind w:firstLine="709"/>
        <w:jc w:val="both"/>
        <w:rPr>
          <w:lang w:eastAsia="zh-CN"/>
        </w:rPr>
      </w:pPr>
      <w:r w:rsidRPr="00D05F05">
        <w:rPr>
          <w:lang w:eastAsia="zh-CN"/>
        </w:rPr>
        <w:lastRenderedPageBreak/>
        <w:t xml:space="preserve">Подъем питьевой воды за 2024 год составил 15 424 813 куб. м. </w:t>
      </w:r>
    </w:p>
    <w:p w14:paraId="1790A4FD" w14:textId="77777777" w:rsidR="001074CC" w:rsidRPr="00D05F05" w:rsidRDefault="001074CC" w:rsidP="001074CC">
      <w:pPr>
        <w:suppressAutoHyphens/>
        <w:spacing w:before="120"/>
        <w:ind w:firstLine="709"/>
        <w:jc w:val="both"/>
        <w:rPr>
          <w:lang w:eastAsia="zh-CN"/>
        </w:rPr>
      </w:pPr>
      <w:r w:rsidRPr="00D05F05">
        <w:rPr>
          <w:i/>
          <w:color w:val="0070C0"/>
          <w:lang w:eastAsia="zh-CN"/>
        </w:rPr>
        <w:t>Работы по цеху водоотведения.</w:t>
      </w:r>
      <w:r>
        <w:rPr>
          <w:lang w:eastAsia="zh-CN"/>
        </w:rPr>
        <w:t xml:space="preserve"> </w:t>
      </w:r>
      <w:r w:rsidRPr="00D05F05">
        <w:rPr>
          <w:lang w:eastAsia="zh-CN"/>
        </w:rPr>
        <w:t>За счет собственных средств филиала АО «РИР» выполнены следующие работы.</w:t>
      </w:r>
      <w:r>
        <w:rPr>
          <w:lang w:eastAsia="zh-CN"/>
        </w:rPr>
        <w:t xml:space="preserve"> </w:t>
      </w:r>
      <w:r w:rsidRPr="00D05F05">
        <w:rPr>
          <w:lang w:eastAsia="zh-CN"/>
        </w:rPr>
        <w:t xml:space="preserve">Ремонт кровли бытовых помещений очистных сооружений канализации (далее ОСК). Ремонт воздухопровода диаметром 200 мм системы аэрации сточных вод резервуара очистных сооружений канализации (ОСК). Ремонт трубопровода от первичного отстойника №5 к насосам НП-28 на территории ОСК. Текущий и капитальный ремонт </w:t>
      </w:r>
      <w:r>
        <w:rPr>
          <w:lang w:eastAsia="zh-CN"/>
        </w:rPr>
        <w:t>к</w:t>
      </w:r>
      <w:r w:rsidRPr="00D05F05">
        <w:rPr>
          <w:lang w:eastAsia="zh-CN"/>
        </w:rPr>
        <w:t xml:space="preserve">анализационных сетей филиала. Аварийный ремонт действующего магистрального хозфекального коллектора диаметром 1000 мм. Аварийный ремонт внутриквартальных канализационных сетей диаметром 200 мм по пр. Маркса, 94. Устранено 259 засоров и </w:t>
      </w:r>
      <w:r>
        <w:rPr>
          <w:lang w:eastAsia="zh-CN"/>
        </w:rPr>
        <w:t xml:space="preserve">            </w:t>
      </w:r>
      <w:r w:rsidRPr="00D05F05">
        <w:rPr>
          <w:lang w:eastAsia="zh-CN"/>
        </w:rPr>
        <w:t>8 ав</w:t>
      </w:r>
      <w:r>
        <w:rPr>
          <w:lang w:eastAsia="zh-CN"/>
        </w:rPr>
        <w:t>арий на канализационных сетях. Отр</w:t>
      </w:r>
      <w:r w:rsidRPr="00D05F05">
        <w:rPr>
          <w:lang w:eastAsia="zh-CN"/>
        </w:rPr>
        <w:t>емонт</w:t>
      </w:r>
      <w:r>
        <w:rPr>
          <w:lang w:eastAsia="zh-CN"/>
        </w:rPr>
        <w:t>ировано</w:t>
      </w:r>
      <w:r w:rsidRPr="00D05F05">
        <w:rPr>
          <w:lang w:eastAsia="zh-CN"/>
        </w:rPr>
        <w:t xml:space="preserve"> 50 канализационных колодцев. Очищены от шлака, грязи и корней 156 колодцев. Промыто 5916 пог. м канализационных сетей. </w:t>
      </w:r>
    </w:p>
    <w:p w14:paraId="23162E04" w14:textId="77777777" w:rsidR="001074CC" w:rsidRPr="00D05F05" w:rsidRDefault="001074CC" w:rsidP="001074CC">
      <w:pPr>
        <w:suppressAutoHyphens/>
        <w:ind w:firstLine="709"/>
        <w:jc w:val="both"/>
        <w:rPr>
          <w:lang w:eastAsia="zh-CN"/>
        </w:rPr>
      </w:pPr>
      <w:r w:rsidRPr="00D05F05">
        <w:rPr>
          <w:lang w:eastAsia="zh-CN"/>
        </w:rPr>
        <w:t xml:space="preserve"> За счет инвестиционной программы построено (на 20.01.2025) 2 000 м нового магистрального хозфекального коллектора диаметром 1200 мм. </w:t>
      </w:r>
    </w:p>
    <w:p w14:paraId="24F01A75" w14:textId="77777777" w:rsidR="001074CC" w:rsidRPr="00683652" w:rsidRDefault="001074CC" w:rsidP="001074CC">
      <w:pPr>
        <w:suppressAutoHyphens/>
        <w:ind w:firstLine="709"/>
        <w:jc w:val="both"/>
        <w:rPr>
          <w:lang w:eastAsia="zh-CN"/>
        </w:rPr>
      </w:pPr>
      <w:r w:rsidRPr="00D05F05">
        <w:rPr>
          <w:lang w:eastAsia="zh-CN"/>
        </w:rPr>
        <w:t xml:space="preserve">В 2024 году завершен первый этап внедрения АПК «Цифровое ресурсоснабжение», что в целом для Калужской области является передовым опытом. Новое программное обеспечение, полностью импортонезависимое, состоит из нескольких модулей, которые позволяют получать достоверную и полную информацию с водозаборов, котельной, очистных сооружений, сетей. Это ПО облегчает работу как персонала, так и руководителей, например, автоматизируя весь рутинный документооборот. В диспетчерском центре на </w:t>
      </w:r>
      <w:r>
        <w:rPr>
          <w:lang w:eastAsia="zh-CN"/>
        </w:rPr>
        <w:t xml:space="preserve">      </w:t>
      </w:r>
      <w:r w:rsidRPr="00D05F05">
        <w:rPr>
          <w:lang w:eastAsia="zh-CN"/>
        </w:rPr>
        <w:t>ул. Красных Зорь, 22 создан ситуационный центр управления городскими системами теплоснабжения, водоснабжения и водоотведения, где ведется непрерывный мониторинг и принимаются оперативные решения. Уже эксплуатируются 2 модуля системы «Цифровое ресурсоснабжение». До конца 2025 года будут введены все 6 модулей системы.</w:t>
      </w:r>
      <w:r w:rsidRPr="00683652">
        <w:rPr>
          <w:lang w:eastAsia="zh-CN"/>
        </w:rPr>
        <w:t xml:space="preserve"> </w:t>
      </w:r>
    </w:p>
    <w:p w14:paraId="2A33CD87" w14:textId="77777777" w:rsidR="001074CC" w:rsidRPr="00C84684" w:rsidRDefault="001074CC" w:rsidP="001074CC">
      <w:pPr>
        <w:suppressAutoHyphens/>
        <w:spacing w:before="120"/>
        <w:ind w:firstLine="709"/>
        <w:jc w:val="both"/>
        <w:rPr>
          <w:lang w:eastAsia="zh-CN"/>
        </w:rPr>
      </w:pPr>
      <w:r w:rsidRPr="008F7051">
        <w:rPr>
          <w:i/>
          <w:color w:val="0070C0"/>
          <w:lang w:eastAsia="zh-CN"/>
        </w:rPr>
        <w:t>ООО «Технология НГ».</w:t>
      </w:r>
      <w:r w:rsidRPr="00C84684">
        <w:rPr>
          <w:lang w:eastAsia="zh-CN"/>
        </w:rPr>
        <w:t xml:space="preserve"> Предприятие снабжает тепловой энергией новый застраиваемый район города «Заовражье» (микрорайон № 1, квартал № 6).</w:t>
      </w:r>
    </w:p>
    <w:p w14:paraId="20607169" w14:textId="77777777" w:rsidR="001074CC" w:rsidRDefault="001074CC" w:rsidP="001074CC">
      <w:pPr>
        <w:suppressAutoHyphens/>
        <w:ind w:firstLine="709"/>
        <w:jc w:val="both"/>
        <w:rPr>
          <w:lang w:eastAsia="zh-CN"/>
        </w:rPr>
      </w:pPr>
      <w:r w:rsidRPr="00C84684">
        <w:rPr>
          <w:lang w:eastAsia="zh-CN"/>
        </w:rPr>
        <w:t>На обслуживании блочно-модульной котельной (БМК) проектной мощностью 39</w:t>
      </w:r>
      <w:r>
        <w:rPr>
          <w:lang w:eastAsia="zh-CN"/>
        </w:rPr>
        <w:t> </w:t>
      </w:r>
      <w:r w:rsidRPr="00C84684">
        <w:rPr>
          <w:lang w:eastAsia="zh-CN"/>
        </w:rPr>
        <w:t xml:space="preserve">МВт, по адресу пр. Ленина, 240, находящейся в эксплуатации ООО «Технология НГ», находится семь </w:t>
      </w:r>
      <w:r w:rsidRPr="001A267E">
        <w:rPr>
          <w:lang w:eastAsia="zh-CN"/>
        </w:rPr>
        <w:t>многоквартирных домов  общей жилой площадью 160</w:t>
      </w:r>
      <w:r>
        <w:rPr>
          <w:lang w:eastAsia="zh-CN"/>
        </w:rPr>
        <w:t xml:space="preserve"> тыс. кв. м. К</w:t>
      </w:r>
      <w:r w:rsidRPr="001A267E">
        <w:rPr>
          <w:lang w:eastAsia="zh-CN"/>
        </w:rPr>
        <w:t>отельная отаплива</w:t>
      </w:r>
      <w:r>
        <w:rPr>
          <w:lang w:eastAsia="zh-CN"/>
        </w:rPr>
        <w:t>ет</w:t>
      </w:r>
      <w:r w:rsidRPr="001A267E">
        <w:rPr>
          <w:lang w:eastAsia="zh-CN"/>
        </w:rPr>
        <w:t xml:space="preserve"> и снабжа</w:t>
      </w:r>
      <w:r>
        <w:rPr>
          <w:lang w:eastAsia="zh-CN"/>
        </w:rPr>
        <w:t>ет</w:t>
      </w:r>
      <w:r w:rsidRPr="001A267E">
        <w:rPr>
          <w:lang w:eastAsia="zh-CN"/>
        </w:rPr>
        <w:t xml:space="preserve"> горячей водой </w:t>
      </w:r>
      <w:r>
        <w:rPr>
          <w:lang w:eastAsia="zh-CN"/>
        </w:rPr>
        <w:t xml:space="preserve">эти </w:t>
      </w:r>
      <w:r w:rsidRPr="001A267E">
        <w:rPr>
          <w:lang w:eastAsia="zh-CN"/>
        </w:rPr>
        <w:t>дома</w:t>
      </w:r>
      <w:r>
        <w:rPr>
          <w:lang w:eastAsia="zh-CN"/>
        </w:rPr>
        <w:t>.</w:t>
      </w:r>
    </w:p>
    <w:p w14:paraId="2EEB99EB" w14:textId="77777777" w:rsidR="001074CC" w:rsidRPr="008F7051" w:rsidRDefault="001074CC" w:rsidP="001074CC">
      <w:pPr>
        <w:suppressAutoHyphens/>
        <w:spacing w:before="120"/>
        <w:ind w:firstLine="709"/>
        <w:jc w:val="both"/>
        <w:rPr>
          <w:lang w:eastAsia="zh-CN"/>
        </w:rPr>
      </w:pPr>
      <w:r w:rsidRPr="008F7051">
        <w:rPr>
          <w:i/>
          <w:color w:val="0070C0"/>
          <w:lang w:eastAsia="zh-CN"/>
        </w:rPr>
        <w:t>ПАО «Калужская сбытовая компания».</w:t>
      </w:r>
      <w:r w:rsidRPr="008F7051">
        <w:rPr>
          <w:lang w:eastAsia="zh-CN"/>
        </w:rPr>
        <w:t xml:space="preserve"> ПАО «Калужская сбытовая компания» обеспечивает тепловой и электрической энергией Обнинской ГТУ ТЭЦ №1 потребителей жилого района «Заовражье», района Кабицыно и территорий технопарка Обнинск. </w:t>
      </w:r>
    </w:p>
    <w:p w14:paraId="1F7C9EDF" w14:textId="77777777" w:rsidR="001074CC" w:rsidRDefault="001074CC" w:rsidP="001074CC">
      <w:pPr>
        <w:suppressAutoHyphens/>
        <w:ind w:firstLine="709"/>
        <w:jc w:val="both"/>
        <w:rPr>
          <w:lang w:eastAsia="zh-CN"/>
        </w:rPr>
      </w:pPr>
      <w:r w:rsidRPr="001A267E">
        <w:rPr>
          <w:lang w:eastAsia="zh-CN"/>
        </w:rPr>
        <w:t>На обслуживании по теплоснабжению в настоящее время находятся 23</w:t>
      </w:r>
      <w:r>
        <w:rPr>
          <w:lang w:eastAsia="zh-CN"/>
        </w:rPr>
        <w:t> </w:t>
      </w:r>
      <w:r w:rsidRPr="001A267E">
        <w:rPr>
          <w:lang w:eastAsia="zh-CN"/>
        </w:rPr>
        <w:t xml:space="preserve">многоквартирных дома, </w:t>
      </w:r>
      <w:r>
        <w:rPr>
          <w:lang w:eastAsia="zh-CN"/>
        </w:rPr>
        <w:t xml:space="preserve">из которых </w:t>
      </w:r>
      <w:r w:rsidRPr="001A267E">
        <w:rPr>
          <w:lang w:eastAsia="zh-CN"/>
        </w:rPr>
        <w:t xml:space="preserve">16 МКД - в </w:t>
      </w:r>
      <w:r>
        <w:rPr>
          <w:lang w:eastAsia="zh-CN"/>
        </w:rPr>
        <w:t xml:space="preserve">жилом </w:t>
      </w:r>
      <w:r w:rsidRPr="001A267E">
        <w:rPr>
          <w:lang w:eastAsia="zh-CN"/>
        </w:rPr>
        <w:t xml:space="preserve">районе </w:t>
      </w:r>
      <w:r>
        <w:rPr>
          <w:lang w:eastAsia="zh-CN"/>
        </w:rPr>
        <w:t>«</w:t>
      </w:r>
      <w:r w:rsidRPr="001A267E">
        <w:rPr>
          <w:lang w:eastAsia="zh-CN"/>
        </w:rPr>
        <w:t>Заовражье</w:t>
      </w:r>
      <w:r>
        <w:rPr>
          <w:lang w:eastAsia="zh-CN"/>
        </w:rPr>
        <w:t xml:space="preserve">». </w:t>
      </w:r>
      <w:r w:rsidRPr="00C25DFA">
        <w:rPr>
          <w:lang w:eastAsia="zh-CN"/>
        </w:rPr>
        <w:t xml:space="preserve">В стадии подключения </w:t>
      </w:r>
      <w:r w:rsidRPr="001A267E">
        <w:rPr>
          <w:lang w:eastAsia="zh-CN"/>
        </w:rPr>
        <w:t xml:space="preserve">к системе теплоснабжения </w:t>
      </w:r>
      <w:r>
        <w:rPr>
          <w:lang w:eastAsia="zh-CN"/>
        </w:rPr>
        <w:t xml:space="preserve">находятся еще 3 многоквартирных дома </w:t>
      </w:r>
      <w:r w:rsidRPr="001A267E">
        <w:rPr>
          <w:lang w:eastAsia="zh-CN"/>
        </w:rPr>
        <w:t>район</w:t>
      </w:r>
      <w:r>
        <w:rPr>
          <w:lang w:eastAsia="zh-CN"/>
        </w:rPr>
        <w:t>а</w:t>
      </w:r>
      <w:r w:rsidRPr="001A267E">
        <w:rPr>
          <w:lang w:eastAsia="zh-CN"/>
        </w:rPr>
        <w:t xml:space="preserve"> </w:t>
      </w:r>
      <w:r>
        <w:rPr>
          <w:lang w:eastAsia="zh-CN"/>
        </w:rPr>
        <w:t>«</w:t>
      </w:r>
      <w:r w:rsidRPr="001A267E">
        <w:rPr>
          <w:lang w:eastAsia="zh-CN"/>
        </w:rPr>
        <w:t>Заовражье</w:t>
      </w:r>
      <w:r>
        <w:rPr>
          <w:lang w:eastAsia="zh-CN"/>
        </w:rPr>
        <w:t>».</w:t>
      </w:r>
    </w:p>
    <w:p w14:paraId="0AE783F7" w14:textId="77777777" w:rsidR="001074CC" w:rsidRPr="00E35EFB" w:rsidRDefault="001074CC" w:rsidP="001074CC">
      <w:pPr>
        <w:suppressAutoHyphens/>
        <w:ind w:firstLine="709"/>
        <w:jc w:val="both"/>
        <w:rPr>
          <w:lang w:eastAsia="zh-CN"/>
        </w:rPr>
      </w:pPr>
      <w:r>
        <w:rPr>
          <w:lang w:eastAsia="zh-CN"/>
        </w:rPr>
        <w:t>З</w:t>
      </w:r>
      <w:r w:rsidRPr="001A267E">
        <w:rPr>
          <w:lang w:eastAsia="zh-CN"/>
        </w:rPr>
        <w:t xml:space="preserve">а 2024 год </w:t>
      </w:r>
      <w:r>
        <w:rPr>
          <w:lang w:eastAsia="zh-CN"/>
        </w:rPr>
        <w:t>о</w:t>
      </w:r>
      <w:r w:rsidRPr="001A267E">
        <w:rPr>
          <w:lang w:eastAsia="zh-CN"/>
        </w:rPr>
        <w:t xml:space="preserve">бъем отпуска тепловой энергии на нужды отопления и </w:t>
      </w:r>
      <w:r>
        <w:rPr>
          <w:lang w:eastAsia="zh-CN"/>
        </w:rPr>
        <w:t xml:space="preserve">горячего водоснабжения </w:t>
      </w:r>
      <w:r w:rsidRPr="001A267E">
        <w:rPr>
          <w:lang w:eastAsia="zh-CN"/>
        </w:rPr>
        <w:t xml:space="preserve">составил 73,3 тыс. Гкал, </w:t>
      </w:r>
      <w:r w:rsidRPr="00E35EFB">
        <w:rPr>
          <w:lang w:eastAsia="zh-CN"/>
        </w:rPr>
        <w:t>при этом</w:t>
      </w:r>
      <w:r w:rsidRPr="001A267E">
        <w:rPr>
          <w:lang w:eastAsia="zh-CN"/>
        </w:rPr>
        <w:t xml:space="preserve"> 52% от отпуска составляет жилой район </w:t>
      </w:r>
      <w:r>
        <w:rPr>
          <w:lang w:eastAsia="zh-CN"/>
        </w:rPr>
        <w:t>«</w:t>
      </w:r>
      <w:r w:rsidRPr="001A267E">
        <w:rPr>
          <w:lang w:eastAsia="zh-CN"/>
        </w:rPr>
        <w:t>Заовражье</w:t>
      </w:r>
      <w:r>
        <w:rPr>
          <w:lang w:eastAsia="zh-CN"/>
        </w:rPr>
        <w:t>».</w:t>
      </w:r>
      <w:r w:rsidRPr="001A267E">
        <w:rPr>
          <w:lang w:eastAsia="zh-CN"/>
        </w:rPr>
        <w:t xml:space="preserve"> </w:t>
      </w:r>
      <w:r>
        <w:rPr>
          <w:lang w:eastAsia="zh-CN"/>
        </w:rPr>
        <w:t xml:space="preserve"> </w:t>
      </w:r>
      <w:r w:rsidRPr="001A267E">
        <w:rPr>
          <w:lang w:eastAsia="zh-CN"/>
        </w:rPr>
        <w:t>Отпуск электрической энергии от ГТУ-ТЭЦ в сеть соста</w:t>
      </w:r>
      <w:r>
        <w:rPr>
          <w:lang w:eastAsia="zh-CN"/>
        </w:rPr>
        <w:t>вил 51 млн</w:t>
      </w:r>
      <w:r w:rsidRPr="001A267E">
        <w:rPr>
          <w:lang w:eastAsia="zh-CN"/>
        </w:rPr>
        <w:t xml:space="preserve"> кВтч.</w:t>
      </w:r>
      <w:r w:rsidRPr="00E35EFB">
        <w:rPr>
          <w:lang w:eastAsia="zh-CN"/>
        </w:rPr>
        <w:t xml:space="preserve"> </w:t>
      </w:r>
    </w:p>
    <w:p w14:paraId="6EBE61FC" w14:textId="77777777" w:rsidR="001074CC" w:rsidRPr="001A267E" w:rsidRDefault="001074CC" w:rsidP="001074CC">
      <w:pPr>
        <w:suppressAutoHyphens/>
        <w:ind w:firstLine="709"/>
        <w:jc w:val="both"/>
        <w:rPr>
          <w:lang w:eastAsia="zh-CN"/>
        </w:rPr>
      </w:pPr>
      <w:r>
        <w:rPr>
          <w:lang w:eastAsia="zh-CN"/>
        </w:rPr>
        <w:t>В отчетном году в</w:t>
      </w:r>
      <w:r w:rsidRPr="001A267E">
        <w:rPr>
          <w:lang w:eastAsia="zh-CN"/>
        </w:rPr>
        <w:t xml:space="preserve"> рамках проекта «Техническое перевооружение Обнинской ГТУ-ТЭЦ №1 Этап №2» (замена ПВК 1 мощностью 12,05 МВт на котел мощностью 35 МВт)  выполнен</w:t>
      </w:r>
      <w:r>
        <w:rPr>
          <w:lang w:eastAsia="zh-CN"/>
        </w:rPr>
        <w:t>ы</w:t>
      </w:r>
      <w:r w:rsidRPr="001A267E">
        <w:rPr>
          <w:lang w:eastAsia="zh-CN"/>
        </w:rPr>
        <w:t xml:space="preserve"> строительно-монтажны</w:t>
      </w:r>
      <w:r>
        <w:rPr>
          <w:lang w:eastAsia="zh-CN"/>
        </w:rPr>
        <w:t>е</w:t>
      </w:r>
      <w:r w:rsidRPr="001A267E">
        <w:rPr>
          <w:lang w:eastAsia="zh-CN"/>
        </w:rPr>
        <w:t xml:space="preserve"> и наладочны</w:t>
      </w:r>
      <w:r>
        <w:rPr>
          <w:lang w:eastAsia="zh-CN"/>
        </w:rPr>
        <w:t>е</w:t>
      </w:r>
      <w:r w:rsidRPr="001A267E">
        <w:rPr>
          <w:lang w:eastAsia="zh-CN"/>
        </w:rPr>
        <w:t xml:space="preserve"> рабо</w:t>
      </w:r>
      <w:r>
        <w:rPr>
          <w:lang w:eastAsia="zh-CN"/>
        </w:rPr>
        <w:t>ты</w:t>
      </w:r>
      <w:r w:rsidRPr="001A267E">
        <w:rPr>
          <w:lang w:eastAsia="zh-CN"/>
        </w:rPr>
        <w:t xml:space="preserve">. </w:t>
      </w:r>
      <w:r>
        <w:rPr>
          <w:lang w:eastAsia="zh-CN"/>
        </w:rPr>
        <w:t>О</w:t>
      </w:r>
      <w:r w:rsidRPr="001A267E">
        <w:rPr>
          <w:lang w:eastAsia="zh-CN"/>
        </w:rPr>
        <w:t>борудование передано на 6</w:t>
      </w:r>
      <w:r>
        <w:rPr>
          <w:lang w:eastAsia="zh-CN"/>
        </w:rPr>
        <w:t> </w:t>
      </w:r>
      <w:r w:rsidRPr="001A267E">
        <w:rPr>
          <w:lang w:eastAsia="zh-CN"/>
        </w:rPr>
        <w:t>месяцев в опытную эксплуатацию</w:t>
      </w:r>
      <w:r>
        <w:rPr>
          <w:lang w:eastAsia="zh-CN"/>
        </w:rPr>
        <w:t>.</w:t>
      </w:r>
      <w:r w:rsidRPr="001A267E">
        <w:rPr>
          <w:lang w:eastAsia="zh-CN"/>
        </w:rPr>
        <w:t xml:space="preserve"> </w:t>
      </w:r>
    </w:p>
    <w:p w14:paraId="18C1F6C9" w14:textId="77777777" w:rsidR="001074CC" w:rsidRPr="008F7051" w:rsidRDefault="001074CC" w:rsidP="001074CC">
      <w:pPr>
        <w:suppressAutoHyphens/>
        <w:ind w:firstLine="709"/>
        <w:jc w:val="both"/>
        <w:rPr>
          <w:lang w:eastAsia="zh-CN"/>
        </w:rPr>
      </w:pPr>
      <w:r w:rsidRPr="00E46BA8">
        <w:rPr>
          <w:lang w:eastAsia="zh-CN"/>
        </w:rPr>
        <w:t>Активно велось строительство газопровода</w:t>
      </w:r>
      <w:r>
        <w:rPr>
          <w:lang w:eastAsia="zh-CN"/>
        </w:rPr>
        <w:t xml:space="preserve"> </w:t>
      </w:r>
      <w:r w:rsidRPr="00E46BA8">
        <w:rPr>
          <w:lang w:eastAsia="zh-CN"/>
        </w:rPr>
        <w:t>высокого</w:t>
      </w:r>
      <w:r>
        <w:rPr>
          <w:lang w:eastAsia="zh-CN"/>
        </w:rPr>
        <w:t xml:space="preserve"> </w:t>
      </w:r>
      <w:r w:rsidRPr="00E46BA8">
        <w:rPr>
          <w:lang w:eastAsia="zh-CN"/>
        </w:rPr>
        <w:t>давления</w:t>
      </w:r>
      <w:r>
        <w:rPr>
          <w:lang w:eastAsia="zh-CN"/>
        </w:rPr>
        <w:t xml:space="preserve"> </w:t>
      </w:r>
      <w:r w:rsidRPr="00E46BA8">
        <w:rPr>
          <w:lang w:eastAsia="zh-CN"/>
        </w:rPr>
        <w:t>от</w:t>
      </w:r>
      <w:r>
        <w:rPr>
          <w:lang w:eastAsia="zh-CN"/>
        </w:rPr>
        <w:t xml:space="preserve"> </w:t>
      </w:r>
      <w:r w:rsidRPr="00E46BA8">
        <w:rPr>
          <w:lang w:eastAsia="zh-CN"/>
        </w:rPr>
        <w:t>газопровода ГРС Обнинск-1-МП «Теплоснабжение» до Обнинской ГТУ-ТЭЦ № 1.</w:t>
      </w:r>
      <w:r w:rsidRPr="001A267E">
        <w:rPr>
          <w:lang w:eastAsia="zh-CN"/>
        </w:rPr>
        <w:t xml:space="preserve"> </w:t>
      </w:r>
    </w:p>
    <w:p w14:paraId="642548C5" w14:textId="77777777" w:rsidR="001074CC" w:rsidRPr="001A267E" w:rsidRDefault="001074CC" w:rsidP="001074CC">
      <w:pPr>
        <w:suppressAutoHyphens/>
        <w:spacing w:before="120"/>
        <w:ind w:firstLine="709"/>
        <w:jc w:val="both"/>
        <w:rPr>
          <w:lang w:eastAsia="zh-CN"/>
        </w:rPr>
      </w:pPr>
      <w:r w:rsidRPr="008F7051">
        <w:rPr>
          <w:i/>
          <w:color w:val="0070C0"/>
          <w:lang w:eastAsia="zh-CN"/>
        </w:rPr>
        <w:t>Наружное освещение территорий города Обнинска.</w:t>
      </w:r>
      <w:r w:rsidRPr="008F7051">
        <w:rPr>
          <w:lang w:eastAsia="zh-CN"/>
        </w:rPr>
        <w:t xml:space="preserve"> </w:t>
      </w:r>
      <w:r>
        <w:rPr>
          <w:lang w:eastAsia="zh-CN"/>
        </w:rPr>
        <w:t>В течение</w:t>
      </w:r>
      <w:r w:rsidRPr="008062B2">
        <w:rPr>
          <w:lang w:eastAsia="zh-CN"/>
        </w:rPr>
        <w:t xml:space="preserve"> </w:t>
      </w:r>
      <w:r>
        <w:rPr>
          <w:lang w:eastAsia="zh-CN"/>
        </w:rPr>
        <w:t>отчет</w:t>
      </w:r>
      <w:r w:rsidRPr="008062B2">
        <w:rPr>
          <w:lang w:eastAsia="zh-CN"/>
        </w:rPr>
        <w:t>ного года на территории города проводились работы по текущ</w:t>
      </w:r>
      <w:r>
        <w:rPr>
          <w:lang w:eastAsia="zh-CN"/>
        </w:rPr>
        <w:t>ему</w:t>
      </w:r>
      <w:r w:rsidRPr="008062B2">
        <w:rPr>
          <w:lang w:eastAsia="zh-CN"/>
        </w:rPr>
        <w:t xml:space="preserve"> и капитальн</w:t>
      </w:r>
      <w:r>
        <w:rPr>
          <w:lang w:eastAsia="zh-CN"/>
        </w:rPr>
        <w:t>ому</w:t>
      </w:r>
      <w:r w:rsidRPr="008062B2">
        <w:rPr>
          <w:lang w:eastAsia="zh-CN"/>
        </w:rPr>
        <w:t xml:space="preserve"> ремонт</w:t>
      </w:r>
      <w:r>
        <w:rPr>
          <w:lang w:eastAsia="zh-CN"/>
        </w:rPr>
        <w:t>ом</w:t>
      </w:r>
      <w:r w:rsidRPr="009233D9">
        <w:rPr>
          <w:lang w:eastAsia="zh-CN"/>
        </w:rPr>
        <w:t xml:space="preserve"> </w:t>
      </w:r>
      <w:r w:rsidRPr="001A267E">
        <w:rPr>
          <w:lang w:eastAsia="zh-CN"/>
        </w:rPr>
        <w:t>кабельных сетей, трансформаторных подстанций и сетей наружного освещения.</w:t>
      </w:r>
    </w:p>
    <w:p w14:paraId="05659FE9" w14:textId="77777777" w:rsidR="001074CC" w:rsidRPr="008F7051" w:rsidRDefault="001074CC" w:rsidP="001074CC">
      <w:pPr>
        <w:suppressAutoHyphens/>
        <w:ind w:firstLine="709"/>
        <w:jc w:val="both"/>
        <w:rPr>
          <w:lang w:eastAsia="zh-CN"/>
        </w:rPr>
      </w:pPr>
      <w:r w:rsidRPr="008F7051">
        <w:rPr>
          <w:lang w:eastAsia="zh-CN"/>
        </w:rPr>
        <w:t xml:space="preserve">Для повышения надежности электроснабжения потребителей мкр. 29 и мкр. 51 </w:t>
      </w:r>
      <w:r>
        <w:rPr>
          <w:lang w:eastAsia="zh-CN"/>
        </w:rPr>
        <w:t xml:space="preserve">            </w:t>
      </w:r>
      <w:r w:rsidRPr="008F7051">
        <w:rPr>
          <w:lang w:eastAsia="zh-CN"/>
        </w:rPr>
        <w:t xml:space="preserve">в 2024 году проводились работы по строительству кабельных линий в этих микрорайонах. </w:t>
      </w:r>
      <w:r>
        <w:rPr>
          <w:lang w:eastAsia="zh-CN"/>
        </w:rPr>
        <w:t xml:space="preserve">   </w:t>
      </w:r>
      <w:r w:rsidRPr="008F7051">
        <w:rPr>
          <w:lang w:eastAsia="zh-CN"/>
        </w:rPr>
        <w:t xml:space="preserve">В </w:t>
      </w:r>
      <w:r w:rsidRPr="008F7051">
        <w:rPr>
          <w:lang w:eastAsia="zh-CN"/>
        </w:rPr>
        <w:lastRenderedPageBreak/>
        <w:t xml:space="preserve">районе автостоянки городского пляжа выполнены работы по технологическому присоединению потребителей, подключено кафе в районе городского пляжа. Основная задача – принципиальная возможность подключения потребителей электроэнергии при дальнейшем благоустройстве набережной р. Протва. </w:t>
      </w:r>
    </w:p>
    <w:p w14:paraId="26B4682A" w14:textId="77777777" w:rsidR="001074CC" w:rsidRPr="00397F21" w:rsidRDefault="001074CC" w:rsidP="001074CC">
      <w:pPr>
        <w:suppressAutoHyphens/>
        <w:ind w:firstLine="709"/>
        <w:jc w:val="both"/>
        <w:rPr>
          <w:lang w:eastAsia="zh-CN"/>
        </w:rPr>
      </w:pPr>
      <w:r w:rsidRPr="00397F21">
        <w:rPr>
          <w:lang w:eastAsia="zh-CN"/>
        </w:rPr>
        <w:t>В рамках реализации муниципальной программы «Благоустройство города Обнинска» по строительству и реконструкции электрических сетей для повышения уровня освещенности улиц и дворовых территорий города в 2024 году были выполнены следующие работы:</w:t>
      </w:r>
    </w:p>
    <w:p w14:paraId="720CE7C6" w14:textId="77777777" w:rsidR="001074CC" w:rsidRPr="00397F21" w:rsidRDefault="001074CC" w:rsidP="001074CC">
      <w:pPr>
        <w:suppressAutoHyphens/>
        <w:ind w:firstLine="709"/>
        <w:jc w:val="both"/>
        <w:rPr>
          <w:lang w:eastAsia="zh-CN"/>
        </w:rPr>
      </w:pPr>
      <w:r w:rsidRPr="00397F21">
        <w:rPr>
          <w:lang w:eastAsia="zh-CN"/>
        </w:rPr>
        <w:t xml:space="preserve">- реконструкция участка наружного освещения ул. Мигунова от ул. Горького до </w:t>
      </w:r>
      <w:r>
        <w:rPr>
          <w:lang w:eastAsia="zh-CN"/>
        </w:rPr>
        <w:t xml:space="preserve">       </w:t>
      </w:r>
      <w:r w:rsidRPr="00397F21">
        <w:rPr>
          <w:lang w:eastAsia="zh-CN"/>
        </w:rPr>
        <w:t>пр. Ленина с освещением пешеходного перехода через пр. Ленина. Установлено 5 опор,  7</w:t>
      </w:r>
      <w:r>
        <w:t> </w:t>
      </w:r>
      <w:r w:rsidRPr="00397F21">
        <w:rPr>
          <w:lang w:eastAsia="zh-CN"/>
        </w:rPr>
        <w:t>светильников, смонтировано 210 м самонесущего изолированного провода (</w:t>
      </w:r>
      <w:hyperlink r:id="rId9" w:tgtFrame="_blank" w:history="1">
        <w:r w:rsidRPr="00397F21">
          <w:rPr>
            <w:lang w:eastAsia="zh-CN"/>
          </w:rPr>
          <w:t>СИП</w:t>
        </w:r>
      </w:hyperlink>
      <w:r w:rsidRPr="00397F21">
        <w:rPr>
          <w:lang w:eastAsia="zh-CN"/>
        </w:rPr>
        <w:t>);</w:t>
      </w:r>
    </w:p>
    <w:p w14:paraId="742492EF" w14:textId="77777777" w:rsidR="001074CC" w:rsidRPr="00397F21" w:rsidRDefault="001074CC" w:rsidP="001074CC">
      <w:pPr>
        <w:suppressAutoHyphens/>
        <w:ind w:firstLine="709"/>
        <w:jc w:val="both"/>
        <w:rPr>
          <w:lang w:eastAsia="zh-CN"/>
        </w:rPr>
      </w:pPr>
      <w:r w:rsidRPr="00397F21">
        <w:rPr>
          <w:lang w:eastAsia="zh-CN"/>
        </w:rPr>
        <w:t xml:space="preserve">- реконструкция наружного освещения ул. Лермонтова от ул. Пирогова до пр. Ленина. Установлено 7 опор, 10 светильников, смонтировано 200 м провода СИП; </w:t>
      </w:r>
    </w:p>
    <w:p w14:paraId="3A25CC57" w14:textId="77777777" w:rsidR="001074CC" w:rsidRPr="00397F21" w:rsidRDefault="001074CC" w:rsidP="001074CC">
      <w:pPr>
        <w:suppressAutoHyphens/>
        <w:ind w:firstLine="709"/>
        <w:jc w:val="both"/>
        <w:rPr>
          <w:lang w:eastAsia="zh-CN"/>
        </w:rPr>
      </w:pPr>
      <w:r w:rsidRPr="00397F21">
        <w:rPr>
          <w:lang w:eastAsia="zh-CN"/>
        </w:rPr>
        <w:t>- реконструкция наружного освещения ул. Красных Зорь на участке от жилого дома № 3 по ул. Красных Зорь до дома № 19 по ул. Красных Зорь. Установлена 21 опора, 54</w:t>
      </w:r>
      <w:r>
        <w:t> </w:t>
      </w:r>
      <w:r w:rsidRPr="00397F21">
        <w:rPr>
          <w:lang w:eastAsia="zh-CN"/>
        </w:rPr>
        <w:t>светильника, смонтировано 776 м провода СИП;</w:t>
      </w:r>
    </w:p>
    <w:p w14:paraId="571D06A3" w14:textId="77777777" w:rsidR="001074CC" w:rsidRPr="00397F21" w:rsidRDefault="001074CC" w:rsidP="001074CC">
      <w:pPr>
        <w:suppressAutoHyphens/>
        <w:ind w:firstLine="709"/>
        <w:jc w:val="both"/>
        <w:rPr>
          <w:lang w:eastAsia="zh-CN"/>
        </w:rPr>
      </w:pPr>
      <w:r w:rsidRPr="00397F21">
        <w:rPr>
          <w:lang w:eastAsia="zh-CN"/>
        </w:rPr>
        <w:t>- строительство электроснабжения декоративного светового объекта на пересечении ул. Гагарина и ул. Табулевича. Проложено 35 м кабеля, установлен щит управления;</w:t>
      </w:r>
    </w:p>
    <w:p w14:paraId="0F947DAD" w14:textId="77777777" w:rsidR="001074CC" w:rsidRPr="00397F21" w:rsidRDefault="001074CC" w:rsidP="001074CC">
      <w:pPr>
        <w:suppressAutoHyphens/>
        <w:ind w:firstLine="709"/>
        <w:jc w:val="both"/>
        <w:rPr>
          <w:lang w:eastAsia="zh-CN"/>
        </w:rPr>
      </w:pPr>
      <w:r w:rsidRPr="00397F21">
        <w:rPr>
          <w:lang w:eastAsia="zh-CN"/>
        </w:rPr>
        <w:t xml:space="preserve">- строительство наружного освещения внутридворового проезда по ул. Гагарина </w:t>
      </w:r>
      <w:r>
        <w:rPr>
          <w:lang w:eastAsia="zh-CN"/>
        </w:rPr>
        <w:t xml:space="preserve">        </w:t>
      </w:r>
      <w:r w:rsidRPr="00397F21">
        <w:rPr>
          <w:lang w:eastAsia="zh-CN"/>
        </w:rPr>
        <w:t>от дома № 17 и пешеходного тротуара между домами № 9 и № 21 по ул. Гагарина. Установлено 7 железобетонных опор, 5 торшерных стоек, проложено 128 м кабеля, смонтировано 225 метров провода СИП, установлено 17 светильников;</w:t>
      </w:r>
    </w:p>
    <w:p w14:paraId="4EA5FCE2" w14:textId="77777777" w:rsidR="001074CC" w:rsidRPr="00397F21" w:rsidRDefault="001074CC" w:rsidP="001074CC">
      <w:pPr>
        <w:suppressAutoHyphens/>
        <w:ind w:firstLine="709"/>
        <w:jc w:val="both"/>
        <w:rPr>
          <w:lang w:eastAsia="zh-CN"/>
        </w:rPr>
      </w:pPr>
      <w:r w:rsidRPr="00397F21">
        <w:rPr>
          <w:lang w:eastAsia="zh-CN"/>
        </w:rPr>
        <w:t xml:space="preserve">В рамках реализации муниципальной программы «Дорожное хозяйство города Обнинска» в рамках деятельности ТОС города Обнинска в 2024 году были выполнены следующие работы по повышению уровня освещенности городских территорий:  </w:t>
      </w:r>
    </w:p>
    <w:p w14:paraId="50E35C4B" w14:textId="77777777" w:rsidR="001074CC" w:rsidRPr="00397F21" w:rsidRDefault="001074CC" w:rsidP="001074CC">
      <w:pPr>
        <w:suppressAutoHyphens/>
        <w:ind w:firstLine="709"/>
        <w:jc w:val="both"/>
        <w:rPr>
          <w:lang w:eastAsia="zh-CN"/>
        </w:rPr>
      </w:pPr>
      <w:r w:rsidRPr="00397F21">
        <w:rPr>
          <w:lang w:eastAsia="zh-CN"/>
        </w:rPr>
        <w:t>- реконструкция наружного освещения пешеходных дорожек от жилого дома № 8а по ул. Ляшенко до жилого дома № 26 по ул. Курчатова и от жилого дома №</w:t>
      </w:r>
      <w:r>
        <w:rPr>
          <w:lang w:eastAsia="zh-CN"/>
        </w:rPr>
        <w:t xml:space="preserve"> </w:t>
      </w:r>
      <w:r w:rsidRPr="00397F21">
        <w:rPr>
          <w:lang w:eastAsia="zh-CN"/>
        </w:rPr>
        <w:t>1 по ул. Королева до жилого дома № 26 по ул. Курчатова. Установлено 10 торшерных стоек, проложено 170 м кабеля, смонтировано 195 метров провода СИП, установлено 16</w:t>
      </w:r>
      <w:r>
        <w:rPr>
          <w:lang w:eastAsia="zh-CN"/>
        </w:rPr>
        <w:t> </w:t>
      </w:r>
      <w:r w:rsidRPr="00397F21">
        <w:rPr>
          <w:lang w:eastAsia="zh-CN"/>
        </w:rPr>
        <w:t>светильников;</w:t>
      </w:r>
    </w:p>
    <w:p w14:paraId="3D587C31" w14:textId="77777777" w:rsidR="001074CC" w:rsidRPr="00397F21" w:rsidRDefault="001074CC" w:rsidP="001074CC">
      <w:pPr>
        <w:suppressAutoHyphens/>
        <w:ind w:firstLine="709"/>
        <w:jc w:val="both"/>
        <w:rPr>
          <w:lang w:eastAsia="zh-CN"/>
        </w:rPr>
      </w:pPr>
      <w:r w:rsidRPr="00397F21">
        <w:rPr>
          <w:lang w:eastAsia="zh-CN"/>
        </w:rPr>
        <w:t xml:space="preserve">- строительство наружного освещения территории между жилыми домами № 22 и 24 по ул. Курчатова. Установлено </w:t>
      </w:r>
      <w:r>
        <w:rPr>
          <w:lang w:eastAsia="zh-CN"/>
        </w:rPr>
        <w:t xml:space="preserve"> </w:t>
      </w:r>
      <w:r w:rsidRPr="00397F21">
        <w:rPr>
          <w:lang w:eastAsia="zh-CN"/>
        </w:rPr>
        <w:t>9 торшерных стоек, проложено 255 м кабеля, смонтировано 9 светильников;</w:t>
      </w:r>
    </w:p>
    <w:p w14:paraId="06A14091" w14:textId="77777777" w:rsidR="001074CC" w:rsidRPr="00397F21" w:rsidRDefault="001074CC" w:rsidP="001074CC">
      <w:pPr>
        <w:suppressAutoHyphens/>
        <w:ind w:firstLine="709"/>
        <w:jc w:val="both"/>
        <w:rPr>
          <w:lang w:eastAsia="zh-CN"/>
        </w:rPr>
      </w:pPr>
      <w:r w:rsidRPr="00397F21">
        <w:rPr>
          <w:lang w:eastAsia="zh-CN"/>
        </w:rPr>
        <w:t>- строительство наружного внутриквартального проезда от ул. Шацкого до жилого дома № 81 по пр. Ленина. Установлено 5 опор, 11 светильников, смонтировано 195 м провода СИП;</w:t>
      </w:r>
    </w:p>
    <w:p w14:paraId="7336A934" w14:textId="77777777" w:rsidR="001074CC" w:rsidRPr="00397F21" w:rsidRDefault="001074CC" w:rsidP="001074CC">
      <w:pPr>
        <w:suppressAutoHyphens/>
        <w:ind w:firstLine="709"/>
        <w:jc w:val="both"/>
        <w:rPr>
          <w:lang w:eastAsia="zh-CN"/>
        </w:rPr>
      </w:pPr>
      <w:r w:rsidRPr="00397F21">
        <w:rPr>
          <w:lang w:eastAsia="zh-CN"/>
        </w:rPr>
        <w:t>- строительство наружного освещения пешеходных дорожек в районе жилых домов №</w:t>
      </w:r>
      <w:r>
        <w:rPr>
          <w:lang w:eastAsia="zh-CN"/>
        </w:rPr>
        <w:t xml:space="preserve"> </w:t>
      </w:r>
      <w:r w:rsidRPr="00397F21">
        <w:rPr>
          <w:lang w:eastAsia="zh-CN"/>
        </w:rPr>
        <w:t xml:space="preserve">75 и 77 по пр. Маркса. Установлено 5 торшерных стоек, проложено 158 м кабеля, смонтировано 5 светильников; </w:t>
      </w:r>
    </w:p>
    <w:p w14:paraId="13062861" w14:textId="77777777" w:rsidR="001074CC" w:rsidRPr="00397F21" w:rsidRDefault="001074CC" w:rsidP="001074CC">
      <w:pPr>
        <w:suppressAutoHyphens/>
        <w:ind w:firstLine="709"/>
        <w:jc w:val="both"/>
        <w:rPr>
          <w:lang w:eastAsia="zh-CN"/>
        </w:rPr>
      </w:pPr>
      <w:r w:rsidRPr="00397F21">
        <w:rPr>
          <w:lang w:eastAsia="zh-CN"/>
        </w:rPr>
        <w:t>- строительство наружного освещения тротуаров от ТП-351 до ул. Заводской, вдоль жилого дома №1 по ул. Любого и жилого дома №3 по ул. Заводская. Установлено 5</w:t>
      </w:r>
      <w:r>
        <w:rPr>
          <w:lang w:eastAsia="zh-CN"/>
        </w:rPr>
        <w:t> </w:t>
      </w:r>
      <w:r w:rsidRPr="00397F21">
        <w:rPr>
          <w:lang w:eastAsia="zh-CN"/>
        </w:rPr>
        <w:t>железобетонных опор, 3 торшерные стойки, проложено 96 м кабеля, смонтировано 120 м провода СИП, установлено 9 светильников</w:t>
      </w:r>
      <w:r>
        <w:rPr>
          <w:lang w:eastAsia="zh-CN"/>
        </w:rPr>
        <w:t xml:space="preserve">, </w:t>
      </w:r>
      <w:r w:rsidRPr="00397F21">
        <w:rPr>
          <w:lang w:eastAsia="zh-CN"/>
        </w:rPr>
        <w:t>щит наружного освещения;</w:t>
      </w:r>
    </w:p>
    <w:p w14:paraId="6E47C7B5" w14:textId="77777777" w:rsidR="001074CC" w:rsidRPr="00397F21" w:rsidRDefault="001074CC" w:rsidP="001074CC">
      <w:pPr>
        <w:suppressAutoHyphens/>
        <w:ind w:firstLine="709"/>
        <w:jc w:val="both"/>
        <w:rPr>
          <w:lang w:eastAsia="zh-CN"/>
        </w:rPr>
      </w:pPr>
      <w:r w:rsidRPr="00397F21">
        <w:rPr>
          <w:lang w:eastAsia="zh-CN"/>
        </w:rPr>
        <w:t>- строительство наружного освещения пешеходной дорожки вдоль жилых домов №</w:t>
      </w:r>
      <w:r>
        <w:rPr>
          <w:lang w:eastAsia="zh-CN"/>
        </w:rPr>
        <w:t> </w:t>
      </w:r>
      <w:r w:rsidRPr="00397F21">
        <w:rPr>
          <w:lang w:eastAsia="zh-CN"/>
        </w:rPr>
        <w:t>222-224-226-228 по пр. Ленина. Проложено 512 м кабеля, установлено 15 опор, 15</w:t>
      </w:r>
      <w:r>
        <w:rPr>
          <w:lang w:eastAsia="zh-CN"/>
        </w:rPr>
        <w:t> </w:t>
      </w:r>
      <w:r w:rsidRPr="00397F21">
        <w:rPr>
          <w:lang w:eastAsia="zh-CN"/>
        </w:rPr>
        <w:t xml:space="preserve">светильников; </w:t>
      </w:r>
    </w:p>
    <w:p w14:paraId="52C56CFA" w14:textId="77777777" w:rsidR="001074CC" w:rsidRPr="00397F21" w:rsidRDefault="001074CC" w:rsidP="001074CC">
      <w:pPr>
        <w:suppressAutoHyphens/>
        <w:ind w:firstLine="709"/>
        <w:jc w:val="both"/>
        <w:rPr>
          <w:lang w:eastAsia="zh-CN"/>
        </w:rPr>
      </w:pPr>
      <w:r w:rsidRPr="00397F21">
        <w:rPr>
          <w:lang w:eastAsia="zh-CN"/>
        </w:rPr>
        <w:t>- строительство наружного освещения пешеходной дорожки на участке от жилого дома № 43 по ул. Белкинская до жилых домов №228, 230 по пр. Ленина. Проложено 599 м кабеля, установлено 22 опоры, 22 светильника;</w:t>
      </w:r>
    </w:p>
    <w:p w14:paraId="7AF2A755" w14:textId="77777777" w:rsidR="001074CC" w:rsidRPr="00397F21" w:rsidRDefault="001074CC" w:rsidP="001074CC">
      <w:pPr>
        <w:suppressAutoHyphens/>
        <w:ind w:firstLine="709"/>
        <w:jc w:val="both"/>
        <w:rPr>
          <w:lang w:eastAsia="zh-CN"/>
        </w:rPr>
      </w:pPr>
      <w:r w:rsidRPr="00397F21">
        <w:rPr>
          <w:lang w:eastAsia="zh-CN"/>
        </w:rPr>
        <w:t>- строительство наружного освещения пешеходной дорожки на участке от жилого дома № 202 по пр. Ленина до жилого дома № 204 по пр. Ленина. Проложено 115 метров кабеля, смонтировано 75 метров провода СИП, установлено 3 железобетонных опоры, 4</w:t>
      </w:r>
      <w:r>
        <w:rPr>
          <w:lang w:eastAsia="zh-CN"/>
        </w:rPr>
        <w:t> </w:t>
      </w:r>
      <w:r w:rsidRPr="00397F21">
        <w:rPr>
          <w:lang w:eastAsia="zh-CN"/>
        </w:rPr>
        <w:t>торшерные стойки, 8 светильников:</w:t>
      </w:r>
    </w:p>
    <w:p w14:paraId="4A0A5307" w14:textId="77777777" w:rsidR="001074CC" w:rsidRPr="00397F21" w:rsidRDefault="001074CC" w:rsidP="001074CC">
      <w:pPr>
        <w:suppressAutoHyphens/>
        <w:ind w:firstLine="709"/>
        <w:jc w:val="both"/>
        <w:rPr>
          <w:lang w:eastAsia="zh-CN"/>
        </w:rPr>
      </w:pPr>
      <w:r w:rsidRPr="00397F21">
        <w:rPr>
          <w:lang w:eastAsia="zh-CN"/>
        </w:rPr>
        <w:lastRenderedPageBreak/>
        <w:t>- строительство наружного освещения пешеходной дорожки от жилого дома № 4 по ул. Лейпунского до МДОУ Детского сада №18 «Аленушка». Проложено 112 м кабеля, установлено 3 торшерных стойки, смонтировано 3 светильника;</w:t>
      </w:r>
    </w:p>
    <w:p w14:paraId="092003CB" w14:textId="77777777" w:rsidR="001074CC" w:rsidRPr="00397F21" w:rsidRDefault="001074CC" w:rsidP="001074CC">
      <w:pPr>
        <w:suppressAutoHyphens/>
        <w:ind w:firstLine="709"/>
        <w:jc w:val="both"/>
        <w:rPr>
          <w:lang w:eastAsia="zh-CN"/>
        </w:rPr>
      </w:pPr>
      <w:r w:rsidRPr="00397F21">
        <w:rPr>
          <w:lang w:eastAsia="zh-CN"/>
        </w:rPr>
        <w:t>- строительство наружного освещения пешеходной дорожки от жилых домов № 2-4 по ул. Гоголя до жилых домов №</w:t>
      </w:r>
      <w:r>
        <w:rPr>
          <w:lang w:eastAsia="zh-CN"/>
        </w:rPr>
        <w:t xml:space="preserve"> </w:t>
      </w:r>
      <w:r w:rsidRPr="00397F21">
        <w:rPr>
          <w:lang w:eastAsia="zh-CN"/>
        </w:rPr>
        <w:t>9-11 по ул. Блохинцева. Проложен 91 м кабеля, установлено 3 торшерных стойки, смонтировано 3 светильника.</w:t>
      </w:r>
    </w:p>
    <w:p w14:paraId="2C3E4AD4" w14:textId="77777777" w:rsidR="001074CC" w:rsidRPr="009233D9" w:rsidRDefault="001074CC" w:rsidP="001074CC">
      <w:pPr>
        <w:suppressAutoHyphens/>
        <w:ind w:firstLine="709"/>
        <w:jc w:val="both"/>
        <w:rPr>
          <w:lang w:eastAsia="zh-CN"/>
        </w:rPr>
      </w:pPr>
      <w:r>
        <w:rPr>
          <w:lang w:eastAsia="zh-CN"/>
        </w:rPr>
        <w:t>В целом за 2024 год в городе п</w:t>
      </w:r>
      <w:r w:rsidRPr="009233D9">
        <w:rPr>
          <w:lang w:eastAsia="zh-CN"/>
        </w:rPr>
        <w:t>роизведена замена 450 светильников наружного освещения и 1700 метров провода в сетях наружного освещения.</w:t>
      </w:r>
    </w:p>
    <w:p w14:paraId="6CC976D0" w14:textId="77777777" w:rsidR="001074CC" w:rsidRPr="00A362ED" w:rsidRDefault="001074CC" w:rsidP="001074CC">
      <w:pPr>
        <w:spacing w:before="120"/>
        <w:ind w:firstLine="709"/>
        <w:jc w:val="both"/>
        <w:rPr>
          <w:lang w:eastAsia="zh-CN"/>
        </w:rPr>
      </w:pPr>
      <w:r w:rsidRPr="00862F96">
        <w:rPr>
          <w:i/>
          <w:color w:val="0070C0"/>
          <w:lang w:eastAsia="zh-CN"/>
        </w:rPr>
        <w:t>Участие собственников помещений в многоквартирных жилых домах в наружном освещении территорий.</w:t>
      </w:r>
      <w:r w:rsidRPr="005C6A48">
        <w:rPr>
          <w:bCs/>
          <w:color w:val="FF0000"/>
        </w:rPr>
        <w:t xml:space="preserve"> </w:t>
      </w:r>
      <w:r w:rsidRPr="00A362ED">
        <w:rPr>
          <w:lang w:eastAsia="zh-CN"/>
        </w:rPr>
        <w:t xml:space="preserve">В соответствии с Положением о добровольном участии собственников помещений в многоквартирных жилых домах в осуществлении отдельных мероприятий по развитию наружного освещения внутридворовых проездов на территории муниципального образования </w:t>
      </w:r>
      <w:r>
        <w:rPr>
          <w:lang w:eastAsia="zh-CN"/>
        </w:rPr>
        <w:t>«</w:t>
      </w:r>
      <w:r w:rsidRPr="00A362ED">
        <w:rPr>
          <w:lang w:eastAsia="zh-CN"/>
        </w:rPr>
        <w:t>Город Обнинск</w:t>
      </w:r>
      <w:r>
        <w:rPr>
          <w:lang w:eastAsia="zh-CN"/>
        </w:rPr>
        <w:t>»</w:t>
      </w:r>
      <w:r w:rsidRPr="00A362ED">
        <w:rPr>
          <w:lang w:eastAsia="zh-CN"/>
        </w:rPr>
        <w:t xml:space="preserve">, утвержденном Постановлением Администрации города № 447-п от 28.03.2016 </w:t>
      </w:r>
      <w:r>
        <w:rPr>
          <w:lang w:eastAsia="zh-CN"/>
        </w:rPr>
        <w:t>в 2024 году</w:t>
      </w:r>
      <w:r w:rsidRPr="00A362ED">
        <w:rPr>
          <w:lang w:eastAsia="zh-CN"/>
        </w:rPr>
        <w:t xml:space="preserve"> устройство наружного освещения было выполнено по следующим адресам:  </w:t>
      </w:r>
    </w:p>
    <w:p w14:paraId="07DFF490" w14:textId="77777777" w:rsidR="001074CC" w:rsidRPr="00A362ED" w:rsidRDefault="001074CC" w:rsidP="001074CC">
      <w:pPr>
        <w:suppressAutoHyphens/>
        <w:ind w:firstLine="709"/>
        <w:jc w:val="both"/>
        <w:rPr>
          <w:lang w:eastAsia="zh-CN"/>
        </w:rPr>
      </w:pPr>
      <w:r w:rsidRPr="00A362ED">
        <w:rPr>
          <w:lang w:eastAsia="zh-CN"/>
        </w:rPr>
        <w:t xml:space="preserve">- ул. Королева, </w:t>
      </w:r>
      <w:r>
        <w:rPr>
          <w:lang w:eastAsia="zh-CN"/>
        </w:rPr>
        <w:t xml:space="preserve">д. </w:t>
      </w:r>
      <w:r w:rsidRPr="00A362ED">
        <w:rPr>
          <w:lang w:eastAsia="zh-CN"/>
        </w:rPr>
        <w:t xml:space="preserve">5 – установлено 6 светильников Galad Победа 40Вт; </w:t>
      </w:r>
    </w:p>
    <w:p w14:paraId="35B5FA7A" w14:textId="77777777" w:rsidR="001074CC" w:rsidRPr="00A362ED" w:rsidRDefault="001074CC" w:rsidP="001074CC">
      <w:pPr>
        <w:suppressAutoHyphens/>
        <w:ind w:firstLine="709"/>
        <w:jc w:val="both"/>
        <w:rPr>
          <w:lang w:eastAsia="zh-CN"/>
        </w:rPr>
      </w:pPr>
      <w:r w:rsidRPr="00A362ED">
        <w:rPr>
          <w:lang w:eastAsia="zh-CN"/>
        </w:rPr>
        <w:t xml:space="preserve">- ул. Энгельса, </w:t>
      </w:r>
      <w:r>
        <w:rPr>
          <w:lang w:eastAsia="zh-CN"/>
        </w:rPr>
        <w:t xml:space="preserve">д. </w:t>
      </w:r>
      <w:r w:rsidRPr="00A362ED">
        <w:rPr>
          <w:lang w:eastAsia="zh-CN"/>
        </w:rPr>
        <w:t>15а – установлено 6 светильников Galad Победа 40Вт;</w:t>
      </w:r>
    </w:p>
    <w:p w14:paraId="2156DCB5" w14:textId="77777777" w:rsidR="001074CC" w:rsidRPr="00A362ED" w:rsidRDefault="001074CC" w:rsidP="001074CC">
      <w:pPr>
        <w:suppressAutoHyphens/>
        <w:ind w:firstLine="709"/>
        <w:jc w:val="both"/>
        <w:rPr>
          <w:lang w:eastAsia="zh-CN"/>
        </w:rPr>
      </w:pPr>
      <w:r w:rsidRPr="00A362ED">
        <w:rPr>
          <w:lang w:eastAsia="zh-CN"/>
        </w:rPr>
        <w:t xml:space="preserve">- ул. Звездная, </w:t>
      </w:r>
      <w:r>
        <w:rPr>
          <w:lang w:eastAsia="zh-CN"/>
        </w:rPr>
        <w:t xml:space="preserve">д. </w:t>
      </w:r>
      <w:r w:rsidRPr="00A362ED">
        <w:rPr>
          <w:lang w:eastAsia="zh-CN"/>
        </w:rPr>
        <w:t>17 – установлено 3 светильника Galad Победа 60Вт;</w:t>
      </w:r>
    </w:p>
    <w:p w14:paraId="1C5DE30C" w14:textId="77777777" w:rsidR="001074CC" w:rsidRPr="00A362ED" w:rsidRDefault="001074CC" w:rsidP="001074CC">
      <w:pPr>
        <w:suppressAutoHyphens/>
        <w:ind w:firstLine="709"/>
        <w:jc w:val="both"/>
        <w:rPr>
          <w:lang w:eastAsia="zh-CN"/>
        </w:rPr>
      </w:pPr>
      <w:r w:rsidRPr="00A362ED">
        <w:rPr>
          <w:lang w:eastAsia="zh-CN"/>
        </w:rPr>
        <w:t xml:space="preserve">- ул. Курчатова, </w:t>
      </w:r>
      <w:r>
        <w:rPr>
          <w:lang w:eastAsia="zh-CN"/>
        </w:rPr>
        <w:t xml:space="preserve">д. </w:t>
      </w:r>
      <w:r w:rsidRPr="00A362ED">
        <w:rPr>
          <w:lang w:eastAsia="zh-CN"/>
        </w:rPr>
        <w:t>41в – установлено 7 светильников Galad Победа 60Вт.</w:t>
      </w:r>
    </w:p>
    <w:p w14:paraId="58DC0E49" w14:textId="77777777" w:rsidR="001074CC" w:rsidRPr="00A362ED" w:rsidRDefault="001074CC" w:rsidP="001074CC">
      <w:pPr>
        <w:suppressAutoHyphens/>
        <w:ind w:firstLine="709"/>
        <w:jc w:val="both"/>
        <w:rPr>
          <w:lang w:eastAsia="zh-CN"/>
        </w:rPr>
      </w:pPr>
      <w:r w:rsidRPr="00A362ED">
        <w:rPr>
          <w:lang w:eastAsia="zh-CN"/>
        </w:rPr>
        <w:t xml:space="preserve">В соответствии с Положением </w:t>
      </w:r>
      <w:r>
        <w:rPr>
          <w:lang w:eastAsia="zh-CN"/>
        </w:rPr>
        <w:t>«</w:t>
      </w:r>
      <w:r w:rsidRPr="00A362ED">
        <w:rPr>
          <w:lang w:eastAsia="zh-CN"/>
        </w:rPr>
        <w:t xml:space="preserve">О добровольном участии собственников помещений в многоквартирных жилых домах в осуществлении отдельных мероприятий по развитию наружного освещения на территории муниципального образования </w:t>
      </w:r>
      <w:r>
        <w:rPr>
          <w:lang w:eastAsia="zh-CN"/>
        </w:rPr>
        <w:t>«</w:t>
      </w:r>
      <w:r w:rsidRPr="00A362ED">
        <w:rPr>
          <w:lang w:eastAsia="zh-CN"/>
        </w:rPr>
        <w:t>Город Обнинск</w:t>
      </w:r>
      <w:r>
        <w:rPr>
          <w:lang w:eastAsia="zh-CN"/>
        </w:rPr>
        <w:t>»</w:t>
      </w:r>
      <w:r w:rsidRPr="00A362ED">
        <w:rPr>
          <w:lang w:eastAsia="zh-CN"/>
        </w:rPr>
        <w:t xml:space="preserve"> посредством архитектурной подсветки уличных фасадов многоквартирных жилых домов</w:t>
      </w:r>
      <w:r>
        <w:rPr>
          <w:lang w:eastAsia="zh-CN"/>
        </w:rPr>
        <w:t>»</w:t>
      </w:r>
      <w:r w:rsidRPr="00A362ED">
        <w:rPr>
          <w:lang w:eastAsia="zh-CN"/>
        </w:rPr>
        <w:t xml:space="preserve">, утвержденным Постановлением Администрации г. Обнинска от 17.02.2023 </w:t>
      </w:r>
      <w:r>
        <w:rPr>
          <w:lang w:eastAsia="zh-CN"/>
        </w:rPr>
        <w:t>№</w:t>
      </w:r>
      <w:r w:rsidRPr="00A362ED">
        <w:rPr>
          <w:lang w:eastAsia="zh-CN"/>
        </w:rPr>
        <w:t xml:space="preserve"> 360-п были выполнены работы по строительству архитектурной подсветки фасада жилого дома №</w:t>
      </w:r>
      <w:r>
        <w:rPr>
          <w:lang w:eastAsia="zh-CN"/>
        </w:rPr>
        <w:t xml:space="preserve"> </w:t>
      </w:r>
      <w:r w:rsidRPr="00A362ED">
        <w:rPr>
          <w:lang w:eastAsia="zh-CN"/>
        </w:rPr>
        <w:t>13/1 по пр.</w:t>
      </w:r>
      <w:r>
        <w:rPr>
          <w:lang w:eastAsia="zh-CN"/>
        </w:rPr>
        <w:t> </w:t>
      </w:r>
      <w:r w:rsidRPr="00A362ED">
        <w:rPr>
          <w:lang w:eastAsia="zh-CN"/>
        </w:rPr>
        <w:t>Ленина со стороны ул. Лермонтова. На фасаде жилого дома было установлено 16</w:t>
      </w:r>
      <w:r>
        <w:rPr>
          <w:lang w:eastAsia="zh-CN"/>
        </w:rPr>
        <w:t> </w:t>
      </w:r>
      <w:r w:rsidRPr="00A362ED">
        <w:rPr>
          <w:lang w:eastAsia="zh-CN"/>
        </w:rPr>
        <w:t>светодиодных свети</w:t>
      </w:r>
      <w:r>
        <w:rPr>
          <w:lang w:eastAsia="zh-CN"/>
        </w:rPr>
        <w:t xml:space="preserve">льников декоративной подсветки. </w:t>
      </w:r>
    </w:p>
    <w:p w14:paraId="0D1CF8F0" w14:textId="77777777" w:rsidR="001074CC" w:rsidRDefault="001074CC" w:rsidP="001074CC">
      <w:pPr>
        <w:suppressAutoHyphens/>
        <w:spacing w:before="120"/>
        <w:ind w:firstLine="709"/>
        <w:jc w:val="both"/>
        <w:rPr>
          <w:lang w:eastAsia="zh-CN"/>
        </w:rPr>
      </w:pPr>
      <w:r w:rsidRPr="008F7051">
        <w:rPr>
          <w:i/>
          <w:color w:val="0070C0"/>
          <w:lang w:eastAsia="zh-CN"/>
        </w:rPr>
        <w:t>Аварийно-диспетчерская служба (АДС)</w:t>
      </w:r>
      <w:r w:rsidRPr="00BA733F">
        <w:rPr>
          <w:lang w:eastAsia="zh-CN"/>
        </w:rPr>
        <w:t>, входящая в состав МАУ «Коммунальное управление» (ранее - МП «УЖКХ), круглосуточно обслуживает многоквартирные дома и объекты социально-бытового назначения.</w:t>
      </w:r>
      <w:r>
        <w:rPr>
          <w:lang w:eastAsia="zh-CN"/>
        </w:rPr>
        <w:t xml:space="preserve"> </w:t>
      </w:r>
      <w:r w:rsidRPr="00BA733F">
        <w:rPr>
          <w:lang w:eastAsia="zh-CN"/>
        </w:rPr>
        <w:t>Оперативная ликвидация аварий на внутренних инженерных сетях отопления, горячего и холодного водоснабжения, канализации, электроснабжения – важнейшие задачи, которые выполняет АДС, чтобы обеспечить стабильную работу всего коммунального хозяйства.</w:t>
      </w:r>
    </w:p>
    <w:p w14:paraId="2B86D0AD" w14:textId="77777777" w:rsidR="001074CC" w:rsidRDefault="001074CC" w:rsidP="001074CC">
      <w:pPr>
        <w:suppressAutoHyphens/>
        <w:ind w:firstLine="709"/>
        <w:jc w:val="both"/>
        <w:rPr>
          <w:lang w:eastAsia="zh-CN"/>
        </w:rPr>
      </w:pPr>
      <w:r>
        <w:rPr>
          <w:lang w:eastAsia="zh-CN"/>
        </w:rPr>
        <w:t>За 2024 год а</w:t>
      </w:r>
      <w:r w:rsidRPr="00BA733F">
        <w:rPr>
          <w:lang w:eastAsia="zh-CN"/>
        </w:rPr>
        <w:t>варийно-диспетчерск</w:t>
      </w:r>
      <w:r>
        <w:rPr>
          <w:lang w:eastAsia="zh-CN"/>
        </w:rPr>
        <w:t>ой</w:t>
      </w:r>
      <w:r w:rsidRPr="00BA733F">
        <w:rPr>
          <w:lang w:eastAsia="zh-CN"/>
        </w:rPr>
        <w:t xml:space="preserve"> служб</w:t>
      </w:r>
      <w:r>
        <w:rPr>
          <w:lang w:eastAsia="zh-CN"/>
        </w:rPr>
        <w:t>ой:</w:t>
      </w:r>
    </w:p>
    <w:p w14:paraId="6E004D3E" w14:textId="77777777" w:rsidR="001074CC" w:rsidRDefault="001074CC" w:rsidP="001074CC">
      <w:pPr>
        <w:suppressAutoHyphens/>
        <w:ind w:firstLine="709"/>
        <w:jc w:val="both"/>
        <w:rPr>
          <w:lang w:eastAsia="zh-CN"/>
        </w:rPr>
      </w:pPr>
      <w:r>
        <w:rPr>
          <w:lang w:eastAsia="zh-CN"/>
        </w:rPr>
        <w:t>- принято 22,3 тысячи заявок, что на 8% больше, чем в 2023 году (2024 год – 22 340 заявок, 2023 год – 20 620 заявок);</w:t>
      </w:r>
    </w:p>
    <w:p w14:paraId="1CA03FE8" w14:textId="77777777" w:rsidR="001074CC" w:rsidRDefault="001074CC" w:rsidP="001074CC">
      <w:pPr>
        <w:suppressAutoHyphens/>
        <w:ind w:firstLine="709"/>
        <w:jc w:val="both"/>
        <w:rPr>
          <w:lang w:eastAsia="zh-CN"/>
        </w:rPr>
      </w:pPr>
      <w:r>
        <w:rPr>
          <w:lang w:eastAsia="zh-CN"/>
        </w:rPr>
        <w:t xml:space="preserve">- выполнено 16,6 тысяч аварийных выездов, что на 30% больше, чем в 2023 году     (2024 год – 16 629 единиц, 2023 год – </w:t>
      </w:r>
      <w:r w:rsidRPr="005A3A54">
        <w:rPr>
          <w:lang w:eastAsia="zh-CN"/>
        </w:rPr>
        <w:t>12</w:t>
      </w:r>
      <w:r>
        <w:rPr>
          <w:lang w:eastAsia="zh-CN"/>
        </w:rPr>
        <w:t> </w:t>
      </w:r>
      <w:r w:rsidRPr="005A3A54">
        <w:rPr>
          <w:lang w:eastAsia="zh-CN"/>
        </w:rPr>
        <w:t>733</w:t>
      </w:r>
      <w:r>
        <w:rPr>
          <w:lang w:eastAsia="zh-CN"/>
        </w:rPr>
        <w:t xml:space="preserve"> единицы)</w:t>
      </w:r>
      <w:r w:rsidRPr="005A3A54">
        <w:rPr>
          <w:lang w:eastAsia="zh-CN"/>
        </w:rPr>
        <w:t xml:space="preserve"> при одновременном возрастании наиболее трудоемкого вида работ – сварочных работ на 39% (</w:t>
      </w:r>
      <w:r>
        <w:rPr>
          <w:lang w:eastAsia="zh-CN"/>
        </w:rPr>
        <w:t xml:space="preserve">2024 год – 1 304 единицы,    2023 год – </w:t>
      </w:r>
      <w:r w:rsidRPr="005A3A54">
        <w:rPr>
          <w:lang w:eastAsia="zh-CN"/>
        </w:rPr>
        <w:t>936</w:t>
      </w:r>
      <w:r>
        <w:rPr>
          <w:lang w:eastAsia="zh-CN"/>
        </w:rPr>
        <w:t xml:space="preserve"> единиц).</w:t>
      </w:r>
    </w:p>
    <w:p w14:paraId="4AC06ED6" w14:textId="77777777" w:rsidR="001074CC" w:rsidRPr="004C5683" w:rsidRDefault="001074CC" w:rsidP="001074CC">
      <w:pPr>
        <w:suppressAutoHyphens/>
        <w:ind w:firstLine="709"/>
        <w:jc w:val="both"/>
        <w:rPr>
          <w:lang w:eastAsia="zh-CN"/>
        </w:rPr>
      </w:pPr>
      <w:r w:rsidRPr="004C5683">
        <w:rPr>
          <w:lang w:eastAsia="zh-CN"/>
        </w:rPr>
        <w:t>В 2024 году АДС г. Обнинска получила грант Горкорпорации «Росатом» за оптимизацию работы городской аварийно-диспетчерской службы, а именно, за уменьшение времени реагирования аварийной службы. (В мае 2024 года АДС МП «УЖКХ» принял</w:t>
      </w:r>
      <w:r>
        <w:rPr>
          <w:lang w:eastAsia="zh-CN"/>
        </w:rPr>
        <w:t>а</w:t>
      </w:r>
      <w:r w:rsidRPr="004C5683">
        <w:rPr>
          <w:lang w:eastAsia="zh-CN"/>
        </w:rPr>
        <w:t xml:space="preserve"> участие и стал</w:t>
      </w:r>
      <w:r>
        <w:rPr>
          <w:lang w:eastAsia="zh-CN"/>
        </w:rPr>
        <w:t>а</w:t>
      </w:r>
      <w:r w:rsidRPr="004C5683">
        <w:rPr>
          <w:lang w:eastAsia="zh-CN"/>
        </w:rPr>
        <w:t xml:space="preserve"> победителем конкурса «Атомграды. «Бережливая инициатива»</w:t>
      </w:r>
      <w:r>
        <w:rPr>
          <w:lang w:eastAsia="zh-CN"/>
        </w:rPr>
        <w:t xml:space="preserve"> </w:t>
      </w:r>
      <w:r w:rsidRPr="004C5683">
        <w:rPr>
          <w:lang w:eastAsia="zh-CN"/>
        </w:rPr>
        <w:t>2024</w:t>
      </w:r>
      <w:r>
        <w:rPr>
          <w:lang w:eastAsia="zh-CN"/>
        </w:rPr>
        <w:t>»</w:t>
      </w:r>
      <w:r w:rsidRPr="004C5683">
        <w:rPr>
          <w:lang w:eastAsia="zh-CN"/>
        </w:rPr>
        <w:t xml:space="preserve">). </w:t>
      </w:r>
    </w:p>
    <w:p w14:paraId="5368F37D" w14:textId="77777777" w:rsidR="001074CC" w:rsidRPr="00F02BF2" w:rsidRDefault="001074CC" w:rsidP="001074CC">
      <w:pPr>
        <w:suppressAutoHyphens/>
        <w:ind w:firstLine="709"/>
        <w:jc w:val="both"/>
        <w:rPr>
          <w:lang w:eastAsia="zh-CN"/>
        </w:rPr>
      </w:pPr>
      <w:r>
        <w:rPr>
          <w:lang w:eastAsia="zh-CN"/>
        </w:rPr>
        <w:t xml:space="preserve">В 2024 году </w:t>
      </w:r>
      <w:r w:rsidRPr="00F02BF2">
        <w:rPr>
          <w:lang w:eastAsia="zh-CN"/>
        </w:rPr>
        <w:t>установкой памятного знака по адресу ул. Любого, 10</w:t>
      </w:r>
      <w:r>
        <w:rPr>
          <w:lang w:eastAsia="zh-CN"/>
        </w:rPr>
        <w:t xml:space="preserve"> о</w:t>
      </w:r>
      <w:r w:rsidRPr="00F02BF2">
        <w:rPr>
          <w:lang w:eastAsia="zh-CN"/>
        </w:rPr>
        <w:t>тмечен двадцать один год деятельности по обслуживанию жилищного фонда МО «Город Обнинск» аварийно-диспетчерской служб</w:t>
      </w:r>
      <w:r>
        <w:rPr>
          <w:lang w:eastAsia="zh-CN"/>
        </w:rPr>
        <w:t>ой</w:t>
      </w:r>
      <w:r w:rsidRPr="00F02BF2">
        <w:rPr>
          <w:lang w:eastAsia="zh-CN"/>
        </w:rPr>
        <w:t>.</w:t>
      </w:r>
    </w:p>
    <w:p w14:paraId="7C51E3E3" w14:textId="77777777" w:rsidR="001074CC" w:rsidRPr="00EA186F" w:rsidRDefault="001074CC" w:rsidP="001074CC">
      <w:pPr>
        <w:spacing w:before="120"/>
        <w:ind w:firstLine="709"/>
        <w:jc w:val="both"/>
        <w:rPr>
          <w:lang w:eastAsia="zh-CN"/>
        </w:rPr>
      </w:pPr>
      <w:r w:rsidRPr="00EA186F">
        <w:rPr>
          <w:i/>
          <w:iCs/>
          <w:color w:val="0070C0"/>
          <w:lang w:eastAsia="zh-CN"/>
        </w:rPr>
        <w:t>Газоснабжение.</w:t>
      </w:r>
      <w:r w:rsidRPr="00EA186F">
        <w:rPr>
          <w:lang w:eastAsia="zh-CN"/>
        </w:rPr>
        <w:t xml:space="preserve"> Газоснабжение населения и предприятий г. Обнинска исполнено на требуемом уровне. </w:t>
      </w:r>
    </w:p>
    <w:p w14:paraId="6CA087BA" w14:textId="77777777" w:rsidR="001074CC" w:rsidRPr="00EA186F" w:rsidRDefault="001074CC" w:rsidP="001074CC">
      <w:pPr>
        <w:ind w:firstLine="709"/>
        <w:jc w:val="both"/>
        <w:rPr>
          <w:lang w:eastAsia="zh-CN"/>
        </w:rPr>
      </w:pPr>
      <w:r w:rsidRPr="00EA186F">
        <w:rPr>
          <w:lang w:eastAsia="zh-CN"/>
        </w:rPr>
        <w:t>В 2024 году произведен пуск газа в котельную ПАО «Приборный завод «Сигнал».</w:t>
      </w:r>
    </w:p>
    <w:p w14:paraId="6583EBF8" w14:textId="77777777" w:rsidR="001074CC" w:rsidRPr="00EA186F" w:rsidRDefault="001074CC" w:rsidP="001074CC">
      <w:pPr>
        <w:ind w:firstLine="709"/>
        <w:jc w:val="both"/>
        <w:rPr>
          <w:lang w:eastAsia="zh-CN"/>
        </w:rPr>
      </w:pPr>
      <w:r w:rsidRPr="00EA186F">
        <w:rPr>
          <w:lang w:eastAsia="zh-CN"/>
        </w:rPr>
        <w:lastRenderedPageBreak/>
        <w:t xml:space="preserve">В целях исполнения поручений Президента РФ (утверждены Президентом РФ 02.05.2021 № Пр-753) продолжалась работа по газификации и обеспечению подключения домовладений к сетям газораспределения на территории города. Была организована работа по проведению внеочередных собраний садовых некоммерческих товариществ (СНТ) в соответствии с проектом типового протокола общего собрания, разработанного Правительством Российской Федерации по догазификации земельных участков в СНТ. </w:t>
      </w:r>
    </w:p>
    <w:p w14:paraId="11007D9C" w14:textId="77777777" w:rsidR="001074CC" w:rsidRPr="00EA186F" w:rsidRDefault="001074CC" w:rsidP="001074CC">
      <w:pPr>
        <w:ind w:firstLine="709"/>
        <w:jc w:val="both"/>
        <w:rPr>
          <w:lang w:eastAsia="zh-CN"/>
        </w:rPr>
      </w:pPr>
      <w:r w:rsidRPr="00EA186F">
        <w:rPr>
          <w:lang w:eastAsia="zh-CN"/>
        </w:rPr>
        <w:t xml:space="preserve">Из 27 СНТ, которые подлежат газификации и расположены в границах города Обнинска, собрания проведены в 25 СНТ. Протоколы собраний по догазификации в СНТ и информация о кадастровых номерах домовладений в СНТ города, отправлена в Министерство строительства и жилищно-коммунального хозяйства Калужской области для формирования плана-графика газификации. В 2024 году проложены магистральные газовые сети до границ земельных участков СНТ. Завершение работ по вводу в эксплуатацию газовых сетей и в том числе строительство газораспределительных шкафов (ГРПШ) будет в 2025 году. </w:t>
      </w:r>
    </w:p>
    <w:p w14:paraId="5ADF8E74" w14:textId="77777777" w:rsidR="001074CC" w:rsidRDefault="001074CC" w:rsidP="001074CC">
      <w:pPr>
        <w:ind w:firstLine="709"/>
        <w:jc w:val="both"/>
        <w:rPr>
          <w:lang w:eastAsia="zh-CN"/>
        </w:rPr>
      </w:pPr>
      <w:r w:rsidRPr="00EA186F">
        <w:rPr>
          <w:lang w:eastAsia="zh-CN"/>
        </w:rPr>
        <w:t>АО «Газпром газораспределение Обнинск» в течение года осуществляло проектирование и строительство газопроводов до границ негазифицированных участков в рамках социальной газификации. Проложены магистральные газовые сети до границ земельных участков СНТ. В рамках догазификации без взимания средств граждан в 2024 году построено 18,1 км сетей газоснабжения, создана техническая возможность подключения к сетям газоснабжения для 209 домовладений, произведено подключение и пуск газа в 55 домовладений граждан на территории г. Обнинска.</w:t>
      </w:r>
    </w:p>
    <w:p w14:paraId="4D68EE9A" w14:textId="77777777" w:rsidR="001074CC" w:rsidRDefault="001074CC" w:rsidP="001074CC">
      <w:pPr>
        <w:ind w:firstLine="709"/>
        <w:jc w:val="both"/>
        <w:rPr>
          <w:highlight w:val="yellow"/>
        </w:rPr>
      </w:pPr>
    </w:p>
    <w:p w14:paraId="4D966A74" w14:textId="77777777" w:rsidR="001074CC" w:rsidRPr="00192251" w:rsidRDefault="001074CC" w:rsidP="001074CC">
      <w:pPr>
        <w:ind w:firstLine="709"/>
        <w:jc w:val="both"/>
        <w:rPr>
          <w:highlight w:val="yellow"/>
        </w:rPr>
      </w:pPr>
    </w:p>
    <w:p w14:paraId="1E7EBC2F" w14:textId="77777777" w:rsidR="001074CC" w:rsidRPr="00C56419" w:rsidRDefault="001074CC" w:rsidP="001074CC">
      <w:pPr>
        <w:pStyle w:val="affe"/>
        <w:shd w:val="clear" w:color="auto" w:fill="auto"/>
        <w:spacing w:before="0" w:after="0"/>
        <w:rPr>
          <w:color w:val="auto"/>
          <w:szCs w:val="32"/>
        </w:rPr>
      </w:pPr>
      <w:bookmarkStart w:id="29" w:name="_Toc191369951"/>
      <w:r w:rsidRPr="00C56419">
        <w:rPr>
          <w:color w:val="auto"/>
          <w:szCs w:val="32"/>
        </w:rPr>
        <w:t>Благоустройство.  Дороги.  Озеленение</w:t>
      </w:r>
      <w:r>
        <w:rPr>
          <w:color w:val="auto"/>
          <w:szCs w:val="32"/>
        </w:rPr>
        <w:t>.</w:t>
      </w:r>
      <w:bookmarkEnd w:id="29"/>
      <w:r w:rsidRPr="00C56419">
        <w:rPr>
          <w:color w:val="auto"/>
          <w:szCs w:val="32"/>
        </w:rPr>
        <w:t xml:space="preserve">  </w:t>
      </w:r>
    </w:p>
    <w:p w14:paraId="7F061AF5" w14:textId="77777777" w:rsidR="001074CC" w:rsidRPr="00C56419" w:rsidRDefault="001074CC" w:rsidP="001074CC"/>
    <w:p w14:paraId="28451893" w14:textId="77777777" w:rsidR="001074CC" w:rsidRPr="00D125DC" w:rsidRDefault="001074CC" w:rsidP="001074CC">
      <w:pPr>
        <w:suppressAutoHyphens/>
        <w:spacing w:line="280" w:lineRule="atLeast"/>
        <w:ind w:firstLine="709"/>
        <w:jc w:val="both"/>
        <w:rPr>
          <w:lang w:eastAsia="zh-CN"/>
        </w:rPr>
      </w:pPr>
      <w:r w:rsidRPr="00C56419">
        <w:rPr>
          <w:lang w:eastAsia="zh-CN"/>
        </w:rPr>
        <w:t>В 2024 году суммарно работы по строительству, реконструкции, ремонту автодорог,</w:t>
      </w:r>
      <w:r w:rsidRPr="00D125DC">
        <w:rPr>
          <w:lang w:eastAsia="zh-CN"/>
        </w:rPr>
        <w:t xml:space="preserve"> ремонт дорог, внутриквартальных и внутридворовых проездов, тротуаров вдоль автомобильных дорог выполнены на 398,35 млн рублей.</w:t>
      </w:r>
    </w:p>
    <w:p w14:paraId="7DCC84B5" w14:textId="77777777" w:rsidR="001074CC" w:rsidRPr="00D125DC" w:rsidRDefault="001074CC" w:rsidP="001074CC">
      <w:pPr>
        <w:spacing w:before="120" w:line="280" w:lineRule="atLeast"/>
        <w:ind w:firstLine="709"/>
        <w:jc w:val="both"/>
      </w:pPr>
      <w:r>
        <w:rPr>
          <w:i/>
          <w:color w:val="0070C0"/>
        </w:rPr>
        <w:t>Строительство и реконструкция</w:t>
      </w:r>
      <w:r w:rsidRPr="00131CE0">
        <w:rPr>
          <w:i/>
          <w:color w:val="0070C0"/>
        </w:rPr>
        <w:t xml:space="preserve"> автомобильных дорог.</w:t>
      </w:r>
      <w:r w:rsidRPr="00131CE0">
        <w:rPr>
          <w:i/>
          <w:color w:val="FF0000"/>
        </w:rPr>
        <w:t xml:space="preserve"> </w:t>
      </w:r>
      <w:r w:rsidRPr="00D125DC">
        <w:t>Строительство и реконструкция дорог (без учета ремонта дорог) суммарной протяженностью 1953 м выполнен</w:t>
      </w:r>
      <w:r>
        <w:t>ы</w:t>
      </w:r>
      <w:r w:rsidRPr="00D125DC">
        <w:t xml:space="preserve"> в 2024 году на сумму 210,02 млн рублей.</w:t>
      </w:r>
    </w:p>
    <w:p w14:paraId="2A0C14A2" w14:textId="77777777" w:rsidR="001074CC" w:rsidRPr="00D125DC" w:rsidRDefault="001074CC" w:rsidP="001074CC">
      <w:pPr>
        <w:spacing w:line="280" w:lineRule="atLeast"/>
        <w:ind w:firstLine="709"/>
        <w:jc w:val="both"/>
      </w:pPr>
      <w:r w:rsidRPr="00D125DC">
        <w:t>На сумму 65,</w:t>
      </w:r>
      <w:r>
        <w:t>3</w:t>
      </w:r>
      <w:r w:rsidRPr="00D125DC">
        <w:t xml:space="preserve"> млн рублей выполнено строительство автодорог на ул. Глазанова и </w:t>
      </w:r>
      <w:r>
        <w:t xml:space="preserve">    </w:t>
      </w:r>
      <w:r w:rsidRPr="00D125DC">
        <w:t xml:space="preserve">ул. Поленова на территории жилого района «Заовражье». Дороги протяженностью 496 м оборудованы тротуаром, наружным освещением, ливневой канализацией и велодорожкой. </w:t>
      </w:r>
    </w:p>
    <w:p w14:paraId="2C804E83" w14:textId="77777777" w:rsidR="001074CC" w:rsidRPr="00D125DC" w:rsidRDefault="001074CC" w:rsidP="001074CC">
      <w:pPr>
        <w:spacing w:line="280" w:lineRule="atLeast"/>
        <w:ind w:firstLine="709"/>
        <w:jc w:val="both"/>
      </w:pPr>
      <w:r w:rsidRPr="00D125DC">
        <w:t xml:space="preserve">На сумму 74,4 млн рублей выполнено строительство улицы Левитана от </w:t>
      </w:r>
      <w:r>
        <w:t xml:space="preserve">                    </w:t>
      </w:r>
      <w:r w:rsidRPr="00D125DC">
        <w:t xml:space="preserve">ул. Владимира Малых до ул. Табулевича (рядом с дорогой к школе №19). Дорога протяженностью 947 м оборудована тротуаром, наружным освещением, ливневой канализацией и велодорожкой. </w:t>
      </w:r>
    </w:p>
    <w:p w14:paraId="5150D241" w14:textId="77777777" w:rsidR="001074CC" w:rsidRPr="00D125DC" w:rsidRDefault="001074CC" w:rsidP="001074CC">
      <w:pPr>
        <w:spacing w:line="280" w:lineRule="atLeast"/>
        <w:ind w:firstLine="709"/>
        <w:jc w:val="both"/>
      </w:pPr>
      <w:r w:rsidRPr="00D125DC">
        <w:t>На сумму 70,3 млн рублей выполнена реконструкция участка автомобильной дороги по ул. Красных Зорь на участке от ООО СМП «Марк-IV» до ул. Северная» I этап. Участок дороги протяженностью 510 м оборудован тротуаром, наружным освещением, ливневой канализацией. Реконструкция данной дороги велась поэтапно (один из 2-х этапов был сдан  в эксплуатацию в 2022 году). Тем самым реконструкция дороги ул. Красных Зорь от ООО</w:t>
      </w:r>
      <w:r>
        <w:rPr>
          <w:lang w:eastAsia="zh-CN"/>
        </w:rPr>
        <w:t> </w:t>
      </w:r>
      <w:r w:rsidRPr="00D125DC">
        <w:t xml:space="preserve">СМП «Марк-IV» до ул. Северная полностью завершена. </w:t>
      </w:r>
    </w:p>
    <w:p w14:paraId="249ED936" w14:textId="77777777" w:rsidR="001074CC" w:rsidRPr="00D125DC" w:rsidRDefault="001074CC" w:rsidP="001074CC">
      <w:pPr>
        <w:spacing w:line="280" w:lineRule="atLeast"/>
        <w:ind w:firstLine="709"/>
        <w:jc w:val="both"/>
      </w:pPr>
      <w:r w:rsidRPr="00D125DC">
        <w:t>Вышеперечисленные работы по строительству и реконструкции автодорог выполнены в рамках реализации национального проекта «Жилье и городская среда».</w:t>
      </w:r>
    </w:p>
    <w:p w14:paraId="7CFFBF09" w14:textId="77777777" w:rsidR="001074CC" w:rsidRDefault="001074CC" w:rsidP="001074CC">
      <w:pPr>
        <w:spacing w:before="120" w:line="280" w:lineRule="atLeast"/>
        <w:ind w:firstLine="709"/>
        <w:jc w:val="both"/>
      </w:pPr>
      <w:r w:rsidRPr="00B92EAD">
        <w:rPr>
          <w:i/>
          <w:color w:val="0070C0"/>
          <w:lang w:eastAsia="zh-CN"/>
        </w:rPr>
        <w:t>Ремонт дорог, внутриквартальных и внутридворовых проездов, тротуаров вдоль автомобильных дорог.</w:t>
      </w:r>
      <w:r w:rsidRPr="00B92EAD">
        <w:t xml:space="preserve"> </w:t>
      </w:r>
      <w:r w:rsidRPr="00131CE0">
        <w:t xml:space="preserve">На ремонт </w:t>
      </w:r>
      <w:r>
        <w:t>74,6</w:t>
      </w:r>
      <w:r w:rsidRPr="00131CE0">
        <w:t xml:space="preserve"> тыс. кв. м автомобильных дорог общего пользования местного значения, тротуаров вдоль автомобильных дорог, ремонт дворовых территорий многоквартирных домов, проездов к дворовым территориям в 2024 году израсходовано </w:t>
      </w:r>
      <w:r>
        <w:t xml:space="preserve"> 188,3</w:t>
      </w:r>
      <w:r w:rsidRPr="00131CE0">
        <w:t xml:space="preserve"> млн рублей.</w:t>
      </w:r>
    </w:p>
    <w:p w14:paraId="7A50B4FA" w14:textId="77777777" w:rsidR="001074CC" w:rsidRPr="00E77A60" w:rsidRDefault="001074CC" w:rsidP="001074CC">
      <w:pPr>
        <w:spacing w:line="280" w:lineRule="atLeast"/>
        <w:ind w:firstLine="709"/>
        <w:jc w:val="both"/>
      </w:pPr>
      <w:r>
        <w:lastRenderedPageBreak/>
        <w:t>На сумму 54,9 млн рублей выполнен ремонт</w:t>
      </w:r>
      <w:r w:rsidRPr="00E77A60">
        <w:t xml:space="preserve"> участка автомобильной дороги общего пользования местного значения по пр. Ленина (на участке от ул. Мира до дома №</w:t>
      </w:r>
      <w:r>
        <w:t xml:space="preserve"> </w:t>
      </w:r>
      <w:r w:rsidRPr="00E77A60">
        <w:t xml:space="preserve">134 по </w:t>
      </w:r>
      <w:r>
        <w:t xml:space="preserve">     </w:t>
      </w:r>
      <w:r w:rsidRPr="00E77A60">
        <w:t>пр. Ленина) протяженностью 1421 м, площадью 26</w:t>
      </w:r>
      <w:r>
        <w:t> </w:t>
      </w:r>
      <w:r w:rsidRPr="00E77A60">
        <w:t>657</w:t>
      </w:r>
      <w:r>
        <w:t xml:space="preserve"> </w:t>
      </w:r>
      <w:r w:rsidRPr="00E77A60">
        <w:t>кв. м. В ходе проведения работ по ремонту были установлены искусственные дорожные неровности. (Национальный проект «Безопасные качественные дороги»).</w:t>
      </w:r>
    </w:p>
    <w:p w14:paraId="053BCCA4" w14:textId="77777777" w:rsidR="001074CC" w:rsidRPr="002E1ABF" w:rsidRDefault="001074CC" w:rsidP="001074CC">
      <w:pPr>
        <w:spacing w:line="280" w:lineRule="atLeast"/>
        <w:ind w:firstLine="709"/>
        <w:jc w:val="both"/>
      </w:pPr>
      <w:r w:rsidRPr="002E1ABF">
        <w:t>На сумму 20,39 млн рублей выполнен ремонт автодороги общего пользования местного значения по ул. Московская (от Киевского шоссе до ул. Железнодорожная) протяженностью 943 м и площадью покрытия 9</w:t>
      </w:r>
      <w:r>
        <w:t> </w:t>
      </w:r>
      <w:r w:rsidRPr="002E1ABF">
        <w:t>281</w:t>
      </w:r>
      <w:r>
        <w:t xml:space="preserve"> </w:t>
      </w:r>
      <w:r w:rsidRPr="002E1ABF">
        <w:t>кв. м. При ремонте дороги установлены искусственные неровности, нанесена дорожная разметка.</w:t>
      </w:r>
    </w:p>
    <w:p w14:paraId="62265FC1" w14:textId="77777777" w:rsidR="001074CC" w:rsidRPr="00B92EAD" w:rsidRDefault="001074CC" w:rsidP="001074CC">
      <w:pPr>
        <w:spacing w:line="280" w:lineRule="atLeast"/>
        <w:ind w:firstLine="709"/>
        <w:jc w:val="both"/>
      </w:pPr>
      <w:r w:rsidRPr="00B92EAD">
        <w:t>На сумму 63,8 млн рублей выполнен ремонт автомобильных дорог на общей площади 24</w:t>
      </w:r>
      <w:r>
        <w:t> </w:t>
      </w:r>
      <w:r w:rsidRPr="00B92EAD">
        <w:t>928</w:t>
      </w:r>
      <w:r>
        <w:t xml:space="preserve"> </w:t>
      </w:r>
      <w:r w:rsidRPr="00B92EAD">
        <w:t>кв. м:</w:t>
      </w:r>
    </w:p>
    <w:p w14:paraId="75346772" w14:textId="77777777" w:rsidR="001074CC" w:rsidRPr="00B92EAD" w:rsidRDefault="001074CC" w:rsidP="001074CC">
      <w:pPr>
        <w:spacing w:line="280" w:lineRule="atLeast"/>
        <w:ind w:firstLine="709"/>
        <w:jc w:val="both"/>
      </w:pPr>
      <w:r w:rsidRPr="003B5BD8">
        <w:t xml:space="preserve">1) </w:t>
      </w:r>
      <w:r w:rsidRPr="00B92EAD">
        <w:t>ремонт асфальтобетонного покрытия на автомобильных дорогах общего пользования местного значения общей площадью 19</w:t>
      </w:r>
      <w:r>
        <w:t> </w:t>
      </w:r>
      <w:r w:rsidRPr="00B92EAD">
        <w:t>359</w:t>
      </w:r>
      <w:r>
        <w:t xml:space="preserve"> </w:t>
      </w:r>
      <w:r w:rsidRPr="00B92EAD">
        <w:t>кв. м:</w:t>
      </w:r>
    </w:p>
    <w:p w14:paraId="767175AD" w14:textId="77777777" w:rsidR="001074CC" w:rsidRPr="003B5BD8" w:rsidRDefault="001074CC" w:rsidP="001074CC">
      <w:pPr>
        <w:spacing w:line="280" w:lineRule="atLeast"/>
        <w:ind w:firstLine="709"/>
        <w:jc w:val="both"/>
      </w:pPr>
      <w:r w:rsidRPr="00B92EAD">
        <w:t>-</w:t>
      </w:r>
      <w:r w:rsidRPr="003B5BD8">
        <w:t xml:space="preserve"> 847 кв. м по ул. Боровская в районе д. 108-110;</w:t>
      </w:r>
    </w:p>
    <w:p w14:paraId="79BC5206" w14:textId="77777777" w:rsidR="001074CC" w:rsidRPr="00B92EAD" w:rsidRDefault="001074CC" w:rsidP="001074CC">
      <w:pPr>
        <w:spacing w:line="280" w:lineRule="atLeast"/>
        <w:ind w:firstLine="709"/>
        <w:jc w:val="both"/>
      </w:pPr>
      <w:r w:rsidRPr="003B5BD8">
        <w:t xml:space="preserve">- </w:t>
      </w:r>
      <w:r w:rsidRPr="00B92EAD">
        <w:t>1</w:t>
      </w:r>
      <w:r>
        <w:t> </w:t>
      </w:r>
      <w:r w:rsidRPr="00B92EAD">
        <w:t>195</w:t>
      </w:r>
      <w:r>
        <w:t xml:space="preserve"> </w:t>
      </w:r>
      <w:r w:rsidRPr="003B5BD8">
        <w:t>кв. м Северный въезд (в районе Киевского шоссе, д. 59);</w:t>
      </w:r>
      <w:r w:rsidRPr="00B92EAD">
        <w:t xml:space="preserve"> </w:t>
      </w:r>
    </w:p>
    <w:p w14:paraId="48A3AAD6" w14:textId="77777777" w:rsidR="001074CC" w:rsidRPr="00B92EAD" w:rsidRDefault="001074CC" w:rsidP="001074CC">
      <w:pPr>
        <w:spacing w:line="280" w:lineRule="atLeast"/>
        <w:ind w:firstLine="709"/>
        <w:jc w:val="both"/>
      </w:pPr>
      <w:r w:rsidRPr="00B92EAD">
        <w:t>- 17</w:t>
      </w:r>
      <w:r>
        <w:t> </w:t>
      </w:r>
      <w:r w:rsidRPr="00B92EAD">
        <w:t>197</w:t>
      </w:r>
      <w:r>
        <w:t xml:space="preserve"> </w:t>
      </w:r>
      <w:r w:rsidRPr="003B5BD8">
        <w:t>кв. м по пр. Маркса, участок от пр. Ленина до ул. Королева (ул. Гагарина);</w:t>
      </w:r>
      <w:r w:rsidRPr="00B92EAD">
        <w:t xml:space="preserve"> </w:t>
      </w:r>
    </w:p>
    <w:p w14:paraId="49DDBAEB" w14:textId="77777777" w:rsidR="001074CC" w:rsidRPr="00B92EAD" w:rsidRDefault="001074CC" w:rsidP="001074CC">
      <w:pPr>
        <w:spacing w:line="280" w:lineRule="atLeast"/>
        <w:ind w:firstLine="709"/>
        <w:jc w:val="both"/>
      </w:pPr>
      <w:r w:rsidRPr="00B92EAD">
        <w:t>- 120</w:t>
      </w:r>
      <w:r w:rsidRPr="003B5BD8">
        <w:t xml:space="preserve"> кв. м проезд в районе д.15 по ул. Космонавта Леонова</w:t>
      </w:r>
      <w:r w:rsidRPr="00B92EAD">
        <w:t xml:space="preserve">;  </w:t>
      </w:r>
    </w:p>
    <w:p w14:paraId="5A58A7C8" w14:textId="77777777" w:rsidR="001074CC" w:rsidRPr="00B92EAD" w:rsidRDefault="001074CC" w:rsidP="001074CC">
      <w:pPr>
        <w:spacing w:line="280" w:lineRule="atLeast"/>
        <w:ind w:firstLine="709"/>
        <w:jc w:val="both"/>
      </w:pPr>
      <w:r>
        <w:t>2</w:t>
      </w:r>
      <w:r w:rsidRPr="003B5BD8">
        <w:t xml:space="preserve">) 742 кв. м - </w:t>
      </w:r>
      <w:r w:rsidRPr="00B92EAD">
        <w:t>устройство тротуара вдоль общественной территории между домами №</w:t>
      </w:r>
      <w:r>
        <w:t> </w:t>
      </w:r>
      <w:r w:rsidRPr="00B92EAD">
        <w:t>129 и №</w:t>
      </w:r>
      <w:r>
        <w:t xml:space="preserve"> </w:t>
      </w:r>
      <w:r w:rsidRPr="00B92EAD">
        <w:t>137 по пр. Ленина;</w:t>
      </w:r>
      <w:r>
        <w:t xml:space="preserve"> </w:t>
      </w:r>
    </w:p>
    <w:p w14:paraId="16297867" w14:textId="77777777" w:rsidR="001074CC" w:rsidRPr="003B5BD8" w:rsidRDefault="001074CC" w:rsidP="001074CC">
      <w:pPr>
        <w:spacing w:line="280" w:lineRule="atLeast"/>
        <w:ind w:firstLine="709"/>
        <w:jc w:val="both"/>
      </w:pPr>
      <w:r w:rsidRPr="00B92EAD">
        <w:t xml:space="preserve">3) ремонт тротуаров общей площадью </w:t>
      </w:r>
      <w:r w:rsidRPr="003B5BD8">
        <w:t>1</w:t>
      </w:r>
      <w:r>
        <w:t> </w:t>
      </w:r>
      <w:r w:rsidRPr="003B5BD8">
        <w:t>333 кв. м:</w:t>
      </w:r>
    </w:p>
    <w:p w14:paraId="4FFCCB9A" w14:textId="77777777" w:rsidR="001074CC" w:rsidRPr="00B92EAD" w:rsidRDefault="001074CC" w:rsidP="001074CC">
      <w:pPr>
        <w:spacing w:line="280" w:lineRule="atLeast"/>
        <w:ind w:firstLine="709"/>
        <w:jc w:val="both"/>
      </w:pPr>
      <w:r w:rsidRPr="003B5BD8">
        <w:t>- 458 кв. м - от ул. Усачева вдоль дома №</w:t>
      </w:r>
      <w:r>
        <w:t xml:space="preserve"> </w:t>
      </w:r>
      <w:r w:rsidRPr="003B5BD8">
        <w:t>131 по пр. Ленина до Дома ученых;</w:t>
      </w:r>
    </w:p>
    <w:p w14:paraId="301BB806" w14:textId="77777777" w:rsidR="001074CC" w:rsidRPr="003B5BD8" w:rsidRDefault="001074CC" w:rsidP="001074CC">
      <w:pPr>
        <w:spacing w:line="280" w:lineRule="atLeast"/>
        <w:ind w:firstLine="709"/>
        <w:jc w:val="both"/>
      </w:pPr>
      <w:r w:rsidRPr="003B5BD8">
        <w:t>- 875 кв. м - в районе дома №1 по площади Треугольной.</w:t>
      </w:r>
    </w:p>
    <w:p w14:paraId="326F994B" w14:textId="77777777" w:rsidR="001074CC" w:rsidRPr="003B5BD8" w:rsidRDefault="001074CC" w:rsidP="001074CC">
      <w:pPr>
        <w:spacing w:line="280" w:lineRule="atLeast"/>
        <w:ind w:firstLine="709"/>
        <w:jc w:val="both"/>
      </w:pPr>
      <w:r>
        <w:t>4</w:t>
      </w:r>
      <w:r w:rsidRPr="003B5BD8">
        <w:t xml:space="preserve">) </w:t>
      </w:r>
      <w:r w:rsidRPr="00B92EAD">
        <w:t>1</w:t>
      </w:r>
      <w:r>
        <w:t> </w:t>
      </w:r>
      <w:r w:rsidRPr="00B92EAD">
        <w:t>047</w:t>
      </w:r>
      <w:r>
        <w:t xml:space="preserve"> </w:t>
      </w:r>
      <w:r w:rsidRPr="00B92EAD">
        <w:t xml:space="preserve">кв. м - </w:t>
      </w:r>
      <w:r w:rsidRPr="003B5BD8">
        <w:t>ремонт асфальтобетонного покрытия автопарковки в районе дома №</w:t>
      </w:r>
      <w:r>
        <w:t> </w:t>
      </w:r>
      <w:r w:rsidRPr="003B5BD8">
        <w:t>4 по ул. Королева;</w:t>
      </w:r>
    </w:p>
    <w:p w14:paraId="7E58A749" w14:textId="77777777" w:rsidR="001074CC" w:rsidRDefault="001074CC" w:rsidP="001074CC">
      <w:pPr>
        <w:spacing w:line="280" w:lineRule="atLeast"/>
        <w:ind w:firstLine="709"/>
        <w:jc w:val="both"/>
      </w:pPr>
      <w:r>
        <w:t>5</w:t>
      </w:r>
      <w:r w:rsidRPr="003B5BD8">
        <w:t>) 170 кв. м - работы по демонтажу асфальтобетонных площадок и устройству газона в зоне между автомобильной дорогой и дубл</w:t>
      </w:r>
      <w:r>
        <w:t>е</w:t>
      </w:r>
      <w:r w:rsidRPr="003B5BD8">
        <w:t>ром по проспекту Маркса в районе дома №</w:t>
      </w:r>
      <w:r>
        <w:t> </w:t>
      </w:r>
      <w:r w:rsidRPr="003B5BD8">
        <w:t>8</w:t>
      </w:r>
      <w:r>
        <w:t>;</w:t>
      </w:r>
    </w:p>
    <w:p w14:paraId="2A16A1F1" w14:textId="77777777" w:rsidR="001074CC" w:rsidRPr="003B5BD8" w:rsidRDefault="001074CC" w:rsidP="001074CC">
      <w:pPr>
        <w:spacing w:line="280" w:lineRule="atLeast"/>
        <w:ind w:firstLine="709"/>
        <w:jc w:val="both"/>
      </w:pPr>
      <w:r w:rsidRPr="00B92EAD">
        <w:t xml:space="preserve">6) </w:t>
      </w:r>
      <w:r w:rsidRPr="003B5BD8">
        <w:t>2</w:t>
      </w:r>
      <w:r>
        <w:t> </w:t>
      </w:r>
      <w:r w:rsidRPr="00B92EAD">
        <w:t>277</w:t>
      </w:r>
      <w:r>
        <w:t xml:space="preserve"> кв. м</w:t>
      </w:r>
      <w:r w:rsidRPr="003B5BD8">
        <w:t xml:space="preserve"> - общая площадь ямочных ремонтов асфальтобетонного покрытия автомобильных дорог общего пользования местного значения с использованием инфракрасных нагревателей</w:t>
      </w:r>
      <w:r>
        <w:t>.</w:t>
      </w:r>
    </w:p>
    <w:p w14:paraId="414F6F4C" w14:textId="77777777" w:rsidR="001074CC" w:rsidRPr="00B92EAD" w:rsidRDefault="001074CC" w:rsidP="001074CC">
      <w:pPr>
        <w:spacing w:line="280" w:lineRule="atLeast"/>
        <w:ind w:firstLine="709"/>
        <w:jc w:val="both"/>
      </w:pPr>
      <w:r w:rsidRPr="00B92EAD">
        <w:t>Ремонт внутриквартальных и внутридворовых проездов выполнен на сумму 19,05</w:t>
      </w:r>
      <w:r>
        <w:t> </w:t>
      </w:r>
      <w:r w:rsidRPr="00B92EAD">
        <w:t>млн рублей на общей площади 5</w:t>
      </w:r>
      <w:r>
        <w:t> </w:t>
      </w:r>
      <w:r w:rsidRPr="00B92EAD">
        <w:t>780 кв. м:</w:t>
      </w:r>
    </w:p>
    <w:p w14:paraId="1F6D7ACC" w14:textId="77777777" w:rsidR="001074CC" w:rsidRPr="002F7FC3" w:rsidRDefault="001074CC" w:rsidP="001074CC">
      <w:pPr>
        <w:spacing w:line="280" w:lineRule="atLeast"/>
        <w:ind w:firstLine="709"/>
        <w:jc w:val="both"/>
      </w:pPr>
      <w:r w:rsidRPr="002F7FC3">
        <w:t xml:space="preserve">- 3125,7 кв. м - ямочный ремонт асфальтобетонного покрытия внутриквартальных и внутридворовых проездов с использованием инфракрасных нагревателей в </w:t>
      </w:r>
      <w:r>
        <w:t xml:space="preserve">микрорайонах № </w:t>
      </w:r>
      <w:r w:rsidRPr="002F7FC3">
        <w:t>14, 19, 20, 23, 24, 30, 32, 39, 40, 40А;</w:t>
      </w:r>
    </w:p>
    <w:p w14:paraId="460CA2D3" w14:textId="77777777" w:rsidR="001074CC" w:rsidRPr="002F7FC3" w:rsidRDefault="001074CC" w:rsidP="001074CC">
      <w:pPr>
        <w:spacing w:line="280" w:lineRule="atLeast"/>
        <w:ind w:firstLine="709"/>
        <w:jc w:val="both"/>
      </w:pPr>
      <w:r w:rsidRPr="002F7FC3">
        <w:t>- 2</w:t>
      </w:r>
      <w:r>
        <w:t> </w:t>
      </w:r>
      <w:r w:rsidRPr="002F7FC3">
        <w:t>598</w:t>
      </w:r>
      <w:r>
        <w:t xml:space="preserve"> </w:t>
      </w:r>
      <w:r w:rsidRPr="002F7FC3">
        <w:t>кв. м - комплекс работ по ремонту внутридворового проезда в районе дома №</w:t>
      </w:r>
      <w:r>
        <w:t> </w:t>
      </w:r>
      <w:r w:rsidRPr="002F7FC3">
        <w:t>1 по площади Треугольной;</w:t>
      </w:r>
    </w:p>
    <w:p w14:paraId="6DCF53C3" w14:textId="77777777" w:rsidR="001074CC" w:rsidRPr="002F7FC3" w:rsidRDefault="001074CC" w:rsidP="001074CC">
      <w:pPr>
        <w:spacing w:line="280" w:lineRule="atLeast"/>
        <w:ind w:firstLine="709"/>
        <w:jc w:val="both"/>
      </w:pPr>
      <w:r w:rsidRPr="002F7FC3">
        <w:t xml:space="preserve">- 56 кв. м - устройство </w:t>
      </w:r>
      <w:r w:rsidRPr="00B92EAD">
        <w:t xml:space="preserve">тротуара и газона площадью 55 кв. м </w:t>
      </w:r>
      <w:r w:rsidRPr="002F7FC3">
        <w:t>во внутридворовой территории между домом №</w:t>
      </w:r>
      <w:r>
        <w:t xml:space="preserve"> </w:t>
      </w:r>
      <w:r w:rsidRPr="002F7FC3">
        <w:t>44 по пр. Маркса и домом № 31 по ул. Королева (работы произведены по многочисленным обращениям граждан и в связи с нарушением требований правил дорожного движения из-за регулярного сквозного движения транспортных средств по внутридворовой территории.  Решение о перекрытии движения принято комиссией по безопасности дорожного движения).</w:t>
      </w:r>
    </w:p>
    <w:p w14:paraId="45CD5B3F" w14:textId="77777777" w:rsidR="001074CC" w:rsidRPr="00B92EAD" w:rsidRDefault="001074CC" w:rsidP="001074CC">
      <w:pPr>
        <w:spacing w:line="280" w:lineRule="atLeast"/>
        <w:ind w:firstLine="709"/>
        <w:jc w:val="both"/>
      </w:pPr>
      <w:r w:rsidRPr="00B92EAD">
        <w:t>В рамках деятельности ТОС ремонт внутриквартальных и внутридворовых проездов выполнен на сумму 30,22 млн рублей на общей площади 7</w:t>
      </w:r>
      <w:r>
        <w:t> </w:t>
      </w:r>
      <w:r w:rsidRPr="00B92EAD">
        <w:t>953</w:t>
      </w:r>
      <w:r>
        <w:t xml:space="preserve"> </w:t>
      </w:r>
      <w:r w:rsidRPr="00B92EAD">
        <w:t>кв. м:</w:t>
      </w:r>
    </w:p>
    <w:p w14:paraId="72326004" w14:textId="77777777" w:rsidR="001074CC" w:rsidRPr="00E266B7" w:rsidRDefault="001074CC" w:rsidP="001074CC">
      <w:pPr>
        <w:spacing w:line="280" w:lineRule="atLeast"/>
        <w:ind w:firstLine="709"/>
        <w:jc w:val="both"/>
      </w:pPr>
      <w:r>
        <w:t xml:space="preserve">- </w:t>
      </w:r>
      <w:r w:rsidRPr="00E266B7">
        <w:t>4</w:t>
      </w:r>
      <w:r>
        <w:t> </w:t>
      </w:r>
      <w:r w:rsidRPr="00E266B7">
        <w:t>068</w:t>
      </w:r>
      <w:r>
        <w:t xml:space="preserve"> </w:t>
      </w:r>
      <w:r w:rsidRPr="00E266B7">
        <w:t>кв м – ремонт асфальтобетонного покрытия внутридворовых проездов;</w:t>
      </w:r>
    </w:p>
    <w:p w14:paraId="119A7B62" w14:textId="77777777" w:rsidR="001074CC" w:rsidRPr="00B92EAD" w:rsidRDefault="001074CC" w:rsidP="001074CC">
      <w:pPr>
        <w:spacing w:line="280" w:lineRule="atLeast"/>
        <w:ind w:firstLine="709"/>
        <w:jc w:val="both"/>
      </w:pPr>
      <w:r w:rsidRPr="00B92EAD">
        <w:t>- 328 кв. м – устройство парковок;</w:t>
      </w:r>
    </w:p>
    <w:p w14:paraId="6E7C10E0" w14:textId="77777777" w:rsidR="001074CC" w:rsidRPr="00B92EAD" w:rsidRDefault="001074CC" w:rsidP="001074CC">
      <w:pPr>
        <w:spacing w:line="280" w:lineRule="atLeast"/>
        <w:ind w:firstLine="709"/>
        <w:jc w:val="both"/>
      </w:pPr>
      <w:r w:rsidRPr="00B92EAD">
        <w:t>- 3</w:t>
      </w:r>
      <w:r>
        <w:t> </w:t>
      </w:r>
      <w:r w:rsidRPr="00B92EAD">
        <w:t>557</w:t>
      </w:r>
      <w:r>
        <w:t xml:space="preserve"> </w:t>
      </w:r>
      <w:r w:rsidRPr="00B92EAD">
        <w:t>кв. м – устройство тротуаров (3</w:t>
      </w:r>
      <w:r>
        <w:t> </w:t>
      </w:r>
      <w:r w:rsidRPr="00B92EAD">
        <w:t>205</w:t>
      </w:r>
      <w:r>
        <w:t xml:space="preserve"> </w:t>
      </w:r>
      <w:r w:rsidRPr="00B92EAD">
        <w:t>кв. м – асфальтобетонные тротуары, 352</w:t>
      </w:r>
      <w:r>
        <w:t> </w:t>
      </w:r>
      <w:r w:rsidRPr="00B92EAD">
        <w:t>кв. м – тротуары с покрытием из плит);</w:t>
      </w:r>
    </w:p>
    <w:p w14:paraId="28A05D02" w14:textId="77777777" w:rsidR="001074CC" w:rsidRPr="00B92EAD" w:rsidRDefault="001074CC" w:rsidP="001074CC">
      <w:pPr>
        <w:spacing w:line="280" w:lineRule="atLeast"/>
        <w:ind w:firstLine="709"/>
        <w:jc w:val="both"/>
      </w:pPr>
      <w:r w:rsidRPr="00B92EAD">
        <w:t>- ремонт объектов на внутриквартальных и внутридворовых проездов и тротуаров в границах ТОС «пос. Обнинское».</w:t>
      </w:r>
    </w:p>
    <w:p w14:paraId="2B1CE47A" w14:textId="77777777" w:rsidR="001074CC" w:rsidRPr="006D0927" w:rsidRDefault="001074CC" w:rsidP="001074CC">
      <w:pPr>
        <w:spacing w:before="120" w:line="280" w:lineRule="atLeast"/>
        <w:ind w:firstLine="709"/>
        <w:jc w:val="both"/>
        <w:rPr>
          <w:i/>
        </w:rPr>
      </w:pPr>
      <w:r w:rsidRPr="006D0927">
        <w:rPr>
          <w:i/>
          <w:color w:val="0070C0"/>
        </w:rPr>
        <w:t>Обеспечение безопасности дорожного движения.</w:t>
      </w:r>
    </w:p>
    <w:p w14:paraId="0E75F27E" w14:textId="77777777" w:rsidR="001074CC" w:rsidRPr="006F10DB" w:rsidRDefault="001074CC" w:rsidP="001074CC">
      <w:pPr>
        <w:spacing w:line="280" w:lineRule="atLeast"/>
        <w:ind w:firstLine="709"/>
        <w:jc w:val="both"/>
      </w:pPr>
      <w:r w:rsidRPr="006F10DB">
        <w:lastRenderedPageBreak/>
        <w:t>Работа Комиссии по обеспечению безопасности дорожного движения (далее</w:t>
      </w:r>
      <w:r>
        <w:t xml:space="preserve"> – ОБДД) на территории города. </w:t>
      </w:r>
      <w:r w:rsidRPr="006F10DB">
        <w:t>В состав Комиссии по ОБДД входят сотрудники ОГИБДД ОМВД России по г. Обнинску, дорожных служб, транспортных предприятий и Администрации города. В 2024 году проведено 6 заседаний, на которых рассмотрено 77</w:t>
      </w:r>
      <w:r>
        <w:t> </w:t>
      </w:r>
      <w:r w:rsidRPr="006F10DB">
        <w:t>вопрос</w:t>
      </w:r>
      <w:r>
        <w:t>ов</w:t>
      </w:r>
      <w:r w:rsidRPr="006F10DB">
        <w:t>.</w:t>
      </w:r>
      <w:r>
        <w:t xml:space="preserve"> </w:t>
      </w:r>
    </w:p>
    <w:p w14:paraId="5DE47AE7" w14:textId="77777777" w:rsidR="001074CC" w:rsidRPr="006F10DB" w:rsidRDefault="001074CC" w:rsidP="001074CC">
      <w:pPr>
        <w:spacing w:line="280" w:lineRule="atLeast"/>
        <w:ind w:firstLine="708"/>
        <w:jc w:val="both"/>
      </w:pPr>
      <w:r w:rsidRPr="006F10DB">
        <w:t>В рамках мероприятий по обеспечению безопасности дорожного движения в 2024</w:t>
      </w:r>
      <w:r>
        <w:t> </w:t>
      </w:r>
      <w:r w:rsidRPr="006F10DB">
        <w:t xml:space="preserve">году выполнены следующие работы по техническому оснащению улично-дорожной сети города: нанесение осевой горизонтальной дорожной разметки – </w:t>
      </w:r>
      <w:smartTag w:uri="urn:schemas-microsoft-com:office:smarttags" w:element="metricconverter">
        <w:smartTagPr>
          <w:attr w:name="ProductID" w:val="64,68 км"/>
        </w:smartTagPr>
        <w:r w:rsidRPr="006F10DB">
          <w:rPr>
            <w:bCs/>
          </w:rPr>
          <w:t>64,68</w:t>
        </w:r>
        <w:r w:rsidRPr="006F10DB">
          <w:t xml:space="preserve"> км</w:t>
        </w:r>
      </w:smartTag>
      <w:r w:rsidRPr="006F10DB">
        <w:t xml:space="preserve">, нанесение разметки «пешеходный переход» – 332 шт., </w:t>
      </w:r>
      <w:r w:rsidRPr="006F10DB">
        <w:rPr>
          <w:bCs/>
        </w:rPr>
        <w:t xml:space="preserve">разметки трафаретом «Дети» – 139 шт., разметки бортового камня – </w:t>
      </w:r>
      <w:smartTag w:uri="urn:schemas-microsoft-com:office:smarttags" w:element="metricconverter">
        <w:smartTagPr>
          <w:attr w:name="ProductID" w:val="2000 м"/>
        </w:smartTagPr>
        <w:r w:rsidRPr="006F10DB">
          <w:rPr>
            <w:bCs/>
          </w:rPr>
          <w:t>2000 м</w:t>
        </w:r>
      </w:smartTag>
      <w:r w:rsidRPr="006F10DB">
        <w:rPr>
          <w:bCs/>
        </w:rPr>
        <w:t xml:space="preserve">.п., разметки </w:t>
      </w:r>
      <w:r>
        <w:rPr>
          <w:bCs/>
        </w:rPr>
        <w:t>«</w:t>
      </w:r>
      <w:r w:rsidRPr="00B76E75">
        <w:rPr>
          <w:bCs/>
        </w:rPr>
        <w:t>искусственная дорожная неровность</w:t>
      </w:r>
      <w:r>
        <w:rPr>
          <w:bCs/>
        </w:rPr>
        <w:t>»</w:t>
      </w:r>
      <w:r w:rsidRPr="006F10DB">
        <w:rPr>
          <w:bCs/>
        </w:rPr>
        <w:t xml:space="preserve"> – 1</w:t>
      </w:r>
      <w:r>
        <w:t> </w:t>
      </w:r>
      <w:r w:rsidRPr="006F10DB">
        <w:rPr>
          <w:bCs/>
        </w:rPr>
        <w:t>190 м.п.</w:t>
      </w:r>
      <w:r w:rsidRPr="006F10DB">
        <w:t>, обустройство новых пешеходных переходов – 3 шт. (</w:t>
      </w:r>
      <w:r w:rsidRPr="006F10DB">
        <w:rPr>
          <w:bCs/>
        </w:rPr>
        <w:t>ул. Ун</w:t>
      </w:r>
      <w:r>
        <w:rPr>
          <w:bCs/>
        </w:rPr>
        <w:t xml:space="preserve">иверситетская в районе дома № 2; </w:t>
      </w:r>
      <w:r w:rsidRPr="006F10DB">
        <w:rPr>
          <w:bCs/>
        </w:rPr>
        <w:t>Пионерский проезд в районе пересечения с ул. Кутузова</w:t>
      </w:r>
      <w:r>
        <w:rPr>
          <w:bCs/>
        </w:rPr>
        <w:t>;</w:t>
      </w:r>
      <w:r w:rsidRPr="006F10DB">
        <w:rPr>
          <w:bCs/>
        </w:rPr>
        <w:t xml:space="preserve"> ул. Курчатова в районе пересечения с ул. Королева</w:t>
      </w:r>
      <w:r w:rsidRPr="006F10DB">
        <w:t xml:space="preserve">), содержание и ремонт 57 светофорных объектов, содержание и ремонт </w:t>
      </w:r>
      <w:r>
        <w:t xml:space="preserve">          </w:t>
      </w:r>
      <w:r w:rsidRPr="006F10DB">
        <w:t>89 искусственных дорожных неровностей, содержание, ремонт и замена ограждений безопасности, содержание, установка и замена дорожных знаков на территории города.</w:t>
      </w:r>
      <w:r>
        <w:t xml:space="preserve"> </w:t>
      </w:r>
    </w:p>
    <w:p w14:paraId="214BD36D" w14:textId="77777777" w:rsidR="001074CC" w:rsidRPr="006F10DB" w:rsidRDefault="001074CC" w:rsidP="001074CC">
      <w:pPr>
        <w:spacing w:line="280" w:lineRule="atLeast"/>
        <w:ind w:firstLine="709"/>
        <w:jc w:val="both"/>
        <w:rPr>
          <w:bCs/>
        </w:rPr>
      </w:pPr>
      <w:r w:rsidRPr="006F10DB">
        <w:rPr>
          <w:bCs/>
        </w:rPr>
        <w:t>В 2024 году обустроено 3 светофорных объекта</w:t>
      </w:r>
      <w:r>
        <w:rPr>
          <w:bCs/>
        </w:rPr>
        <w:t>:</w:t>
      </w:r>
      <w:r w:rsidRPr="006F10DB">
        <w:rPr>
          <w:bCs/>
        </w:rPr>
        <w:t xml:space="preserve"> на перекрестке ул. Кутузова – Пионерский проезд, </w:t>
      </w:r>
      <w:r>
        <w:rPr>
          <w:bCs/>
        </w:rPr>
        <w:t xml:space="preserve">ул. </w:t>
      </w:r>
      <w:r w:rsidRPr="006F10DB">
        <w:rPr>
          <w:bCs/>
        </w:rPr>
        <w:t xml:space="preserve">Курчатова – </w:t>
      </w:r>
      <w:r>
        <w:rPr>
          <w:bCs/>
        </w:rPr>
        <w:t xml:space="preserve">ул. </w:t>
      </w:r>
      <w:r w:rsidRPr="006F10DB">
        <w:rPr>
          <w:bCs/>
        </w:rPr>
        <w:t>Королева, пешеходный переход в районе дома №</w:t>
      </w:r>
      <w:r>
        <w:t> </w:t>
      </w:r>
      <w:r w:rsidRPr="006F10DB">
        <w:rPr>
          <w:bCs/>
        </w:rPr>
        <w:t xml:space="preserve">23 ул. Курчатова. </w:t>
      </w:r>
    </w:p>
    <w:p w14:paraId="74FAB876" w14:textId="77777777" w:rsidR="001074CC" w:rsidRPr="006F10DB" w:rsidRDefault="001074CC" w:rsidP="001074CC">
      <w:pPr>
        <w:spacing w:line="280" w:lineRule="atLeast"/>
        <w:ind w:firstLine="709"/>
        <w:jc w:val="both"/>
      </w:pPr>
      <w:r w:rsidRPr="006F10DB">
        <w:rPr>
          <w:bCs/>
        </w:rPr>
        <w:t>В рамках национального проекта «Безопасные качественные дороги» на территории города Обнинска выполнены работы по созданию интеллектуальной транспортной системы предусматривающие модернизацию 11 светофорных объектов</w:t>
      </w:r>
      <w:r w:rsidRPr="006F10DB">
        <w:t>.</w:t>
      </w:r>
    </w:p>
    <w:p w14:paraId="51838C17" w14:textId="77777777" w:rsidR="001074CC" w:rsidRPr="006F10DB" w:rsidRDefault="001074CC" w:rsidP="001074CC">
      <w:pPr>
        <w:spacing w:line="280" w:lineRule="atLeast"/>
        <w:ind w:firstLine="709"/>
        <w:jc w:val="both"/>
        <w:rPr>
          <w:bCs/>
        </w:rPr>
      </w:pPr>
      <w:r w:rsidRPr="00232B5F">
        <w:rPr>
          <w:bCs/>
        </w:rPr>
        <w:t xml:space="preserve">Профилактические мероприятия. </w:t>
      </w:r>
      <w:r w:rsidRPr="006F10DB">
        <w:rPr>
          <w:bCs/>
        </w:rPr>
        <w:t>С целью профилактики дорожно-транспортных происшествий и снижению детского травматизма в 2024 году на территории города Администрацией г</w:t>
      </w:r>
      <w:r>
        <w:rPr>
          <w:bCs/>
        </w:rPr>
        <w:t>орода</w:t>
      </w:r>
      <w:r w:rsidRPr="006F10DB">
        <w:rPr>
          <w:bCs/>
        </w:rPr>
        <w:t xml:space="preserve"> Обнинска совместно с ОГИБДД ОМВД России по г. Обнинску проводились </w:t>
      </w:r>
      <w:r>
        <w:rPr>
          <w:bCs/>
        </w:rPr>
        <w:t>с детьми</w:t>
      </w:r>
      <w:r w:rsidRPr="006F10DB">
        <w:rPr>
          <w:bCs/>
        </w:rPr>
        <w:t xml:space="preserve"> мероприятия, направленные на изучения правил дорожного движения.</w:t>
      </w:r>
    </w:p>
    <w:p w14:paraId="3EA226B2" w14:textId="77777777" w:rsidR="001074CC" w:rsidRPr="006F10DB" w:rsidRDefault="001074CC" w:rsidP="001074CC">
      <w:pPr>
        <w:spacing w:line="280" w:lineRule="atLeast"/>
        <w:ind w:firstLine="709"/>
        <w:jc w:val="both"/>
        <w:rPr>
          <w:bCs/>
        </w:rPr>
      </w:pPr>
      <w:r w:rsidRPr="006F10DB">
        <w:rPr>
          <w:bCs/>
        </w:rPr>
        <w:t xml:space="preserve">На территории </w:t>
      </w:r>
      <w:r>
        <w:rPr>
          <w:bCs/>
        </w:rPr>
        <w:t xml:space="preserve">городского </w:t>
      </w:r>
      <w:r w:rsidRPr="006F10DB">
        <w:rPr>
          <w:bCs/>
        </w:rPr>
        <w:t>парка</w:t>
      </w:r>
      <w:r>
        <w:rPr>
          <w:bCs/>
        </w:rPr>
        <w:t xml:space="preserve"> культуры и отдыха</w:t>
      </w:r>
      <w:r w:rsidRPr="006F10DB">
        <w:rPr>
          <w:bCs/>
        </w:rPr>
        <w:t xml:space="preserve"> работает автогородок, имеющий дорожную сеть в миниатюре с различными элементами транспортной инфраструктуры: светофорами, пешеходными переходами, остановочными павильонами, автозаправочной станцией и дорожными знаками. На базе данной площадки проводятся различные мероприятия по безопасности дорожного движения для детей. Кроме того, автогородки имеются в наличи</w:t>
      </w:r>
      <w:r>
        <w:rPr>
          <w:bCs/>
        </w:rPr>
        <w:t>и в 6 образовательных учреждениях</w:t>
      </w:r>
      <w:r w:rsidRPr="006F10DB">
        <w:rPr>
          <w:bCs/>
        </w:rPr>
        <w:t xml:space="preserve"> города.</w:t>
      </w:r>
    </w:p>
    <w:p w14:paraId="6DB35A6C" w14:textId="77777777" w:rsidR="001074CC" w:rsidRPr="006F10DB" w:rsidRDefault="001074CC" w:rsidP="001074CC">
      <w:pPr>
        <w:spacing w:line="280" w:lineRule="atLeast"/>
        <w:ind w:firstLine="709"/>
        <w:jc w:val="both"/>
        <w:rPr>
          <w:bCs/>
        </w:rPr>
      </w:pPr>
      <w:r w:rsidRPr="00F8629F">
        <w:rPr>
          <w:bCs/>
        </w:rPr>
        <w:t xml:space="preserve">Со школьниками и воспитанниками детских садов города </w:t>
      </w:r>
      <w:r w:rsidRPr="006F10DB">
        <w:rPr>
          <w:bCs/>
        </w:rPr>
        <w:t xml:space="preserve">проводились беседы, лекции, инструктажи и различные викторины по правилам дорожного движения. Регулярно проводились уроки и классные часы совместно с сотрудниками ОГИБДД ОМВД России по </w:t>
      </w:r>
      <w:r>
        <w:rPr>
          <w:bCs/>
        </w:rPr>
        <w:t xml:space="preserve">  </w:t>
      </w:r>
      <w:r w:rsidRPr="006F10DB">
        <w:rPr>
          <w:bCs/>
        </w:rPr>
        <w:t>г. Обнинску.</w:t>
      </w:r>
    </w:p>
    <w:p w14:paraId="14A0C052" w14:textId="77777777" w:rsidR="001074CC" w:rsidRPr="006F10DB" w:rsidRDefault="001074CC" w:rsidP="001074CC">
      <w:pPr>
        <w:spacing w:line="280" w:lineRule="atLeast"/>
        <w:ind w:firstLine="709"/>
        <w:jc w:val="both"/>
        <w:rPr>
          <w:bCs/>
        </w:rPr>
      </w:pPr>
      <w:r w:rsidRPr="006F10DB">
        <w:rPr>
          <w:bCs/>
        </w:rPr>
        <w:t>На родительских собраниях в образовательных учреждениях обсуждаются темы по предупреждению детского дорожно-транспортного травматизма.</w:t>
      </w:r>
    </w:p>
    <w:p w14:paraId="75FED098" w14:textId="77777777" w:rsidR="001074CC" w:rsidRPr="006F10DB" w:rsidRDefault="001074CC" w:rsidP="001074CC">
      <w:pPr>
        <w:spacing w:line="280" w:lineRule="atLeast"/>
        <w:ind w:firstLine="709"/>
        <w:jc w:val="both"/>
        <w:rPr>
          <w:bCs/>
        </w:rPr>
      </w:pPr>
      <w:r>
        <w:rPr>
          <w:bCs/>
        </w:rPr>
        <w:t>1 сентября</w:t>
      </w:r>
      <w:r w:rsidRPr="006F10DB">
        <w:rPr>
          <w:bCs/>
        </w:rPr>
        <w:t xml:space="preserve"> проведена акция «Соблюдаем правила – переходим правильно» в рамках которой учащимся на пешеходных переходах г. Обнинска вручены световозвращающие элементы.</w:t>
      </w:r>
    </w:p>
    <w:p w14:paraId="4B954A02" w14:textId="77777777" w:rsidR="001074CC" w:rsidRPr="006D0927" w:rsidRDefault="001074CC" w:rsidP="001074CC">
      <w:pPr>
        <w:spacing w:line="280" w:lineRule="atLeast"/>
        <w:ind w:firstLine="709"/>
        <w:jc w:val="both"/>
      </w:pPr>
      <w:r w:rsidRPr="006D0927">
        <w:t>На пешеходных переходах рядом со школами работает «Родительский патруль».</w:t>
      </w:r>
    </w:p>
    <w:p w14:paraId="3945130E" w14:textId="77777777" w:rsidR="001074CC" w:rsidRPr="007E67E5" w:rsidRDefault="001074CC" w:rsidP="001074CC">
      <w:pPr>
        <w:pStyle w:val="aff2"/>
        <w:spacing w:before="120" w:line="280" w:lineRule="atLeast"/>
        <w:ind w:left="0" w:firstLine="709"/>
        <w:jc w:val="both"/>
        <w:rPr>
          <w:i/>
          <w:color w:val="0070C0"/>
        </w:rPr>
      </w:pPr>
      <w:r w:rsidRPr="007E67E5">
        <w:rPr>
          <w:i/>
          <w:color w:val="0070C0"/>
        </w:rPr>
        <w:t xml:space="preserve">Оборудование остановочных площадок общественного транспорта. </w:t>
      </w:r>
    </w:p>
    <w:p w14:paraId="29F8E23E" w14:textId="77777777" w:rsidR="001074CC" w:rsidRPr="007E67E5" w:rsidRDefault="001074CC" w:rsidP="001074CC">
      <w:pPr>
        <w:pStyle w:val="aff2"/>
        <w:spacing w:line="280" w:lineRule="atLeast"/>
        <w:ind w:left="0" w:firstLine="708"/>
        <w:jc w:val="both"/>
      </w:pPr>
      <w:r w:rsidRPr="007E67E5">
        <w:t xml:space="preserve">На площади 252 кв. м автобусных остановок и подходов к ним в районе ул. Маркса </w:t>
      </w:r>
      <w:r>
        <w:t xml:space="preserve">   </w:t>
      </w:r>
      <w:r w:rsidRPr="007E67E5">
        <w:t>д. 49 выполнены ремонтные работы.</w:t>
      </w:r>
    </w:p>
    <w:p w14:paraId="4C0C3C6A" w14:textId="77777777" w:rsidR="001074CC" w:rsidRPr="007E67E5" w:rsidRDefault="001074CC" w:rsidP="001074CC">
      <w:pPr>
        <w:pStyle w:val="aff2"/>
        <w:spacing w:line="280" w:lineRule="atLeast"/>
        <w:ind w:left="0" w:firstLine="708"/>
        <w:jc w:val="both"/>
      </w:pPr>
      <w:r w:rsidRPr="007E67E5">
        <w:t>На площади 1</w:t>
      </w:r>
      <w:r>
        <w:t> </w:t>
      </w:r>
      <w:r w:rsidRPr="007E67E5">
        <w:t>727 кв. м выполнены работы по устройству новых остановок и подходов к ним:</w:t>
      </w:r>
    </w:p>
    <w:p w14:paraId="0C768AD3" w14:textId="77777777" w:rsidR="001074CC" w:rsidRPr="007E67E5" w:rsidRDefault="001074CC" w:rsidP="001074CC">
      <w:pPr>
        <w:pStyle w:val="aff2"/>
        <w:spacing w:line="280" w:lineRule="atLeast"/>
        <w:ind w:left="0" w:firstLine="708"/>
        <w:jc w:val="both"/>
      </w:pPr>
      <w:r w:rsidRPr="007E67E5">
        <w:t xml:space="preserve">- 797 кв. м - в районе д. № 73-79 по пр. Маркса две стороны; </w:t>
      </w:r>
    </w:p>
    <w:p w14:paraId="3AB86BBD" w14:textId="77777777" w:rsidR="001074CC" w:rsidRPr="007E67E5" w:rsidRDefault="001074CC" w:rsidP="001074CC">
      <w:pPr>
        <w:pStyle w:val="aff2"/>
        <w:spacing w:line="280" w:lineRule="atLeast"/>
        <w:ind w:left="0" w:firstLine="708"/>
        <w:jc w:val="both"/>
      </w:pPr>
      <w:r w:rsidRPr="007E67E5">
        <w:t>- 340 кв. м - в районе ул. Королева, д.1, д.4б две стороны;</w:t>
      </w:r>
    </w:p>
    <w:p w14:paraId="5009F625" w14:textId="77777777" w:rsidR="001074CC" w:rsidRPr="007E67E5" w:rsidRDefault="001074CC" w:rsidP="001074CC">
      <w:pPr>
        <w:pStyle w:val="aff2"/>
        <w:spacing w:line="280" w:lineRule="atLeast"/>
        <w:ind w:left="0" w:firstLine="708"/>
        <w:jc w:val="both"/>
      </w:pPr>
      <w:r w:rsidRPr="007E67E5">
        <w:t>- 439 кв. м - в районе ул. Университетская д.2 две стороны;</w:t>
      </w:r>
    </w:p>
    <w:p w14:paraId="2934C408" w14:textId="77777777" w:rsidR="001074CC" w:rsidRDefault="001074CC" w:rsidP="001074CC">
      <w:pPr>
        <w:pStyle w:val="aff2"/>
        <w:spacing w:line="280" w:lineRule="atLeast"/>
        <w:ind w:left="0" w:firstLine="708"/>
        <w:jc w:val="both"/>
        <w:rPr>
          <w:rFonts w:ascii="Roboto" w:hAnsi="Roboto"/>
          <w:color w:val="000000"/>
          <w:shd w:val="clear" w:color="auto" w:fill="FFFFFF"/>
        </w:rPr>
      </w:pPr>
      <w:r w:rsidRPr="007E67E5">
        <w:t>- 151 кв. м - в районе ул. Космонавта Леонова в районе д.№17- 151.</w:t>
      </w:r>
    </w:p>
    <w:p w14:paraId="68513188" w14:textId="77777777" w:rsidR="001074CC" w:rsidRPr="00F0296D" w:rsidRDefault="001074CC" w:rsidP="001074CC">
      <w:pPr>
        <w:spacing w:before="120" w:line="280" w:lineRule="atLeast"/>
        <w:ind w:firstLine="709"/>
        <w:jc w:val="both"/>
      </w:pPr>
      <w:r w:rsidRPr="00AC4930">
        <w:rPr>
          <w:i/>
          <w:color w:val="0070C0"/>
        </w:rPr>
        <w:lastRenderedPageBreak/>
        <w:t>Благоустройство городских территорий.</w:t>
      </w:r>
      <w:r w:rsidRPr="005C6A48">
        <w:rPr>
          <w:i/>
          <w:color w:val="FF0000"/>
        </w:rPr>
        <w:t xml:space="preserve"> </w:t>
      </w:r>
      <w:r w:rsidRPr="00AC4930">
        <w:t>Благоустройством городских территорий</w:t>
      </w:r>
      <w:r w:rsidRPr="00F0296D">
        <w:t xml:space="preserve"> за счет средств местного бюджета в 2024 году занималось муниципальное автономное учреждение «Благоустройство».</w:t>
      </w:r>
    </w:p>
    <w:p w14:paraId="0DE62B51" w14:textId="77777777" w:rsidR="001074CC" w:rsidRPr="00F0296D" w:rsidRDefault="001074CC" w:rsidP="001074CC">
      <w:pPr>
        <w:spacing w:line="280" w:lineRule="atLeast"/>
        <w:ind w:firstLine="709"/>
        <w:jc w:val="both"/>
      </w:pPr>
      <w:r w:rsidRPr="00F0296D">
        <w:t>Общая площадь территории города, подлежащая содержанию и уборке</w:t>
      </w:r>
      <w:r>
        <w:t xml:space="preserve"> составляет 164,2 тыс. кв. м. </w:t>
      </w:r>
      <w:r w:rsidRPr="00F0296D">
        <w:t>Содержание и ремонт скверов, парков, бульваров обеспечивают их сохранность, поддерживают в соответствии с нормативными требованиями и обеспечивают безопасное движение пешеходов в любое время года.</w:t>
      </w:r>
    </w:p>
    <w:p w14:paraId="52186E09" w14:textId="77777777" w:rsidR="001074CC" w:rsidRPr="00F0296D" w:rsidRDefault="001074CC" w:rsidP="001074CC">
      <w:pPr>
        <w:spacing w:line="280" w:lineRule="atLeast"/>
        <w:ind w:firstLine="709"/>
        <w:jc w:val="both"/>
      </w:pPr>
      <w:r w:rsidRPr="00F0296D">
        <w:t xml:space="preserve">Количество мест общего пользования, подлежащих регулярной уборке, составляет </w:t>
      </w:r>
      <w:r>
        <w:t xml:space="preserve">    </w:t>
      </w:r>
      <w:r w:rsidRPr="00F0296D">
        <w:t xml:space="preserve">20 единиц общей площадью 195,5 тыс. кв. м. </w:t>
      </w:r>
    </w:p>
    <w:p w14:paraId="0E421E2C" w14:textId="77777777" w:rsidR="001074CC" w:rsidRPr="00F0296D" w:rsidRDefault="001074CC" w:rsidP="001074CC">
      <w:pPr>
        <w:spacing w:line="280" w:lineRule="atLeast"/>
        <w:ind w:firstLine="709"/>
        <w:jc w:val="both"/>
      </w:pPr>
      <w:r w:rsidRPr="00F0296D">
        <w:t>Службой благоустройства предприятия ежедневно обслуживаются памятники и памятные знаки в количестве 15 единиц.</w:t>
      </w:r>
    </w:p>
    <w:p w14:paraId="198C3BBA" w14:textId="77777777" w:rsidR="001074CC" w:rsidRPr="00F0296D" w:rsidRDefault="001074CC" w:rsidP="001074CC">
      <w:pPr>
        <w:spacing w:line="280" w:lineRule="atLeast"/>
        <w:ind w:firstLine="709"/>
        <w:jc w:val="both"/>
      </w:pPr>
      <w:r w:rsidRPr="00F0296D">
        <w:t>Прои</w:t>
      </w:r>
      <w:r>
        <w:t xml:space="preserve">зводилась уборка мусора из урн </w:t>
      </w:r>
      <w:r w:rsidRPr="00F0296D">
        <w:t>в парках, на автобусных остановках и тротуарах в количестве 1</w:t>
      </w:r>
      <w:r>
        <w:t> </w:t>
      </w:r>
      <w:r w:rsidRPr="00F0296D">
        <w:t>24</w:t>
      </w:r>
      <w:r>
        <w:t>5 штук, из них в скверах города</w:t>
      </w:r>
      <w:r w:rsidRPr="00F0296D">
        <w:t xml:space="preserve"> 273 штуки, в том числе ежедневно обслуживаются 487 штук. Вывезено мусора из урн парков, остановок, тротуаров 1</w:t>
      </w:r>
      <w:r>
        <w:t> 121 куб. м (</w:t>
      </w:r>
      <w:r w:rsidRPr="00F0296D">
        <w:t>в 2023 году объем составил 1</w:t>
      </w:r>
      <w:r>
        <w:t> </w:t>
      </w:r>
      <w:r w:rsidRPr="00F0296D">
        <w:t xml:space="preserve">427 </w:t>
      </w:r>
      <w:r>
        <w:t>куб. м</w:t>
      </w:r>
      <w:r w:rsidRPr="00F0296D">
        <w:t>).</w:t>
      </w:r>
    </w:p>
    <w:p w14:paraId="33DC1BD3" w14:textId="77777777" w:rsidR="001074CC" w:rsidRPr="00F0296D" w:rsidRDefault="001074CC" w:rsidP="001074CC">
      <w:pPr>
        <w:spacing w:line="280" w:lineRule="atLeast"/>
        <w:ind w:firstLine="709"/>
        <w:jc w:val="both"/>
      </w:pPr>
      <w:r w:rsidRPr="00F0296D">
        <w:t>Количество обслуживаемого детского игрового оборудования в 2024 году составило 23 единицы.</w:t>
      </w:r>
    </w:p>
    <w:p w14:paraId="1E242B8C" w14:textId="77777777" w:rsidR="001074CC" w:rsidRPr="00F0296D" w:rsidRDefault="001074CC" w:rsidP="001074CC">
      <w:pPr>
        <w:spacing w:line="280" w:lineRule="atLeast"/>
        <w:ind w:firstLine="709"/>
        <w:jc w:val="both"/>
      </w:pPr>
      <w:r w:rsidRPr="00F0296D">
        <w:t xml:space="preserve">В летний период осуществляется обслуживание </w:t>
      </w:r>
      <w:r>
        <w:t xml:space="preserve">3-х </w:t>
      </w:r>
      <w:r w:rsidRPr="00F0296D">
        <w:t>фонтанных комплексов</w:t>
      </w:r>
      <w:r>
        <w:t xml:space="preserve">:                </w:t>
      </w:r>
      <w:r w:rsidRPr="00F0296D">
        <w:t>на ул.</w:t>
      </w:r>
      <w:r>
        <w:t> </w:t>
      </w:r>
      <w:r w:rsidRPr="00F0296D">
        <w:t xml:space="preserve">Лейпунского, ул. Победы, в ЖК «Циолковский» (Городской искусственный водоем). </w:t>
      </w:r>
    </w:p>
    <w:p w14:paraId="6CA74EAE" w14:textId="77777777" w:rsidR="001074CC" w:rsidRPr="00F0296D" w:rsidRDefault="001074CC" w:rsidP="001074CC">
      <w:pPr>
        <w:spacing w:line="280" w:lineRule="atLeast"/>
        <w:ind w:firstLine="709"/>
        <w:jc w:val="both"/>
      </w:pPr>
      <w:r w:rsidRPr="00F0296D">
        <w:t xml:space="preserve">Обслуживаются искусственные сооружения в количестве 6 ед., а именно: </w:t>
      </w:r>
      <w:r>
        <w:t xml:space="preserve">                   </w:t>
      </w:r>
      <w:r w:rsidRPr="00F0296D">
        <w:t>по ул.</w:t>
      </w:r>
      <w:r>
        <w:t> </w:t>
      </w:r>
      <w:r w:rsidRPr="00F0296D">
        <w:t>Кутузова, подвесной мост на ОНПП «Технология», пешеходный мост через реку Репинка, подземный пешеходный переход на привокзальной площади, автомобильный путепровод на ул. Северной и путепровод над федеральной трассой М 3 «Украина».</w:t>
      </w:r>
    </w:p>
    <w:p w14:paraId="69826B95" w14:textId="77777777" w:rsidR="001074CC" w:rsidRPr="00F0296D" w:rsidRDefault="001074CC" w:rsidP="001074CC">
      <w:pPr>
        <w:spacing w:line="280" w:lineRule="atLeast"/>
        <w:ind w:firstLine="709"/>
        <w:jc w:val="both"/>
      </w:pPr>
      <w:r w:rsidRPr="00F0296D">
        <w:t>В 2024 году лик</w:t>
      </w:r>
      <w:r>
        <w:t>видировано 18 несанкционированных</w:t>
      </w:r>
      <w:r w:rsidRPr="00F0296D">
        <w:t xml:space="preserve"> навал</w:t>
      </w:r>
      <w:r>
        <w:t>ов</w:t>
      </w:r>
      <w:r w:rsidRPr="00F0296D">
        <w:t xml:space="preserve"> мусора в объеме 279</w:t>
      </w:r>
      <w:r>
        <w:t> </w:t>
      </w:r>
      <w:r w:rsidRPr="00F0296D">
        <w:t>куб.</w:t>
      </w:r>
      <w:r>
        <w:t> </w:t>
      </w:r>
      <w:r w:rsidRPr="00F0296D">
        <w:t xml:space="preserve">м. </w:t>
      </w:r>
    </w:p>
    <w:p w14:paraId="4B66356E" w14:textId="77777777" w:rsidR="001074CC" w:rsidRPr="00F0296D" w:rsidRDefault="001074CC" w:rsidP="001074CC">
      <w:pPr>
        <w:spacing w:line="280" w:lineRule="atLeast"/>
        <w:ind w:firstLine="709"/>
        <w:jc w:val="both"/>
      </w:pPr>
      <w:r w:rsidRPr="00F0296D">
        <w:t>Произведена вырубка 418 аварийно-опасных деревьев по актам обследования зеленых насаждений и 81 шт. упавших и сломанных деревьев при неблагоприятных погодных условиях. Выполнены работы по обрезке веток деревьев и кустарников нависающих над тротуарами, проезжей частью дорог и дорожными знаками – 3</w:t>
      </w:r>
      <w:r>
        <w:t xml:space="preserve"> </w:t>
      </w:r>
      <w:r w:rsidRPr="00F0296D">
        <w:t xml:space="preserve">893,4 пог. м, методом фрезерования был удален </w:t>
      </w:r>
      <w:r>
        <w:t>51 пень после вырубки деревьев.</w:t>
      </w:r>
      <w:r w:rsidRPr="00F0296D">
        <w:t xml:space="preserve"> Выполнены работы по сбору и вывозу упавших веток деревьев с газонов общей площадью 88</w:t>
      </w:r>
      <w:r>
        <w:t> </w:t>
      </w:r>
      <w:r w:rsidRPr="00F0296D">
        <w:t>126</w:t>
      </w:r>
      <w:r>
        <w:t xml:space="preserve"> пог. м, </w:t>
      </w:r>
      <w:r w:rsidRPr="00F0296D">
        <w:t>количество вывезенных древесных отходов и веток с улиц города составило 1</w:t>
      </w:r>
      <w:r>
        <w:t> </w:t>
      </w:r>
      <w:r w:rsidRPr="00F0296D">
        <w:t>693</w:t>
      </w:r>
      <w:r>
        <w:t xml:space="preserve"> </w:t>
      </w:r>
      <w:r w:rsidRPr="00F0296D">
        <w:t xml:space="preserve">куб. м, переработано </w:t>
      </w:r>
      <w:r>
        <w:t xml:space="preserve">  </w:t>
      </w:r>
      <w:r w:rsidRPr="00F0296D">
        <w:t>в щепу измельчителем веток 360,1 м. куб., площадь расчищенных лесопарковых зон города от упавших сухих веток деревьев составила 7 га. Также, были выполнены работы по кронированию 21 дерева в сквере у памятника первопроходцам атомного подводного флота по ул. Победы.</w:t>
      </w:r>
    </w:p>
    <w:p w14:paraId="2B1C91EE" w14:textId="77777777" w:rsidR="001074CC" w:rsidRPr="00F0296D" w:rsidRDefault="001074CC" w:rsidP="001074CC">
      <w:pPr>
        <w:spacing w:line="280" w:lineRule="atLeast"/>
        <w:ind w:firstLine="709"/>
        <w:jc w:val="both"/>
      </w:pPr>
      <w:r w:rsidRPr="00F0296D">
        <w:t>Для украшения городских улиц живыми цветами проводилась заготовка земляной смеси, посев, пикировка, выращивание и посадка 90000 штук цветочной рассады. Проводилась культивация клумб на площади 760 кв. м, прополка клумб на общей площади 1737 кв. м, мульчирование на площади 1244 кв. м</w:t>
      </w:r>
      <w:r>
        <w:t>. Проведена стрижка кустарника</w:t>
      </w:r>
      <w:r w:rsidRPr="00F0296D">
        <w:t xml:space="preserve"> в объеме 12</w:t>
      </w:r>
      <w:r>
        <w:t> </w:t>
      </w:r>
      <w:r w:rsidRPr="00F0296D">
        <w:t>640,6</w:t>
      </w:r>
      <w:r>
        <w:t xml:space="preserve"> </w:t>
      </w:r>
      <w:r w:rsidRPr="00F0296D">
        <w:t xml:space="preserve">пог. м. </w:t>
      </w:r>
    </w:p>
    <w:p w14:paraId="0217308E" w14:textId="77777777" w:rsidR="001074CC" w:rsidRPr="0096212B" w:rsidRDefault="001074CC" w:rsidP="001074CC">
      <w:pPr>
        <w:spacing w:line="280" w:lineRule="atLeast"/>
        <w:ind w:firstLine="709"/>
        <w:jc w:val="both"/>
      </w:pPr>
      <w:r w:rsidRPr="00F0296D">
        <w:t>В рамках акции «1000 деревьев городу» были высажены во дворах домов 410</w:t>
      </w:r>
      <w:r>
        <w:t> </w:t>
      </w:r>
      <w:r w:rsidRPr="00F0296D">
        <w:t xml:space="preserve">деревьев. Также были высажены 23 клена взамен погибших по ул. Лейпунского. </w:t>
      </w:r>
      <w:r>
        <w:t>на площади. У</w:t>
      </w:r>
      <w:r w:rsidRPr="00F0296D">
        <w:t xml:space="preserve"> Дома ученых высажены 70 деревьев и 7437 кустарников.</w:t>
      </w:r>
      <w:r>
        <w:t xml:space="preserve"> </w:t>
      </w:r>
      <w:r w:rsidRPr="0096212B">
        <w:t>В рамках озеленения территории вдоль пешеходной зоны на проспекте Маркса, 8-34 взамен усыхающих елей для улучшения внешнего вида пешеходной зоны высажены сосны и кусты венгерской сирени (этот быстрорастущий сорт прекрасно выглядит во время цветения и обладает пышной кроной в остальное время) в количестве: сосны</w:t>
      </w:r>
      <w:r>
        <w:t xml:space="preserve"> </w:t>
      </w:r>
      <w:r w:rsidRPr="0096212B">
        <w:t>- 16 шт</w:t>
      </w:r>
      <w:r>
        <w:t>ук</w:t>
      </w:r>
      <w:r w:rsidRPr="0096212B">
        <w:t>, кусты сирени – 75 шт</w:t>
      </w:r>
      <w:r>
        <w:t>ук</w:t>
      </w:r>
      <w:r w:rsidRPr="0096212B">
        <w:t>.</w:t>
      </w:r>
    </w:p>
    <w:p w14:paraId="4EAE69F0" w14:textId="77777777" w:rsidR="001074CC" w:rsidRPr="00F0296D" w:rsidRDefault="001074CC" w:rsidP="001074CC">
      <w:pPr>
        <w:spacing w:line="280" w:lineRule="atLeast"/>
        <w:ind w:firstLine="709"/>
        <w:jc w:val="both"/>
      </w:pPr>
      <w:r w:rsidRPr="00F0296D">
        <w:t>В весенне–летний период</w:t>
      </w:r>
      <w:r>
        <w:t xml:space="preserve"> производилась косьба газонов. </w:t>
      </w:r>
      <w:r w:rsidRPr="00F0296D">
        <w:t>Общий объем покоса травы составил 146,0 тыс. кв. м. Кроме того, произвед</w:t>
      </w:r>
      <w:r>
        <w:t>е</w:t>
      </w:r>
      <w:r w:rsidRPr="00F0296D">
        <w:t xml:space="preserve">н ремонт газонов на общей площади </w:t>
      </w:r>
      <w:r>
        <w:t xml:space="preserve">         </w:t>
      </w:r>
      <w:r w:rsidRPr="00F0296D">
        <w:t xml:space="preserve"> 3,6 тыс. кв. м.</w:t>
      </w:r>
    </w:p>
    <w:p w14:paraId="1422F86E" w14:textId="77777777" w:rsidR="001074CC" w:rsidRPr="00F0296D" w:rsidRDefault="001074CC" w:rsidP="001074CC">
      <w:pPr>
        <w:spacing w:line="280" w:lineRule="atLeast"/>
        <w:ind w:firstLine="709"/>
        <w:jc w:val="both"/>
      </w:pPr>
      <w:r w:rsidRPr="00F0296D">
        <w:lastRenderedPageBreak/>
        <w:t xml:space="preserve">В весеннем и осеннем месячниках по благоустройству территорий активное участие принимали жители города, сотрудники городских предприятий, все школы и детские сады города, управляющие организации, ТОСы города. Основные мероприятия, проводимые в ходе данной акции, заключались в санитарной очистке городских территорий от мусора, ликвидации несанкционированных свалок, высадке деревьев и кустарников, проведении рейдов по соблюдению законодательства. Во время проведения месячника по благоустройству и санитарной уборке города в 2024 году было проведено 472 субботника (против 432 субботников в 2023 году), в которых приняло участие около 3100 человек, вывезено  4580 куб. м мусора.  </w:t>
      </w:r>
    </w:p>
    <w:p w14:paraId="1CA14F15" w14:textId="77777777" w:rsidR="001074CC" w:rsidRPr="00315DA7" w:rsidRDefault="001074CC" w:rsidP="001074CC">
      <w:pPr>
        <w:spacing w:before="120" w:line="280" w:lineRule="atLeast"/>
        <w:ind w:firstLine="709"/>
        <w:jc w:val="both"/>
      </w:pPr>
      <w:r w:rsidRPr="00402B85">
        <w:rPr>
          <w:i/>
          <w:color w:val="0070C0"/>
        </w:rPr>
        <w:t>Реализация инициативных проектов.</w:t>
      </w:r>
      <w:r w:rsidRPr="00402B85">
        <w:t xml:space="preserve"> </w:t>
      </w:r>
      <w:r w:rsidRPr="00315DA7">
        <w:t>В 2024 году МАУ «Благоустройство» реализовывались 4 инициативных проекта:</w:t>
      </w:r>
    </w:p>
    <w:p w14:paraId="7363982A" w14:textId="77777777" w:rsidR="001074CC" w:rsidRPr="00315DA7" w:rsidRDefault="001074CC" w:rsidP="001074CC">
      <w:pPr>
        <w:spacing w:line="280" w:lineRule="atLeast"/>
        <w:ind w:firstLine="709"/>
        <w:jc w:val="both"/>
      </w:pPr>
      <w:r w:rsidRPr="00315DA7">
        <w:t xml:space="preserve">1) благоустройство придомовой территории многоквартирного жилого дома № 104 </w:t>
      </w:r>
      <w:r>
        <w:t xml:space="preserve">      по</w:t>
      </w:r>
      <w:r w:rsidRPr="00315DA7">
        <w:t xml:space="preserve"> пр. Ленина в г. Обнинске;</w:t>
      </w:r>
    </w:p>
    <w:p w14:paraId="4ED184A9" w14:textId="77777777" w:rsidR="001074CC" w:rsidRPr="00315DA7" w:rsidRDefault="001074CC" w:rsidP="001074CC">
      <w:pPr>
        <w:spacing w:line="280" w:lineRule="atLeast"/>
        <w:ind w:firstLine="709"/>
        <w:jc w:val="both"/>
      </w:pPr>
      <w:r w:rsidRPr="00315DA7">
        <w:t>2) устройство тротуара между детским садом «Сказка» и домом № 17 по ул.</w:t>
      </w:r>
      <w:r>
        <w:t> </w:t>
      </w:r>
      <w:r w:rsidRPr="00315DA7">
        <w:t>Гагарина в г. Обнинске;</w:t>
      </w:r>
    </w:p>
    <w:p w14:paraId="56DB158B" w14:textId="77777777" w:rsidR="001074CC" w:rsidRPr="00315DA7" w:rsidRDefault="001074CC" w:rsidP="001074CC">
      <w:pPr>
        <w:spacing w:line="280" w:lineRule="atLeast"/>
        <w:ind w:firstLine="709"/>
        <w:jc w:val="both"/>
      </w:pPr>
      <w:r w:rsidRPr="00315DA7">
        <w:t>3) благоустройство двора на улице Белкинская, дома № 35, 37, 39;</w:t>
      </w:r>
    </w:p>
    <w:p w14:paraId="2DD660A5" w14:textId="77777777" w:rsidR="001074CC" w:rsidRPr="00315DA7" w:rsidRDefault="001074CC" w:rsidP="001074CC">
      <w:pPr>
        <w:spacing w:line="280" w:lineRule="atLeast"/>
        <w:ind w:firstLine="709"/>
        <w:jc w:val="both"/>
      </w:pPr>
      <w:r w:rsidRPr="00315DA7">
        <w:t>4) «Семейный сквер 14 микрорайона».</w:t>
      </w:r>
    </w:p>
    <w:p w14:paraId="14466A0B" w14:textId="77777777" w:rsidR="001074CC" w:rsidRPr="00315DA7" w:rsidRDefault="001074CC" w:rsidP="001074CC">
      <w:pPr>
        <w:spacing w:line="280" w:lineRule="atLeast"/>
        <w:ind w:firstLine="709"/>
        <w:jc w:val="both"/>
      </w:pPr>
      <w:r w:rsidRPr="00315DA7">
        <w:t>Инициативные проекты реализовывались в соответствии с решением Обнинского городского Собрания от 28.12.2021 № 05-22 «Об инициативных проектах в муниципальн</w:t>
      </w:r>
      <w:r>
        <w:t>ом образовании «Город Обнинск».</w:t>
      </w:r>
      <w:r w:rsidRPr="00315DA7">
        <w:t xml:space="preserve"> Основными целями реализации инициативных проектов являются:</w:t>
      </w:r>
    </w:p>
    <w:p w14:paraId="6C5EE223" w14:textId="77777777" w:rsidR="001074CC" w:rsidRPr="00315DA7" w:rsidRDefault="001074CC" w:rsidP="001074CC">
      <w:pPr>
        <w:spacing w:line="280" w:lineRule="atLeast"/>
        <w:ind w:firstLine="709"/>
        <w:jc w:val="both"/>
      </w:pPr>
      <w:r w:rsidRPr="00315DA7">
        <w:t>- активизация участия жителей в определении приоритетов расходования средств местного бюджета;</w:t>
      </w:r>
    </w:p>
    <w:p w14:paraId="0F16571F" w14:textId="77777777" w:rsidR="001074CC" w:rsidRPr="00315DA7" w:rsidRDefault="001074CC" w:rsidP="001074CC">
      <w:pPr>
        <w:spacing w:line="280" w:lineRule="atLeast"/>
        <w:ind w:firstLine="709"/>
        <w:jc w:val="both"/>
      </w:pPr>
      <w:r w:rsidRPr="00315DA7">
        <w:t>- поддержка инициатив жителей в решении вопросов местного значения или иных вопросов, право решения которых предоставлено органам местного самоуправления.</w:t>
      </w:r>
    </w:p>
    <w:p w14:paraId="67190438" w14:textId="77777777" w:rsidR="001074CC" w:rsidRPr="00315DA7" w:rsidRDefault="001074CC" w:rsidP="001074CC">
      <w:pPr>
        <w:spacing w:line="280" w:lineRule="atLeast"/>
        <w:ind w:firstLine="709"/>
        <w:jc w:val="both"/>
      </w:pPr>
      <w:r w:rsidRPr="00315DA7">
        <w:t xml:space="preserve">Суммарно оплата в рамках принятых обязательств по реализации инициативных проектов в сфере благоустройства внутридворовых территорий и территорий общего пользования в 2024 году составила 14545,7 тыс. рублей, из которых: 13690,7 тыс. рублей – </w:t>
      </w:r>
      <w:r>
        <w:t>средства бюджета города,</w:t>
      </w:r>
      <w:r w:rsidRPr="00315DA7">
        <w:t xml:space="preserve"> 855,0 тыс. рублей – средства граждан. Наибольшее количество средств граждан привлечено при реализации проекта «Благоустройство придомовой территории многоквартирного жилого дома № 104</w:t>
      </w:r>
      <w:r>
        <w:t xml:space="preserve"> </w:t>
      </w:r>
      <w:r w:rsidRPr="00315DA7">
        <w:t xml:space="preserve">в пр. Ленина в г. Обнинске» </w:t>
      </w:r>
      <w:r>
        <w:t xml:space="preserve">                     </w:t>
      </w:r>
      <w:r w:rsidRPr="00315DA7">
        <w:t>(295,3 тыс. рублей).</w:t>
      </w:r>
    </w:p>
    <w:p w14:paraId="45C3CEE1" w14:textId="77777777" w:rsidR="001074CC" w:rsidRPr="00315DA7" w:rsidRDefault="001074CC" w:rsidP="001074CC">
      <w:pPr>
        <w:spacing w:line="280" w:lineRule="atLeast"/>
        <w:ind w:firstLine="709"/>
        <w:jc w:val="both"/>
      </w:pPr>
      <w:r w:rsidRPr="00315DA7">
        <w:t>По проекту благоустройства придомовой территории многоквартирного жилого дома № 104 в пр. Ленина выполнены работы по устройству асфальтобетонного покрытия на площади 8</w:t>
      </w:r>
      <w:r>
        <w:t>46 кв. м, устройству ограждения</w:t>
      </w:r>
      <w:r w:rsidRPr="00315DA7">
        <w:t xml:space="preserve"> 184 пог. м, устройству газона на площади 1000</w:t>
      </w:r>
      <w:r>
        <w:t> </w:t>
      </w:r>
      <w:r w:rsidRPr="00315DA7">
        <w:t>кв. м.</w:t>
      </w:r>
    </w:p>
    <w:p w14:paraId="03E47538" w14:textId="77777777" w:rsidR="001074CC" w:rsidRPr="00315DA7" w:rsidRDefault="001074CC" w:rsidP="001074CC">
      <w:pPr>
        <w:spacing w:line="280" w:lineRule="atLeast"/>
        <w:ind w:firstLine="709"/>
        <w:jc w:val="both"/>
      </w:pPr>
      <w:r w:rsidRPr="00315DA7">
        <w:t>По проекту устройства пешеходной дорожки между детским садом «Сказка» и домом № 17 по ул. Гагарина были выполнены работы по устройству тротуара на площади 353,8 кв. м, устройству велодорожки на площади 23,2 кв. м, устройству ограждения длиной 48 пог. м.</w:t>
      </w:r>
    </w:p>
    <w:p w14:paraId="6E7192E6" w14:textId="77777777" w:rsidR="001074CC" w:rsidRPr="00315DA7" w:rsidRDefault="001074CC" w:rsidP="001074CC">
      <w:pPr>
        <w:spacing w:line="280" w:lineRule="atLeast"/>
        <w:ind w:firstLine="709"/>
        <w:jc w:val="both"/>
      </w:pPr>
      <w:r w:rsidRPr="00315DA7">
        <w:t>Реализация вышеуказанных двух инициативных проектов выполнена суммарно на 8176,0 тыс. рублей (7639,5 тыс. ру</w:t>
      </w:r>
      <w:r>
        <w:t>блей – средства бюджета города,</w:t>
      </w:r>
      <w:r w:rsidRPr="00315DA7">
        <w:t xml:space="preserve"> 536,5 тыс. рублей – средства граждан).</w:t>
      </w:r>
    </w:p>
    <w:p w14:paraId="161D6C2E" w14:textId="77777777" w:rsidR="001074CC" w:rsidRPr="00315DA7" w:rsidRDefault="001074CC" w:rsidP="001074CC">
      <w:pPr>
        <w:spacing w:line="280" w:lineRule="atLeast"/>
        <w:ind w:firstLine="709"/>
        <w:jc w:val="both"/>
      </w:pPr>
      <w:r w:rsidRPr="00315DA7">
        <w:t xml:space="preserve">Сроки реализации проектов благоустройства двора на улице Белкинской, дома № 35, 37, 39, а также «Семейный сквер 14 микрорайона» продлены на 2025 год. </w:t>
      </w:r>
    </w:p>
    <w:p w14:paraId="01CBE679" w14:textId="77777777" w:rsidR="001074CC" w:rsidRPr="00402B85" w:rsidRDefault="001074CC" w:rsidP="001074CC">
      <w:pPr>
        <w:spacing w:before="120" w:line="280" w:lineRule="atLeast"/>
        <w:ind w:firstLine="709"/>
        <w:jc w:val="both"/>
      </w:pPr>
      <w:r w:rsidRPr="00402B85">
        <w:rPr>
          <w:i/>
          <w:color w:val="0070C0"/>
        </w:rPr>
        <w:t>Сквер Городецкого.</w:t>
      </w:r>
      <w:r>
        <w:rPr>
          <w:i/>
          <w:color w:val="0070C0"/>
        </w:rPr>
        <w:t xml:space="preserve"> </w:t>
      </w:r>
      <w:r w:rsidRPr="00402B85">
        <w:t>В 2024 году скверу, расположенному у библиотеки «Старый город» (проспект Ленина, 8а), с целью увековечивания памяти известного русского поэта «серебряного века» С.М.Городецкого, прожившему несколько лет в г. Обнинске, присвоено имя Сергея Городецкого. В летние месяцы сотрудники библиотеки здесь проводят разные мероприятия для читателей, детей из пришкольных лагерей. Здесь проходят концерты, выступал обнинский духовой оркестр.</w:t>
      </w:r>
    </w:p>
    <w:p w14:paraId="0655678F" w14:textId="77777777" w:rsidR="001074CC" w:rsidRPr="00402B85" w:rsidRDefault="001074CC" w:rsidP="001074CC">
      <w:pPr>
        <w:spacing w:line="280" w:lineRule="atLeast"/>
        <w:ind w:firstLine="709"/>
        <w:jc w:val="both"/>
      </w:pPr>
      <w:r w:rsidRPr="00402B85">
        <w:lastRenderedPageBreak/>
        <w:t>Проект благоустройства сквера Городецкого стал победителем регионального конкурса «Лучшая муниципальная практика развития территорий ТОС». Работы по благоустройству общественной территории «Сквер Городецкого» на общей площади 114,05</w:t>
      </w:r>
      <w:r>
        <w:t> </w:t>
      </w:r>
      <w:r w:rsidRPr="00402B85">
        <w:t>кв. м выполнены за счет межбюджетных трансфертов на поощрение муниципальных образований Калужской области, участвующих в конкурсе «Лучшая муниципальная практика развития территорий ТОС» в сумме 1</w:t>
      </w:r>
      <w:r>
        <w:t> </w:t>
      </w:r>
      <w:r w:rsidRPr="00402B85">
        <w:t>628,0 тыс. рублей.</w:t>
      </w:r>
    </w:p>
    <w:p w14:paraId="157283E3" w14:textId="77777777" w:rsidR="001074CC" w:rsidRPr="00402B85" w:rsidRDefault="001074CC" w:rsidP="001074CC">
      <w:pPr>
        <w:spacing w:before="120" w:line="280" w:lineRule="atLeast"/>
        <w:ind w:firstLine="709"/>
        <w:jc w:val="both"/>
      </w:pPr>
      <w:r w:rsidRPr="00402B85">
        <w:rPr>
          <w:i/>
          <w:color w:val="0070C0"/>
        </w:rPr>
        <w:t>Содержание дворовых территорий.</w:t>
      </w:r>
      <w:r w:rsidRPr="00402B85">
        <w:t xml:space="preserve"> На территории муниципального образования город Обнинск был проведен мониторинг контейнерных площадок, в ходе которого был создан реестр мест (площадок) накопления твердых коммунальных отходов (ТКО)</w:t>
      </w:r>
      <w:r>
        <w:t xml:space="preserve">               </w:t>
      </w:r>
      <w:r w:rsidRPr="00402B85">
        <w:t xml:space="preserve"> на территории города Обнинска, который включает в себя 1036 адресов, 2702 контейнера и 131 бункер для крупногабаритных отходов.</w:t>
      </w:r>
    </w:p>
    <w:p w14:paraId="653A6901" w14:textId="77777777" w:rsidR="001074CC" w:rsidRPr="00402B85" w:rsidRDefault="001074CC" w:rsidP="001074CC">
      <w:pPr>
        <w:spacing w:line="280" w:lineRule="atLeast"/>
        <w:ind w:firstLine="709"/>
        <w:jc w:val="both"/>
      </w:pPr>
      <w:r w:rsidRPr="00402B85">
        <w:t>На основании постановления Администрации города Обнинска от 29.12.2018 №</w:t>
      </w:r>
      <w:r>
        <w:t> </w:t>
      </w:r>
      <w:r w:rsidRPr="00402B85">
        <w:t>2175-п «Об утверждении реестра мест (площадок) накопления твердых коммунальных отходов на территории МО «Город Обнинск» был согласован перечень контейнерных площадок с периодичностью вывоза перевозчиком ООО «Экоуют».</w:t>
      </w:r>
    </w:p>
    <w:p w14:paraId="0CDB3C3F" w14:textId="77777777" w:rsidR="001074CC" w:rsidRPr="00402B85" w:rsidRDefault="001074CC" w:rsidP="001074CC">
      <w:pPr>
        <w:spacing w:line="280" w:lineRule="atLeast"/>
        <w:ind w:firstLine="709"/>
        <w:jc w:val="both"/>
      </w:pPr>
      <w:r w:rsidRPr="00402B85">
        <w:t>С переходом субъектов РФ на новую систему обращения с твердыми коммунальными отходами к полномочиям органов местного самоуправления городских округов в области обращения с отходами отнесено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51A2F5D5" w14:textId="77777777" w:rsidR="001074CC" w:rsidRPr="00402B85" w:rsidRDefault="001074CC" w:rsidP="001074CC">
      <w:pPr>
        <w:spacing w:line="280" w:lineRule="atLeast"/>
        <w:ind w:firstLine="709"/>
        <w:jc w:val="both"/>
      </w:pPr>
      <w:r w:rsidRPr="00402B85">
        <w:t xml:space="preserve">С целью вовлечения полезных фракций бытовых отходов во вторичный оборот установлено 242 контейнера для раздельного сбора вторичных отходов.  </w:t>
      </w:r>
    </w:p>
    <w:p w14:paraId="73BDC803" w14:textId="77777777" w:rsidR="001074CC" w:rsidRPr="00402B85" w:rsidRDefault="001074CC" w:rsidP="001074CC">
      <w:pPr>
        <w:spacing w:line="280" w:lineRule="atLeast"/>
        <w:ind w:firstLine="709"/>
        <w:jc w:val="both"/>
      </w:pPr>
      <w:r w:rsidRPr="00402B85">
        <w:t>Администрацией города в течение года проводилась работа, направленная на решение вопроса организации мест (площадок) для сбора крупногабаритных отходов (далее - КГО).</w:t>
      </w:r>
    </w:p>
    <w:p w14:paraId="52AF20E9" w14:textId="77777777" w:rsidR="001074CC" w:rsidRPr="00402B85" w:rsidRDefault="001074CC" w:rsidP="001074CC">
      <w:pPr>
        <w:spacing w:line="280" w:lineRule="atLeast"/>
        <w:ind w:firstLine="709"/>
        <w:jc w:val="both"/>
      </w:pPr>
      <w:r w:rsidRPr="00402B85">
        <w:t>В 2024 году в связи с потребностями жителей в создании дополнительных мест для сбора крупногабаритных отходов были организованы 3 дополнительные площадки, и одна площадка была пере</w:t>
      </w:r>
      <w:r>
        <w:t>мещена на место, соответствующее</w:t>
      </w:r>
      <w:r w:rsidRPr="00402B85">
        <w:t xml:space="preserve"> санитарным правилам и нормам. </w:t>
      </w:r>
    </w:p>
    <w:p w14:paraId="238E745F" w14:textId="77777777" w:rsidR="001074CC" w:rsidRDefault="001074CC" w:rsidP="001074CC">
      <w:pPr>
        <w:spacing w:line="280" w:lineRule="atLeast"/>
        <w:ind w:firstLine="709"/>
        <w:jc w:val="both"/>
      </w:pPr>
      <w:r w:rsidRPr="00402B85">
        <w:t>За 2024 год проведено 248 проверок дворовых территорий на предмет проведения мероприятий по очистке и уборке от бытового мусора прилегающих территорий и контейнерных площадок, уборке снега и очистке внутридворовых проездов.</w:t>
      </w:r>
    </w:p>
    <w:p w14:paraId="2B131F4E" w14:textId="77777777" w:rsidR="001074CC" w:rsidRPr="00102300" w:rsidRDefault="001074CC" w:rsidP="001074CC">
      <w:pPr>
        <w:spacing w:before="120" w:line="280" w:lineRule="atLeast"/>
        <w:ind w:firstLine="709"/>
        <w:jc w:val="both"/>
        <w:rPr>
          <w:color w:val="000000"/>
        </w:rPr>
      </w:pPr>
      <w:r w:rsidRPr="007A0BF7">
        <w:rPr>
          <w:i/>
          <w:color w:val="0070C0"/>
        </w:rPr>
        <w:t xml:space="preserve">Фиксация фактов нарушения требований «Правил благоустройства и озеленения </w:t>
      </w:r>
      <w:r>
        <w:rPr>
          <w:i/>
          <w:color w:val="0070C0"/>
        </w:rPr>
        <w:t xml:space="preserve">   </w:t>
      </w:r>
      <w:r w:rsidRPr="007A0BF7">
        <w:rPr>
          <w:i/>
          <w:color w:val="0070C0"/>
        </w:rPr>
        <w:t>МО «Город Обнинск» в части парковки транспортных средств на озелененной городской территории с применением специального технического средства «Паркон».</w:t>
      </w:r>
      <w:r>
        <w:rPr>
          <w:i/>
          <w:color w:val="FF0000"/>
        </w:rPr>
        <w:t xml:space="preserve"> </w:t>
      </w:r>
      <w:r w:rsidRPr="00102300">
        <w:rPr>
          <w:color w:val="000000"/>
        </w:rPr>
        <w:t xml:space="preserve">Правонарушения «за стоянку на газоне» фиксируются с использованием работающего </w:t>
      </w:r>
      <w:r>
        <w:rPr>
          <w:color w:val="000000"/>
        </w:rPr>
        <w:t xml:space="preserve">          </w:t>
      </w:r>
      <w:r w:rsidRPr="00102300">
        <w:rPr>
          <w:color w:val="000000"/>
        </w:rPr>
        <w:t xml:space="preserve">в автоматическом режиме средства фото/видеозаписи «Паркон». В 2024 году вынесено и направлено нарушителям 951 постановление о привлечении владельцев автомобилей к административной ответственности за парковку на газонах. Оплачено и взыскано судебными приставами штрафов на сумму 1 609,0 тыс. рублей или 56% от суммы наложенных штрафов (начислено штрафов 2 862,0 тыс. рублей). </w:t>
      </w:r>
    </w:p>
    <w:p w14:paraId="17A4AF0E" w14:textId="77777777" w:rsidR="001074CC" w:rsidRPr="00402B85" w:rsidRDefault="001074CC" w:rsidP="001074CC">
      <w:pPr>
        <w:spacing w:before="120" w:line="280" w:lineRule="atLeast"/>
        <w:ind w:firstLine="709"/>
        <w:jc w:val="both"/>
      </w:pPr>
      <w:r w:rsidRPr="00402B85">
        <w:rPr>
          <w:i/>
          <w:color w:val="0070C0"/>
        </w:rPr>
        <w:t>Эвакуация брошенного и разукомплектованного транспорта.</w:t>
      </w:r>
      <w:r w:rsidRPr="00402B85">
        <w:t xml:space="preserve"> Выявлено и оклеено предупреждениями об эвакуации 285 единиц бесхозяйных транспортных средств. Эвакуировано 20 транспортных средства, из них, передано физическим лицам 12 единиц. Принято на хранение 52 единиц</w:t>
      </w:r>
      <w:r>
        <w:t>ы</w:t>
      </w:r>
      <w:r w:rsidRPr="00402B85">
        <w:t>. Передано в суд для принятия в муницип</w:t>
      </w:r>
      <w:r>
        <w:t xml:space="preserve">альную собственность 9 единиц. </w:t>
      </w:r>
      <w:r w:rsidRPr="00402B85">
        <w:t>Принято в муниципальную собственность по решению суда 3</w:t>
      </w:r>
      <w:r>
        <w:rPr>
          <w:color w:val="000000"/>
          <w:sz w:val="26"/>
          <w:szCs w:val="26"/>
        </w:rPr>
        <w:t> </w:t>
      </w:r>
      <w:r w:rsidRPr="00402B85">
        <w:t>единицы. Утилизировано 2 единицы.</w:t>
      </w:r>
    </w:p>
    <w:p w14:paraId="23DC7D03" w14:textId="77777777" w:rsidR="001074CC" w:rsidRDefault="001074CC" w:rsidP="001074CC">
      <w:pPr>
        <w:spacing w:before="120" w:line="280" w:lineRule="atLeast"/>
        <w:ind w:firstLine="709"/>
        <w:jc w:val="both"/>
      </w:pPr>
      <w:r w:rsidRPr="00B9231E">
        <w:rPr>
          <w:i/>
          <w:color w:val="0070C0"/>
        </w:rPr>
        <w:t>Формирование современной городской среды.</w:t>
      </w:r>
      <w:r w:rsidRPr="00B9231E">
        <w:t xml:space="preserve"> </w:t>
      </w:r>
    </w:p>
    <w:p w14:paraId="5CB49628" w14:textId="77777777" w:rsidR="001074CC" w:rsidRPr="00B9231E" w:rsidRDefault="001074CC" w:rsidP="001074CC">
      <w:pPr>
        <w:spacing w:line="280" w:lineRule="atLeast"/>
        <w:ind w:firstLine="709"/>
        <w:jc w:val="both"/>
      </w:pPr>
      <w:r w:rsidRPr="00B9231E">
        <w:t xml:space="preserve">Благоустройство </w:t>
      </w:r>
      <w:r w:rsidRPr="00AF0D7B">
        <w:rPr>
          <w:i/>
          <w:color w:val="0070C0"/>
        </w:rPr>
        <w:t>пешеходной зоны вдоль ул. Энгельса</w:t>
      </w:r>
      <w:r w:rsidRPr="00B9231E">
        <w:t xml:space="preserve"> (от пр. Маркса до ул.</w:t>
      </w:r>
      <w:r>
        <w:rPr>
          <w:color w:val="000000"/>
          <w:sz w:val="26"/>
          <w:szCs w:val="26"/>
        </w:rPr>
        <w:t> </w:t>
      </w:r>
      <w:r w:rsidRPr="00B9231E">
        <w:t>Курчатова).</w:t>
      </w:r>
      <w:r>
        <w:t xml:space="preserve"> </w:t>
      </w:r>
      <w:r w:rsidRPr="00B9231E">
        <w:t xml:space="preserve">В 2023 году согласно проведенного в период с 15.04.2023 до 31.05.2023 онлайн-голосования на платформе обратной связи «ПОС»  по проектам благоустройства 2024 года победителем стала </w:t>
      </w:r>
      <w:r w:rsidRPr="00B9231E">
        <w:rPr>
          <w:bCs/>
        </w:rPr>
        <w:t>пешеходная з</w:t>
      </w:r>
      <w:r>
        <w:rPr>
          <w:bCs/>
        </w:rPr>
        <w:t>она вдоль ул. Энгельса (от пр.</w:t>
      </w:r>
      <w:r w:rsidRPr="00B9231E">
        <w:rPr>
          <w:bCs/>
        </w:rPr>
        <w:t xml:space="preserve"> Маркса до </w:t>
      </w:r>
      <w:r>
        <w:rPr>
          <w:bCs/>
        </w:rPr>
        <w:t xml:space="preserve">             </w:t>
      </w:r>
      <w:r w:rsidRPr="00B9231E">
        <w:rPr>
          <w:bCs/>
        </w:rPr>
        <w:t xml:space="preserve">ул. Курчатова) в г. </w:t>
      </w:r>
      <w:r w:rsidRPr="00B9231E">
        <w:rPr>
          <w:bCs/>
        </w:rPr>
        <w:lastRenderedPageBreak/>
        <w:t>Обнинске (1 этап)».</w:t>
      </w:r>
      <w:r w:rsidRPr="00B9231E">
        <w:t xml:space="preserve"> Благоустройство этой зоны - от пр. Маркса до </w:t>
      </w:r>
      <w:r>
        <w:t xml:space="preserve">          </w:t>
      </w:r>
      <w:r w:rsidRPr="00B9231E">
        <w:t xml:space="preserve">ул. Энгельса, д. 12 – проводилось в рамках реализации нацпроекта «Жилье и городская среда» и мероприятий муниципальной программы «Формирование современной городской среды». В 2024 году при реализации данного проекта были проведены работы по устройству бортового камня, укладке тротуарной плитки, устройству велодорожек, установлены опоры освещения, выполнены работы по подключению к электросетям, </w:t>
      </w:r>
      <w:r>
        <w:t>по установке малых архитектрурных форм</w:t>
      </w:r>
      <w:r w:rsidRPr="00B9231E">
        <w:t xml:space="preserve">, по устройству покрытия детской площадки и установке детского игрового оборудования, по устройству примыкания к пр-ту Маркса (асфальтирование) </w:t>
      </w:r>
      <w:r>
        <w:t xml:space="preserve">   </w:t>
      </w:r>
      <w:r w:rsidRPr="00B9231E">
        <w:t>и планировочные работы (выравнивание грунта).</w:t>
      </w:r>
    </w:p>
    <w:p w14:paraId="16F173F8" w14:textId="77777777" w:rsidR="001074CC" w:rsidRPr="00B9231E" w:rsidRDefault="001074CC" w:rsidP="001074CC">
      <w:pPr>
        <w:spacing w:line="280" w:lineRule="atLeast"/>
        <w:ind w:firstLine="709"/>
        <w:jc w:val="both"/>
      </w:pPr>
      <w:r w:rsidRPr="00B9231E">
        <w:t xml:space="preserve">Реализация проекта благоустройства </w:t>
      </w:r>
      <w:r w:rsidRPr="00AF0D7B">
        <w:rPr>
          <w:i/>
          <w:color w:val="0070C0"/>
        </w:rPr>
        <w:t>«Репинский овраг»</w:t>
      </w:r>
      <w:r w:rsidRPr="00B9231E">
        <w:t xml:space="preserve"> в г. Обнинске Калужской области (в районе дома № 69 по пр. Ленина)</w:t>
      </w:r>
      <w:r>
        <w:t xml:space="preserve">. </w:t>
      </w:r>
      <w:r w:rsidRPr="00B9231E">
        <w:t>Благоустройство оврага за кинотеатром «Мир» осуществляется в рамках победы проекта сквера «Репинский овраг» в VII</w:t>
      </w:r>
      <w:r>
        <w:rPr>
          <w:color w:val="000000"/>
          <w:sz w:val="26"/>
          <w:szCs w:val="26"/>
        </w:rPr>
        <w:t> </w:t>
      </w:r>
      <w:r w:rsidRPr="00B9231E">
        <w:t xml:space="preserve">Всероссийском конкурсе лучших проектов создания комфортной городской среды в малых городах и исторических поселениях. Благоустройство сквера «Репинский овраг» распространяется на территорию оврага от пр. Ленина до тротуара, ведущего в городской парк. В течение </w:t>
      </w:r>
      <w:r>
        <w:t xml:space="preserve">       </w:t>
      </w:r>
      <w:r w:rsidRPr="00B9231E">
        <w:t>2024 года были выполнены основные инженерные и конструктивные работы. Залиты основания моста, залито основание амфитеатра, залито основание лестниц, залиты подпорные стенки, залито основание ограждения, залито основание под стойки ограждения спортивной площадки, смонтировано техническое помещение фонтана, выполнены работы по подрезке брусчатки и уплотнению щебеночного основания со стороны пр. Ленина, выполнена геодезическая разбивка пешеходной зоны и выставление бордюров по контуру, выполнены работы по укладке брусчатки, благоустройство откосов, склонов, устройство оснований дорожных бордюров парковки со стороны ул. Кончаловского, работы по прокладке освещения по низу оврага. Завершение всех работ по благоустройству Репинского оврага ввиду срыва подрядчиком сроков реализации проекта переносится на 2025 год.</w:t>
      </w:r>
    </w:p>
    <w:p w14:paraId="47FAB91A" w14:textId="77777777" w:rsidR="001074CC" w:rsidRDefault="001074CC" w:rsidP="001074CC">
      <w:pPr>
        <w:spacing w:line="280" w:lineRule="atLeast"/>
        <w:ind w:firstLine="709"/>
        <w:jc w:val="both"/>
      </w:pPr>
      <w:r w:rsidRPr="00B9231E">
        <w:t xml:space="preserve">В 2025 году планируется реализовать благоустройство общественной территории – </w:t>
      </w:r>
      <w:r w:rsidRPr="00AF0D7B">
        <w:rPr>
          <w:i/>
          <w:color w:val="0070C0"/>
        </w:rPr>
        <w:t>«Сквер по ул. Жолио-Кюри в гор. Обнинске»</w:t>
      </w:r>
      <w:r w:rsidRPr="00B9231E">
        <w:t>.</w:t>
      </w:r>
      <w:r>
        <w:t xml:space="preserve"> </w:t>
      </w:r>
      <w:r w:rsidRPr="00B9231E">
        <w:t>В результате онлайн-голосования, проведенного в 2024 году, за объекты городской среды, подлежащих благоустройству, в 2025 году планируется реализовать благоустройство общественной территории – «Сквер по ул. Жолио-Кюри в гор. Обнинске». Эта территория набрала большинство голосов жителей Обнинска при выборе среди 4-х локаций. Площадь сквера по ул. Жолио-Кюри составляет 12790 кв. м. По обе стороны от сквера расположены две полосы автомобильной дороги, разделяемой сквером с зел</w:t>
      </w:r>
      <w:r>
        <w:t>е</w:t>
      </w:r>
      <w:r w:rsidRPr="00B9231E">
        <w:t>ными насаждениями и элементами благоустройства. Концепцией благоустройства предусмотрено создание комфортной пешеходной инфраструктуры с элементами наружного освещения, локальными зонами отдыха и велодорожками. С целью сохранения рекреационной составляющей, предполагается, как гармоничное использование существующей зел</w:t>
      </w:r>
      <w:r>
        <w:t>е</w:t>
      </w:r>
      <w:r w:rsidRPr="00B9231E">
        <w:t>ной зоны, так и создание новых ландшафтных территорий.</w:t>
      </w:r>
    </w:p>
    <w:p w14:paraId="789BE346" w14:textId="77777777" w:rsidR="001074CC" w:rsidRDefault="001074CC" w:rsidP="001074CC">
      <w:pPr>
        <w:ind w:firstLine="709"/>
        <w:jc w:val="both"/>
      </w:pPr>
    </w:p>
    <w:p w14:paraId="0F6AE38D" w14:textId="77777777" w:rsidR="001074CC" w:rsidRDefault="001074CC" w:rsidP="001074CC">
      <w:pPr>
        <w:ind w:firstLine="709"/>
        <w:jc w:val="both"/>
      </w:pPr>
    </w:p>
    <w:p w14:paraId="12A85A16" w14:textId="77777777" w:rsidR="001074CC" w:rsidRPr="00DB4186" w:rsidRDefault="001074CC" w:rsidP="001074CC">
      <w:pPr>
        <w:pStyle w:val="affe"/>
        <w:shd w:val="clear" w:color="auto" w:fill="auto"/>
        <w:spacing w:before="0" w:after="0"/>
        <w:rPr>
          <w:color w:val="auto"/>
          <w:szCs w:val="32"/>
        </w:rPr>
      </w:pPr>
      <w:bookmarkStart w:id="30" w:name="_Toc158296346"/>
      <w:bookmarkStart w:id="31" w:name="_Toc191369952"/>
      <w:r w:rsidRPr="00DB4186">
        <w:rPr>
          <w:color w:val="auto"/>
          <w:szCs w:val="32"/>
        </w:rPr>
        <w:t>Экология</w:t>
      </w:r>
      <w:bookmarkEnd w:id="30"/>
      <w:bookmarkEnd w:id="31"/>
    </w:p>
    <w:p w14:paraId="5F94CADE" w14:textId="77777777" w:rsidR="001074CC" w:rsidRPr="00DB4186" w:rsidRDefault="001074CC" w:rsidP="001074CC">
      <w:pPr>
        <w:ind w:firstLine="851"/>
        <w:jc w:val="both"/>
        <w:rPr>
          <w:i/>
          <w:iCs/>
        </w:rPr>
      </w:pPr>
    </w:p>
    <w:p w14:paraId="6A378E6C" w14:textId="77777777" w:rsidR="001074CC" w:rsidRPr="00723329" w:rsidRDefault="001074CC" w:rsidP="001074CC">
      <w:pPr>
        <w:spacing w:line="280" w:lineRule="atLeast"/>
        <w:ind w:firstLine="709"/>
        <w:jc w:val="both"/>
      </w:pPr>
      <w:r w:rsidRPr="00723329">
        <w:t>Управляющие организации города проводили информационную и организационную работу с жителями о проведении субботников на прилегающих к жилищному фонду территориях. Управлением городского хозяйства Администрации города были проведены субботники с участием жителей города в местах отдыха, лесопарковых зонах.</w:t>
      </w:r>
    </w:p>
    <w:p w14:paraId="705FB506" w14:textId="77777777" w:rsidR="001074CC" w:rsidRPr="00723329" w:rsidRDefault="001074CC" w:rsidP="001074CC">
      <w:pPr>
        <w:spacing w:line="280" w:lineRule="atLeast"/>
        <w:ind w:firstLine="709"/>
        <w:jc w:val="both"/>
      </w:pPr>
      <w:r w:rsidRPr="00723329">
        <w:t xml:space="preserve">Основные мероприятия, проводимые в ходе данной акции, заключались в санитарной очистке городских территорий от мусора, ликвидации несанкционированных свалок, высадке деревьев и кустарников, проведении рейдов по соблюдению законодательства. </w:t>
      </w:r>
    </w:p>
    <w:p w14:paraId="22B0A7AF" w14:textId="77777777" w:rsidR="001074CC" w:rsidRPr="00723329" w:rsidRDefault="001074CC" w:rsidP="001074CC">
      <w:pPr>
        <w:spacing w:line="280" w:lineRule="atLeast"/>
        <w:ind w:firstLine="709"/>
        <w:jc w:val="both"/>
      </w:pPr>
      <w:r w:rsidRPr="00723329">
        <w:t xml:space="preserve">В целях информирования населения о мероприятиях экологической направленности, повышения экологической культуры населения сотрудниками Администрации города организована публикация тематических материалов в городских СМИ, своевременно </w:t>
      </w:r>
      <w:r w:rsidRPr="00723329">
        <w:lastRenderedPageBreak/>
        <w:t>размещалась информация о проводимых мероприятиях на официальном информационном портале Администрации города Обнинска.</w:t>
      </w:r>
    </w:p>
    <w:p w14:paraId="6E1DABD4" w14:textId="77777777" w:rsidR="001074CC" w:rsidRDefault="001074CC" w:rsidP="001074CC">
      <w:pPr>
        <w:spacing w:line="280" w:lineRule="atLeast"/>
        <w:ind w:firstLine="708"/>
        <w:jc w:val="both"/>
        <w:rPr>
          <w:lang w:eastAsia="zh-CN"/>
        </w:rPr>
      </w:pPr>
      <w:r>
        <w:rPr>
          <w:lang w:eastAsia="zh-CN"/>
        </w:rPr>
        <w:t>Во время проведения Дней Защиты от экологической опасности и месячника по благоустройству, а также санитарной уборки города в 2024 году были проведены субботники на общественных и дворовых территориях с участием общественных организаций, муниципальных предприятий города, частных организаций, управляющих организаций, территориальных общественных самоуправлений (ТОС), пожарной части № 60, садово-некоммерческих товариществ (СНТ) города Обнинска, городского клуба ветеранов, ФГБУЗ КБ № 8 ФМБА России, Городского дворца культуры, ОМВД России по г. Обнинску, аппарата Обнинского городского собрания, Администрации города Обнинска. Было высажено более 500 деревьев.</w:t>
      </w:r>
    </w:p>
    <w:p w14:paraId="0355DA42" w14:textId="77777777" w:rsidR="001074CC" w:rsidRDefault="001074CC" w:rsidP="001074CC">
      <w:pPr>
        <w:spacing w:line="280" w:lineRule="atLeast"/>
        <w:ind w:firstLine="708"/>
        <w:jc w:val="both"/>
        <w:rPr>
          <w:lang w:eastAsia="zh-CN"/>
        </w:rPr>
      </w:pPr>
      <w:r>
        <w:rPr>
          <w:lang w:eastAsia="zh-CN"/>
        </w:rPr>
        <w:t>20 апреля в городе стартовала экологическая акция по озеленению «1 000 деревьев Обнинску». Цель акции – посадить в течение года на территории города не менее 1 000 деревьев.</w:t>
      </w:r>
    </w:p>
    <w:p w14:paraId="0FA2BB5E" w14:textId="77777777" w:rsidR="001074CC" w:rsidRDefault="001074CC" w:rsidP="001074CC">
      <w:pPr>
        <w:spacing w:line="280" w:lineRule="atLeast"/>
        <w:ind w:firstLine="708"/>
        <w:jc w:val="both"/>
        <w:rPr>
          <w:lang w:eastAsia="zh-CN"/>
        </w:rPr>
      </w:pPr>
      <w:r>
        <w:rPr>
          <w:lang w:val="x-none" w:eastAsia="zh-CN"/>
        </w:rPr>
        <w:t>В текущем году, как и в предыдущие годы, в городе были организованы и проведены мероприятия, приуроченные к экологическим датам: День экологических знаний, Всемирный день воды, День Земли</w:t>
      </w:r>
      <w:r>
        <w:rPr>
          <w:lang w:eastAsia="zh-CN"/>
        </w:rPr>
        <w:t>, а также День памяти погибших в радиационных авариях и катастрофах.</w:t>
      </w:r>
    </w:p>
    <w:p w14:paraId="70FAD120" w14:textId="77777777" w:rsidR="001074CC" w:rsidRDefault="001074CC" w:rsidP="001074CC">
      <w:pPr>
        <w:spacing w:line="280" w:lineRule="atLeast"/>
        <w:ind w:firstLine="708"/>
        <w:jc w:val="both"/>
        <w:rPr>
          <w:lang w:eastAsia="zh-CN"/>
        </w:rPr>
      </w:pPr>
      <w:r>
        <w:rPr>
          <w:lang w:eastAsia="zh-CN"/>
        </w:rPr>
        <w:t xml:space="preserve">В образовательных организациях города Обнинска в соответствии с планом основных мероприятий по подготовке и проведению Дней защиты от экологической опасности в Калужской области (15 апреля – 5 июня) в 2024 году проведены различные мероприятия экологической направленности, в которых приняли участие более 12 000 детей. </w:t>
      </w:r>
    </w:p>
    <w:p w14:paraId="61359981" w14:textId="77777777" w:rsidR="001074CC" w:rsidRDefault="001074CC" w:rsidP="001074CC">
      <w:pPr>
        <w:spacing w:line="280" w:lineRule="atLeast"/>
        <w:ind w:firstLine="708"/>
        <w:jc w:val="both"/>
        <w:rPr>
          <w:lang w:eastAsia="zh-CN"/>
        </w:rPr>
      </w:pPr>
      <w:r>
        <w:rPr>
          <w:lang w:eastAsia="zh-CN"/>
        </w:rPr>
        <w:t>В период с 15 по 23 марта 2024 года в образовательных организациях города прошли мероприятия, посвященные Международному Дню леса, направленные на расширение знаний детей о лесе и его обитателях. С учащимися были проведены беседы, уроки, викторины о пользе леса, правилах поведения в лесу и о том, как надо заботиться о лесе.</w:t>
      </w:r>
    </w:p>
    <w:p w14:paraId="604EE4D2" w14:textId="77777777" w:rsidR="001074CC" w:rsidRDefault="001074CC" w:rsidP="001074CC">
      <w:pPr>
        <w:spacing w:line="280" w:lineRule="atLeast"/>
        <w:ind w:firstLine="708"/>
        <w:jc w:val="both"/>
        <w:rPr>
          <w:lang w:eastAsia="zh-CN"/>
        </w:rPr>
      </w:pPr>
      <w:r>
        <w:rPr>
          <w:lang w:eastAsia="zh-CN"/>
        </w:rPr>
        <w:t xml:space="preserve">В рамках «Всемирного дня воды», «Дня птиц», Международного дня Земли проведены классные часы, тематические уроки, акции, конкурсы, экологические игры и викторины, организованы выставки рисунков и творческих работ. </w:t>
      </w:r>
    </w:p>
    <w:p w14:paraId="4DAD28E6" w14:textId="77777777" w:rsidR="001074CC" w:rsidRDefault="001074CC" w:rsidP="001074CC">
      <w:pPr>
        <w:spacing w:line="280" w:lineRule="atLeast"/>
        <w:ind w:firstLine="708"/>
        <w:jc w:val="both"/>
        <w:rPr>
          <w:lang w:eastAsia="zh-CN"/>
        </w:rPr>
      </w:pPr>
      <w:r>
        <w:rPr>
          <w:lang w:eastAsia="zh-CN"/>
        </w:rPr>
        <w:t>15 апреля в рамках Дня экологических знаний организован просмотр фильмов об экологии и природе Калужского края.</w:t>
      </w:r>
    </w:p>
    <w:p w14:paraId="0706ECE1" w14:textId="77777777" w:rsidR="001074CC" w:rsidRDefault="001074CC" w:rsidP="001074CC">
      <w:pPr>
        <w:spacing w:line="280" w:lineRule="atLeast"/>
        <w:ind w:firstLine="708"/>
        <w:jc w:val="both"/>
        <w:rPr>
          <w:lang w:eastAsia="zh-CN"/>
        </w:rPr>
      </w:pPr>
      <w:r>
        <w:rPr>
          <w:lang w:eastAsia="zh-CN"/>
        </w:rPr>
        <w:t xml:space="preserve">25 апреля 2024 года в образовательных организациях города в рамках Дня Эколят прошли  интеллектуальные игры, викторины, турниры, экологические квесты по природоохранной тематике, конкурсы рисунков различной экологической тематики. </w:t>
      </w:r>
    </w:p>
    <w:p w14:paraId="2FBA27BD" w14:textId="77777777" w:rsidR="001074CC" w:rsidRDefault="001074CC" w:rsidP="001074CC">
      <w:pPr>
        <w:spacing w:line="280" w:lineRule="atLeast"/>
        <w:ind w:firstLine="708"/>
        <w:jc w:val="both"/>
      </w:pPr>
      <w:r>
        <w:t xml:space="preserve">В период с 20 мая по 5 июня 2024 проводилась </w:t>
      </w:r>
      <w:r w:rsidRPr="009767E2">
        <w:t>Всероссийская </w:t>
      </w:r>
      <w:r>
        <w:t xml:space="preserve"> экологическая акция «Марафон зеленых дел»</w:t>
      </w:r>
      <w:r w:rsidRPr="009767E2">
        <w:t xml:space="preserve">, направленная на экопросвещение школьников, студентов и молодых людей. </w:t>
      </w:r>
      <w:r>
        <w:t>Основные мероприятия, проводимые в ходе данной акции</w:t>
      </w:r>
      <w:r w:rsidRPr="009767E2">
        <w:t xml:space="preserve"> </w:t>
      </w:r>
      <w:r>
        <w:t xml:space="preserve">на территории нашего города, заключались в санитарной очистке городских территорий от мусора, ликвидации несанкционированных свалок, посадке деревьев и кустарников, проведении рейдов по соблюдению действующего законодательства. </w:t>
      </w:r>
    </w:p>
    <w:p w14:paraId="139359C0" w14:textId="77777777" w:rsidR="001074CC" w:rsidRPr="0015529C" w:rsidRDefault="001074CC" w:rsidP="001074CC">
      <w:pPr>
        <w:spacing w:before="120" w:line="280" w:lineRule="atLeast"/>
        <w:ind w:firstLine="709"/>
        <w:jc w:val="both"/>
      </w:pPr>
      <w:r w:rsidRPr="0015529C">
        <w:rPr>
          <w:i/>
          <w:color w:val="0070C0"/>
        </w:rPr>
        <w:t>Мониторинг состояния атмосферного воздуха.</w:t>
      </w:r>
      <w:r w:rsidRPr="0015529C">
        <w:t xml:space="preserve"> В рамках Соглашения между Администрацией города Обнинска и ФГБУ «Научно-производственное объединение «Тайфун» по осуществлению мониторинга состояния атмосферного воздуха осуществляется контроль за состоянием атмосферного воздуха на стационарном пункте наблюдения, расположенном на площадке высотной метеорологической мачты и работающем в постоянном режиме, </w:t>
      </w:r>
      <w:r>
        <w:t>а также</w:t>
      </w:r>
      <w:r w:rsidRPr="0015529C">
        <w:t xml:space="preserve"> на 2-х малогабаритных станциях, установленных в 38 и </w:t>
      </w:r>
      <w:r>
        <w:t xml:space="preserve">             </w:t>
      </w:r>
      <w:r w:rsidRPr="0015529C">
        <w:t>46 микрорайоне города Обнинска.</w:t>
      </w:r>
    </w:p>
    <w:p w14:paraId="16E6D74B" w14:textId="77777777" w:rsidR="001074CC" w:rsidRPr="0015529C" w:rsidRDefault="001074CC" w:rsidP="001074CC">
      <w:pPr>
        <w:spacing w:line="280" w:lineRule="atLeast"/>
        <w:ind w:firstLine="708"/>
        <w:jc w:val="both"/>
      </w:pPr>
      <w:r w:rsidRPr="0015529C">
        <w:t>Данные наблюдений, информация по содержанию в атмосферном воздухе загрязняющих веществ размещаются на сайте Администрации в разделе «Мониторинг состояния атмосферного воздуха», размещаются на специальном ресурсе геопортала Калужской области (</w:t>
      </w:r>
      <w:hyperlink r:id="rId10" w:history="1">
        <w:r w:rsidRPr="0015529C">
          <w:t>https://air</w:t>
        </w:r>
      </w:hyperlink>
      <w:r w:rsidRPr="0015529C">
        <w:t>.giskaluga.ru/).</w:t>
      </w:r>
    </w:p>
    <w:p w14:paraId="30DE2918" w14:textId="77777777" w:rsidR="001074CC" w:rsidRDefault="001074CC" w:rsidP="001074CC">
      <w:pPr>
        <w:spacing w:line="280" w:lineRule="atLeast"/>
        <w:ind w:firstLine="708"/>
        <w:jc w:val="both"/>
      </w:pPr>
      <w:r w:rsidRPr="0015529C">
        <w:lastRenderedPageBreak/>
        <w:t>Информация о превышениях предельно допустимой концентрации веществ в воздухе направляется министерством природных ресурсов и экологии Калужской области в региональный надзор, Роспотребнадзор и Росприроднадзор.</w:t>
      </w:r>
    </w:p>
    <w:p w14:paraId="55DB572F" w14:textId="77777777" w:rsidR="001074CC" w:rsidRPr="0015529C" w:rsidRDefault="001074CC" w:rsidP="001074CC">
      <w:pPr>
        <w:spacing w:before="120" w:line="280" w:lineRule="atLeast"/>
        <w:ind w:firstLine="709"/>
        <w:jc w:val="both"/>
      </w:pPr>
      <w:r w:rsidRPr="0015529C">
        <w:rPr>
          <w:i/>
          <w:color w:val="0070C0"/>
        </w:rPr>
        <w:t>Осуществление деятельности по обращению с животными без владельцев.</w:t>
      </w:r>
      <w:r w:rsidRPr="0015529C">
        <w:t xml:space="preserve"> Администрацией города Обнинска заключается ежегодно муниципальный контракт на отлов, содержание, стерилизацию и выпуск в естественную среду обитания животных без владельцев, отловленных службой отлова. </w:t>
      </w:r>
    </w:p>
    <w:p w14:paraId="5AAC7B44" w14:textId="77777777" w:rsidR="001074CC" w:rsidRPr="0015529C" w:rsidRDefault="001074CC" w:rsidP="001074CC">
      <w:pPr>
        <w:spacing w:line="280" w:lineRule="atLeast"/>
        <w:ind w:firstLine="708"/>
        <w:jc w:val="both"/>
      </w:pPr>
      <w:r w:rsidRPr="0015529C">
        <w:t>За 2024 год в Администрацию города Обнинска поступило 56 заявок на отлов животных без владельце</w:t>
      </w:r>
      <w:r>
        <w:t>в.</w:t>
      </w:r>
      <w:r w:rsidRPr="0015529C">
        <w:t xml:space="preserve"> В течение </w:t>
      </w:r>
      <w:r>
        <w:t>отчет</w:t>
      </w:r>
      <w:r w:rsidRPr="0015529C">
        <w:t>ного года отловлено 4</w:t>
      </w:r>
      <w:r>
        <w:t>7 животных</w:t>
      </w:r>
      <w:r w:rsidRPr="0015529C">
        <w:t xml:space="preserve"> без владельцев.</w:t>
      </w:r>
    </w:p>
    <w:p w14:paraId="2601CDB3" w14:textId="77777777" w:rsidR="001074CC" w:rsidRDefault="001074CC" w:rsidP="001074CC">
      <w:pPr>
        <w:ind w:firstLine="709"/>
        <w:jc w:val="both"/>
        <w:rPr>
          <w:rFonts w:eastAsia="Calibri"/>
          <w:highlight w:val="yellow"/>
        </w:rPr>
      </w:pPr>
    </w:p>
    <w:p w14:paraId="2E3D1861" w14:textId="77777777" w:rsidR="001074CC" w:rsidRPr="00192251" w:rsidRDefault="001074CC" w:rsidP="001074CC">
      <w:pPr>
        <w:ind w:firstLine="709"/>
        <w:jc w:val="both"/>
        <w:rPr>
          <w:rFonts w:eastAsia="Calibri"/>
          <w:highlight w:val="yellow"/>
        </w:rPr>
      </w:pPr>
    </w:p>
    <w:p w14:paraId="78DD1E99" w14:textId="77777777" w:rsidR="001074CC" w:rsidRPr="005E7F5D" w:rsidRDefault="001074CC" w:rsidP="001074CC">
      <w:pPr>
        <w:pStyle w:val="affe"/>
        <w:shd w:val="clear" w:color="auto" w:fill="auto"/>
        <w:spacing w:before="0" w:after="0"/>
        <w:rPr>
          <w:color w:val="auto"/>
          <w:szCs w:val="32"/>
        </w:rPr>
      </w:pPr>
      <w:bookmarkStart w:id="32" w:name="_Toc191369953"/>
      <w:bookmarkStart w:id="33" w:name="_Toc410741760"/>
      <w:bookmarkStart w:id="34" w:name="_Toc410741854"/>
      <w:bookmarkStart w:id="35" w:name="_Toc457492564"/>
      <w:r w:rsidRPr="005E7F5D">
        <w:rPr>
          <w:color w:val="auto"/>
          <w:szCs w:val="32"/>
        </w:rPr>
        <w:t>Образование</w:t>
      </w:r>
      <w:bookmarkEnd w:id="32"/>
      <w:r w:rsidRPr="005E7F5D">
        <w:rPr>
          <w:color w:val="auto"/>
          <w:szCs w:val="32"/>
        </w:rPr>
        <w:t xml:space="preserve"> </w:t>
      </w:r>
    </w:p>
    <w:p w14:paraId="55EBB9DC" w14:textId="77777777" w:rsidR="001074CC" w:rsidRPr="005E7F5D" w:rsidRDefault="001074CC" w:rsidP="001074CC">
      <w:pPr>
        <w:ind w:firstLine="709"/>
        <w:jc w:val="both"/>
        <w:rPr>
          <w:sz w:val="26"/>
          <w:szCs w:val="26"/>
        </w:rPr>
      </w:pPr>
    </w:p>
    <w:p w14:paraId="4F460483" w14:textId="77777777" w:rsidR="001074CC" w:rsidRDefault="001074CC" w:rsidP="001074CC">
      <w:pPr>
        <w:pStyle w:val="bd6ff683d8d0a42f228bf8a64b8551e1msonormal"/>
        <w:tabs>
          <w:tab w:val="left" w:pos="993"/>
        </w:tabs>
        <w:spacing w:before="0" w:beforeAutospacing="0" w:after="0" w:afterAutospacing="0"/>
        <w:ind w:firstLine="709"/>
        <w:jc w:val="both"/>
      </w:pPr>
      <w:r>
        <w:t>Система образования города включает 45 муниципальных образовательных организаций, в том числе 24 дошкольные образовательные организации, 1 начальную школу-детский сад, 18 средних общеобразовательных организаций, 2 организации дополнительного образования детей.</w:t>
      </w:r>
    </w:p>
    <w:p w14:paraId="4C27FC64" w14:textId="77777777" w:rsidR="001074CC" w:rsidRDefault="001074CC" w:rsidP="001074CC">
      <w:pPr>
        <w:pStyle w:val="bd6ff683d8d0a42f228bf8a64b8551e1msonormal"/>
        <w:tabs>
          <w:tab w:val="left" w:pos="993"/>
        </w:tabs>
        <w:spacing w:before="0" w:beforeAutospacing="0" w:after="0" w:afterAutospacing="0"/>
        <w:ind w:firstLine="709"/>
        <w:jc w:val="both"/>
      </w:pPr>
      <w:r>
        <w:t>Кроме того, на территории города осуществляют деятельность по программам общего образования 1 государственное образовательное учреждение для ведущих спортсменов Калужской области и 6 частных образовательных организаций.</w:t>
      </w:r>
    </w:p>
    <w:p w14:paraId="350A6A43" w14:textId="77777777" w:rsidR="001074CC" w:rsidRDefault="001074CC" w:rsidP="001074CC">
      <w:pPr>
        <w:pStyle w:val="bd6ff683d8d0a42f228bf8a64b8551e1msonormal"/>
        <w:tabs>
          <w:tab w:val="left" w:pos="993"/>
        </w:tabs>
        <w:spacing w:before="0" w:beforeAutospacing="0" w:after="0" w:afterAutospacing="0"/>
        <w:ind w:firstLine="709"/>
        <w:jc w:val="both"/>
      </w:pPr>
      <w:r>
        <w:t>Количество обучающихся и воспитанников на 1 сентября 2024 года составило 26 590 человек, из них:</w:t>
      </w:r>
    </w:p>
    <w:p w14:paraId="6B9B4F53" w14:textId="77777777" w:rsidR="001074CC" w:rsidRPr="00F76083" w:rsidRDefault="001074CC" w:rsidP="001074CC">
      <w:pPr>
        <w:pStyle w:val="bd6ff683d8d0a42f228bf8a64b8551e1msonormal"/>
        <w:numPr>
          <w:ilvl w:val="0"/>
          <w:numId w:val="29"/>
        </w:numPr>
        <w:tabs>
          <w:tab w:val="left" w:pos="993"/>
        </w:tabs>
        <w:spacing w:before="0" w:beforeAutospacing="0" w:after="0" w:afterAutospacing="0"/>
        <w:ind w:left="0" w:firstLine="709"/>
        <w:jc w:val="both"/>
      </w:pPr>
      <w:r>
        <w:t xml:space="preserve">7 686 детей – в 25 муниципальных дошкольных образовательных учреждениях </w:t>
      </w:r>
      <w:r w:rsidRPr="00F76083">
        <w:t>(одно из которых – начальная школа–детский сад компенсирующего вида № 35);</w:t>
      </w:r>
    </w:p>
    <w:p w14:paraId="403F0BD4" w14:textId="77777777" w:rsidR="001074CC" w:rsidRPr="00F76083" w:rsidRDefault="001074CC" w:rsidP="001074CC">
      <w:pPr>
        <w:pStyle w:val="bd6ff683d8d0a42f228bf8a64b8551e1msonormal"/>
        <w:numPr>
          <w:ilvl w:val="0"/>
          <w:numId w:val="29"/>
        </w:numPr>
        <w:tabs>
          <w:tab w:val="left" w:pos="993"/>
        </w:tabs>
        <w:spacing w:before="0" w:beforeAutospacing="0" w:after="0" w:afterAutospacing="0"/>
        <w:ind w:left="0" w:firstLine="709"/>
        <w:jc w:val="both"/>
      </w:pPr>
      <w:r w:rsidRPr="00F76083">
        <w:t>213 детей –  в 3 частных дошкольных учреждениях;</w:t>
      </w:r>
    </w:p>
    <w:p w14:paraId="4DB5946A" w14:textId="77777777" w:rsidR="001074CC" w:rsidRPr="00F76083" w:rsidRDefault="001074CC" w:rsidP="001074CC">
      <w:pPr>
        <w:pStyle w:val="bd6ff683d8d0a42f228bf8a64b8551e1msonormal"/>
        <w:numPr>
          <w:ilvl w:val="0"/>
          <w:numId w:val="29"/>
        </w:numPr>
        <w:tabs>
          <w:tab w:val="left" w:pos="993"/>
        </w:tabs>
        <w:spacing w:before="0" w:beforeAutospacing="0" w:after="0" w:afterAutospacing="0"/>
        <w:ind w:left="0" w:firstLine="709"/>
        <w:jc w:val="both"/>
      </w:pPr>
      <w:r w:rsidRPr="00F76083">
        <w:t>32 дошкольника –  в ГБУ СШОР Л.Латыниной;</w:t>
      </w:r>
    </w:p>
    <w:p w14:paraId="4A0B7C86" w14:textId="77777777" w:rsidR="001074CC" w:rsidRPr="00F76083" w:rsidRDefault="001074CC" w:rsidP="001074CC">
      <w:pPr>
        <w:pStyle w:val="bd6ff683d8d0a42f228bf8a64b8551e1msonormal"/>
        <w:numPr>
          <w:ilvl w:val="0"/>
          <w:numId w:val="29"/>
        </w:numPr>
        <w:tabs>
          <w:tab w:val="left" w:pos="993"/>
        </w:tabs>
        <w:spacing w:before="0" w:beforeAutospacing="0" w:after="0" w:afterAutospacing="0"/>
        <w:ind w:left="0" w:firstLine="709"/>
        <w:jc w:val="both"/>
      </w:pPr>
      <w:r>
        <w:t>17 577 учащихся –</w:t>
      </w:r>
      <w:r w:rsidRPr="00F76083">
        <w:t xml:space="preserve"> в 19 муниципальных средних общеобразовательных школах (</w:t>
      </w:r>
      <w:r>
        <w:t xml:space="preserve">количество учащихся – </w:t>
      </w:r>
      <w:r w:rsidRPr="00F76083">
        <w:t>с учетом обучающихся в начальной школе–детском саду компенсирующего вида № 35);</w:t>
      </w:r>
    </w:p>
    <w:p w14:paraId="35B50E9A" w14:textId="77777777" w:rsidR="001074CC" w:rsidRPr="00F76083" w:rsidRDefault="001074CC" w:rsidP="001074CC">
      <w:pPr>
        <w:pStyle w:val="bd6ff683d8d0a42f228bf8a64b8551e1msonormal"/>
        <w:numPr>
          <w:ilvl w:val="0"/>
          <w:numId w:val="29"/>
        </w:numPr>
        <w:tabs>
          <w:tab w:val="left" w:pos="993"/>
        </w:tabs>
        <w:spacing w:before="0" w:beforeAutospacing="0" w:after="0" w:afterAutospacing="0"/>
        <w:ind w:left="0" w:firstLine="709"/>
        <w:jc w:val="both"/>
      </w:pPr>
      <w:r w:rsidRPr="00F76083">
        <w:t>889 учащихся –  в 4 негосударственных общеобразовательных школах;</w:t>
      </w:r>
    </w:p>
    <w:p w14:paraId="7DFDEF53" w14:textId="77777777" w:rsidR="001074CC" w:rsidRPr="00F76083" w:rsidRDefault="001074CC" w:rsidP="001074CC">
      <w:pPr>
        <w:pStyle w:val="bd6ff683d8d0a42f228bf8a64b8551e1msonormal"/>
        <w:numPr>
          <w:ilvl w:val="0"/>
          <w:numId w:val="29"/>
        </w:numPr>
        <w:tabs>
          <w:tab w:val="left" w:pos="993"/>
        </w:tabs>
        <w:spacing w:before="0" w:beforeAutospacing="0" w:after="0" w:afterAutospacing="0"/>
        <w:ind w:left="0" w:firstLine="709"/>
        <w:jc w:val="both"/>
      </w:pPr>
      <w:r w:rsidRPr="00F76083">
        <w:t>193 обучающихся – в ГБУ СШОР Л.Латыниной.</w:t>
      </w:r>
    </w:p>
    <w:p w14:paraId="11D34B00" w14:textId="77777777" w:rsidR="001074CC" w:rsidRPr="00F76083" w:rsidRDefault="001074CC" w:rsidP="001074CC">
      <w:pPr>
        <w:pStyle w:val="bd6ff683d8d0a42f228bf8a64b8551e1msonormal"/>
        <w:spacing w:before="0" w:beforeAutospacing="0" w:after="0" w:afterAutospacing="0" w:line="240" w:lineRule="atLeast"/>
        <w:ind w:firstLine="709"/>
        <w:jc w:val="both"/>
      </w:pPr>
      <w:r w:rsidRPr="00F76083">
        <w:t>Относительно 2023 года количество дошкольников увеличилось на 6 детей, количество школьников увеличилось на 515 обучающихся.</w:t>
      </w:r>
    </w:p>
    <w:p w14:paraId="71F0FE9D" w14:textId="77777777" w:rsidR="001074CC" w:rsidRPr="00F76083" w:rsidRDefault="001074CC" w:rsidP="001074CC">
      <w:pPr>
        <w:pStyle w:val="bd6ff683d8d0a42f228bf8a64b8551e1msonormal"/>
        <w:spacing w:before="120" w:beforeAutospacing="0" w:after="0" w:afterAutospacing="0" w:line="240" w:lineRule="atLeast"/>
        <w:ind w:firstLine="709"/>
        <w:jc w:val="both"/>
        <w:rPr>
          <w:rFonts w:eastAsia="Times New Roman"/>
          <w:i/>
          <w:color w:val="0070C0"/>
        </w:rPr>
      </w:pPr>
      <w:r w:rsidRPr="00F76083">
        <w:rPr>
          <w:rFonts w:eastAsia="Times New Roman"/>
          <w:i/>
          <w:color w:val="0070C0"/>
        </w:rPr>
        <w:t xml:space="preserve">Дошкольное образование. </w:t>
      </w:r>
    </w:p>
    <w:p w14:paraId="4564AF0B" w14:textId="77777777" w:rsidR="001074CC" w:rsidRPr="00F76083" w:rsidRDefault="001074CC" w:rsidP="001074CC">
      <w:pPr>
        <w:ind w:firstLine="709"/>
        <w:jc w:val="both"/>
      </w:pPr>
      <w:r w:rsidRPr="00F76083">
        <w:t>В 2024 году продолжена работа по функционированию групп комбинированной и компенсирующей направленности для детей с ограниченными возможностями здоровья</w:t>
      </w:r>
      <w:r>
        <w:t xml:space="preserve"> (далее – ОВЗ)</w:t>
      </w:r>
      <w:r w:rsidRPr="00F76083">
        <w:t xml:space="preserve">, в том числе для детей с расстройством аутистического спектра. Дети с </w:t>
      </w:r>
      <w:r>
        <w:t>ОВЗ</w:t>
      </w:r>
      <w:r w:rsidRPr="00F76083">
        <w:t xml:space="preserve"> принимаются на обучение по адаптированной образовательной программе дошкольного образования с согласия родителей (законных представителей) ребенка и на основании рекомендаций психолого-медико-педагогической комиссии.</w:t>
      </w:r>
    </w:p>
    <w:p w14:paraId="429C02F3" w14:textId="77777777" w:rsidR="001074CC" w:rsidRPr="00F76083" w:rsidRDefault="001074CC" w:rsidP="001074CC">
      <w:pPr>
        <w:ind w:firstLine="709"/>
        <w:jc w:val="both"/>
      </w:pPr>
      <w:r w:rsidRPr="00F76083">
        <w:t xml:space="preserve">Во всех дошкольных образовательных учреждениях города реализуется федеральный государственный образовательный стандарт дошкольного образования и федеральная образовательная программа дошкольного образования. </w:t>
      </w:r>
    </w:p>
    <w:p w14:paraId="762A08D4" w14:textId="77777777" w:rsidR="001074CC" w:rsidRPr="00F76083" w:rsidRDefault="001074CC" w:rsidP="001074CC">
      <w:pPr>
        <w:ind w:firstLine="709"/>
        <w:jc w:val="both"/>
      </w:pPr>
      <w:r w:rsidRPr="00F76083">
        <w:t>Родительская плата за содержание детей в детском саду в 2024 году составила 138 рублей в день, родители 2 119 воспитанников освобождены или получают льготу по родительской плате.</w:t>
      </w:r>
    </w:p>
    <w:p w14:paraId="45A1A414" w14:textId="77777777" w:rsidR="001074CC" w:rsidRPr="00F76083" w:rsidRDefault="001074CC" w:rsidP="001074CC">
      <w:pPr>
        <w:spacing w:before="120"/>
        <w:ind w:firstLine="709"/>
        <w:jc w:val="both"/>
        <w:rPr>
          <w:i/>
          <w:color w:val="0070C0"/>
        </w:rPr>
      </w:pPr>
      <w:r w:rsidRPr="00F76083">
        <w:rPr>
          <w:i/>
          <w:color w:val="0070C0"/>
        </w:rPr>
        <w:t xml:space="preserve">Общее образование. </w:t>
      </w:r>
    </w:p>
    <w:p w14:paraId="65205EDE" w14:textId="77777777" w:rsidR="001074CC" w:rsidRPr="00F76083" w:rsidRDefault="001074CC" w:rsidP="001074CC">
      <w:pPr>
        <w:pStyle w:val="bd6ff683d8d0a42f228bf8a64b8551e1msonormal"/>
        <w:spacing w:before="0" w:beforeAutospacing="0" w:after="0" w:afterAutospacing="0"/>
        <w:ind w:firstLine="709"/>
        <w:jc w:val="both"/>
      </w:pPr>
      <w:r w:rsidRPr="00F76083">
        <w:t xml:space="preserve">Численность обучающихся в системе общего образования города Обнинска на сентябрь 2024 года составило 18 659 человек, что на 515 человека больше, чем в сентябре 2023 года. В </w:t>
      </w:r>
      <w:r w:rsidRPr="00F76083">
        <w:lastRenderedPageBreak/>
        <w:t>том числе: в 19 муниципальных бюджетных учреждениях обучаются 17 577 человек (94,2%), в 4 частных школах – 889 учащихся (4,8%) и 193 человек (1%) – в ГБУ СШОР Л. Латыниной.</w:t>
      </w:r>
    </w:p>
    <w:p w14:paraId="25E44F0E" w14:textId="77777777" w:rsidR="001074CC" w:rsidRPr="00F76083" w:rsidRDefault="001074CC" w:rsidP="001074CC">
      <w:pPr>
        <w:pStyle w:val="bd6ff683d8d0a42f228bf8a64b8551e1msonormal"/>
        <w:spacing w:before="0" w:beforeAutospacing="0" w:after="0" w:afterAutospacing="0"/>
        <w:ind w:firstLine="709"/>
        <w:jc w:val="both"/>
      </w:pPr>
      <w:r w:rsidRPr="00F76083">
        <w:t>В 2024 году 53 выпускника были награждены медалями «За особые успехи в учении</w:t>
      </w:r>
      <w:r>
        <w:t xml:space="preserve">   </w:t>
      </w:r>
      <w:r w:rsidRPr="00F76083">
        <w:t xml:space="preserve"> I степени», 43 выпускника награждены медалями «За особые успехи в учении II степени», </w:t>
      </w:r>
      <w:r>
        <w:t xml:space="preserve">   </w:t>
      </w:r>
      <w:r w:rsidRPr="00F76083">
        <w:t>35 выпускников 9-х классов получили аттестаты «особого образца».</w:t>
      </w:r>
    </w:p>
    <w:p w14:paraId="42B98ED9" w14:textId="77777777" w:rsidR="001074CC" w:rsidRDefault="001074CC" w:rsidP="001074CC">
      <w:pPr>
        <w:pStyle w:val="bd6ff683d8d0a42f228bf8a64b8551e1msonormal"/>
        <w:spacing w:before="0" w:beforeAutospacing="0" w:after="0" w:afterAutospacing="0"/>
        <w:ind w:firstLine="709"/>
        <w:jc w:val="both"/>
      </w:pPr>
      <w:r w:rsidRPr="00F76083">
        <w:t>По результатам государственной итоговой аттестации в прошедшем учебном году наблюдается положительная динамика практически по всем предметам как за курс основной, так и за курс средней школы.</w:t>
      </w:r>
    </w:p>
    <w:p w14:paraId="63A9EE9A" w14:textId="77777777" w:rsidR="001074CC" w:rsidRDefault="001074CC" w:rsidP="001074CC">
      <w:pPr>
        <w:pStyle w:val="bd6ff683d8d0a42f228bf8a64b8551e1msonormal"/>
        <w:spacing w:before="0" w:beforeAutospacing="0" w:after="0" w:afterAutospacing="0"/>
        <w:ind w:firstLine="709"/>
        <w:jc w:val="both"/>
      </w:pPr>
      <w:r>
        <w:t>В 2024 году в Обнинске средний балл за ЕГЭ значительно вырос по математике (профильный уровень), физике, биологии, химии, истории, литературе и географии. Средний балл по русскому языку составил 70,9</w:t>
      </w:r>
      <w:r w:rsidRPr="002D3980">
        <w:t> </w:t>
      </w:r>
      <w:r>
        <w:t xml:space="preserve">балла, по математике (профильный уровень) </w:t>
      </w:r>
      <w:r w:rsidRPr="002D3980">
        <w:t xml:space="preserve">– </w:t>
      </w:r>
      <w:r>
        <w:t>73,3</w:t>
      </w:r>
      <w:r w:rsidRPr="002D3980">
        <w:t> </w:t>
      </w:r>
      <w:r>
        <w:t xml:space="preserve">балла, по информатике </w:t>
      </w:r>
      <w:r w:rsidRPr="002D3980">
        <w:t xml:space="preserve">– </w:t>
      </w:r>
      <w:r>
        <w:t>61,1</w:t>
      </w:r>
      <w:r w:rsidRPr="002D3980">
        <w:t> </w:t>
      </w:r>
      <w:r>
        <w:t>балла, по физике – 66,7</w:t>
      </w:r>
      <w:r w:rsidRPr="002D3980">
        <w:t> </w:t>
      </w:r>
      <w:r>
        <w:t>балла, по биологии – 64,4</w:t>
      </w:r>
      <w:r w:rsidRPr="002D3980">
        <w:t> </w:t>
      </w:r>
      <w:r>
        <w:t>балла, по химии – 71,1</w:t>
      </w:r>
      <w:r w:rsidRPr="002D3980">
        <w:t> </w:t>
      </w:r>
      <w:r>
        <w:t>балла, по истории – 67,4</w:t>
      </w:r>
      <w:r w:rsidRPr="002D3980">
        <w:t> </w:t>
      </w:r>
      <w:r>
        <w:t>балла, по обществознанию – 64,5</w:t>
      </w:r>
      <w:r w:rsidRPr="002D3980">
        <w:t> </w:t>
      </w:r>
      <w:r>
        <w:t>балла, по английскому языку – 67 баллов, по литературе – 64</w:t>
      </w:r>
      <w:r w:rsidRPr="002D3980">
        <w:t> </w:t>
      </w:r>
      <w:r>
        <w:t>балла, по географии – 66,3</w:t>
      </w:r>
      <w:r w:rsidRPr="002D3980">
        <w:t> </w:t>
      </w:r>
      <w:r>
        <w:t>балла, по математике (базовый уровень) – 4,4</w:t>
      </w:r>
      <w:r w:rsidRPr="002D3980">
        <w:t> </w:t>
      </w:r>
      <w:r>
        <w:t>балла.</w:t>
      </w:r>
    </w:p>
    <w:p w14:paraId="093366A3" w14:textId="77777777" w:rsidR="001074CC" w:rsidRDefault="001074CC" w:rsidP="001074CC">
      <w:pPr>
        <w:pStyle w:val="bd6ff683d8d0a42f228bf8a64b8551e1msonormal"/>
        <w:spacing w:before="0" w:beforeAutospacing="0" w:after="0" w:afterAutospacing="0"/>
        <w:ind w:firstLine="709"/>
        <w:jc w:val="both"/>
      </w:pPr>
      <w:r w:rsidRPr="005E7F5D">
        <w:t>Одним из показателей качества образования являются результаты государственной итоговой аттестации. В 202</w:t>
      </w:r>
      <w:r>
        <w:t>4</w:t>
      </w:r>
      <w:r w:rsidRPr="005E7F5D">
        <w:t xml:space="preserve"> году средний балл по ЕГЭ в Обнинске практически по всем предметам превысил общероссийский показатель. Выросло число стобалльников </w:t>
      </w:r>
      <w:r>
        <w:t xml:space="preserve">– </w:t>
      </w:r>
      <w:r w:rsidRPr="005E7F5D">
        <w:t xml:space="preserve">с </w:t>
      </w:r>
      <w:r>
        <w:t xml:space="preserve">14 </w:t>
      </w:r>
      <w:r w:rsidRPr="005E7F5D">
        <w:t>в 202</w:t>
      </w:r>
      <w:r>
        <w:t>3</w:t>
      </w:r>
      <w:r w:rsidRPr="005E7F5D">
        <w:t xml:space="preserve"> году до </w:t>
      </w:r>
      <w:r>
        <w:t>2</w:t>
      </w:r>
      <w:r w:rsidRPr="005E7F5D">
        <w:t xml:space="preserve">4 </w:t>
      </w:r>
      <w:r>
        <w:t xml:space="preserve">чел. </w:t>
      </w:r>
      <w:r w:rsidRPr="005E7F5D">
        <w:t>в 202</w:t>
      </w:r>
      <w:r>
        <w:t>4</w:t>
      </w:r>
      <w:r w:rsidRPr="005E7F5D">
        <w:t xml:space="preserve"> году. </w:t>
      </w:r>
      <w:r w:rsidRPr="001158EC">
        <w:t>Три выпускника наб</w:t>
      </w:r>
      <w:r>
        <w:t>рали 100 баллов по двум дисциплина</w:t>
      </w:r>
      <w:r w:rsidRPr="001158EC">
        <w:t xml:space="preserve">м. </w:t>
      </w:r>
    </w:p>
    <w:p w14:paraId="13F522C8" w14:textId="77777777" w:rsidR="001074CC" w:rsidRPr="00102300" w:rsidRDefault="001074CC" w:rsidP="001074CC">
      <w:pPr>
        <w:pStyle w:val="bd6ff683d8d0a42f228bf8a64b8551e1msonormal"/>
        <w:spacing w:before="0" w:beforeAutospacing="0" w:after="0" w:afterAutospacing="0"/>
        <w:ind w:firstLine="709"/>
        <w:jc w:val="center"/>
      </w:pPr>
      <w:r w:rsidRPr="005E7F5D">
        <w:t xml:space="preserve">Результаты </w:t>
      </w:r>
      <w:r>
        <w:t>единого г</w:t>
      </w:r>
      <w:r w:rsidRPr="005E7F5D">
        <w:t>осударственного экзамена</w:t>
      </w:r>
      <w:r>
        <w:t xml:space="preserve"> (ЕГЭ)</w:t>
      </w:r>
    </w:p>
    <w:tbl>
      <w:tblPr>
        <w:tblW w:w="9656" w:type="dxa"/>
        <w:jc w:val="center"/>
        <w:tblLook w:val="04A0" w:firstRow="1" w:lastRow="0" w:firstColumn="1" w:lastColumn="0" w:noHBand="0" w:noVBand="1"/>
      </w:tblPr>
      <w:tblGrid>
        <w:gridCol w:w="1618"/>
        <w:gridCol w:w="645"/>
        <w:gridCol w:w="712"/>
        <w:gridCol w:w="665"/>
        <w:gridCol w:w="673"/>
        <w:gridCol w:w="1091"/>
        <w:gridCol w:w="667"/>
        <w:gridCol w:w="606"/>
        <w:gridCol w:w="630"/>
        <w:gridCol w:w="665"/>
        <w:gridCol w:w="673"/>
        <w:gridCol w:w="1091"/>
      </w:tblGrid>
      <w:tr w:rsidR="001074CC" w:rsidRPr="00A22ACE" w14:paraId="3A02E088" w14:textId="77777777" w:rsidTr="00847504">
        <w:trPr>
          <w:trHeight w:val="256"/>
          <w:jc w:val="center"/>
        </w:trPr>
        <w:tc>
          <w:tcPr>
            <w:tcW w:w="16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40289" w14:textId="77777777" w:rsidR="001074CC" w:rsidRPr="00A22ACE" w:rsidRDefault="001074CC" w:rsidP="00847504">
            <w:pPr>
              <w:jc w:val="center"/>
              <w:rPr>
                <w:color w:val="000000"/>
                <w:sz w:val="18"/>
                <w:szCs w:val="16"/>
              </w:rPr>
            </w:pPr>
            <w:r w:rsidRPr="00A22ACE">
              <w:rPr>
                <w:color w:val="000000"/>
                <w:sz w:val="18"/>
                <w:szCs w:val="16"/>
              </w:rPr>
              <w:t>Предмет</w:t>
            </w:r>
          </w:p>
        </w:tc>
        <w:tc>
          <w:tcPr>
            <w:tcW w:w="3739" w:type="dxa"/>
            <w:gridSpan w:val="5"/>
            <w:tcBorders>
              <w:top w:val="single" w:sz="4" w:space="0" w:color="auto"/>
              <w:left w:val="nil"/>
              <w:bottom w:val="single" w:sz="4" w:space="0" w:color="auto"/>
              <w:right w:val="single" w:sz="4" w:space="0" w:color="auto"/>
            </w:tcBorders>
            <w:shd w:val="clear" w:color="auto" w:fill="auto"/>
            <w:vAlign w:val="center"/>
          </w:tcPr>
          <w:p w14:paraId="52221E3B" w14:textId="77777777" w:rsidR="001074CC" w:rsidRPr="00A22ACE" w:rsidRDefault="001074CC" w:rsidP="00847504">
            <w:pPr>
              <w:jc w:val="center"/>
              <w:rPr>
                <w:b/>
                <w:bCs/>
                <w:color w:val="000000"/>
                <w:sz w:val="18"/>
                <w:szCs w:val="16"/>
                <w:lang w:val="en-US"/>
              </w:rPr>
            </w:pPr>
            <w:r w:rsidRPr="00A22ACE">
              <w:rPr>
                <w:b/>
                <w:bCs/>
                <w:color w:val="000000"/>
                <w:sz w:val="18"/>
                <w:szCs w:val="16"/>
                <w:lang w:val="en-US"/>
              </w:rPr>
              <w:t>2023</w:t>
            </w:r>
          </w:p>
        </w:tc>
        <w:tc>
          <w:tcPr>
            <w:tcW w:w="4299"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1EE9CD2" w14:textId="77777777" w:rsidR="001074CC" w:rsidRPr="00A22ACE" w:rsidRDefault="001074CC" w:rsidP="00847504">
            <w:pPr>
              <w:jc w:val="center"/>
              <w:rPr>
                <w:b/>
                <w:bCs/>
                <w:color w:val="000000"/>
                <w:sz w:val="18"/>
                <w:szCs w:val="16"/>
                <w:lang w:val="en-US"/>
              </w:rPr>
            </w:pPr>
            <w:r w:rsidRPr="00A22ACE">
              <w:rPr>
                <w:b/>
                <w:bCs/>
                <w:color w:val="000000"/>
                <w:sz w:val="18"/>
                <w:szCs w:val="16"/>
                <w:lang w:val="en-US"/>
              </w:rPr>
              <w:t>2024</w:t>
            </w:r>
          </w:p>
        </w:tc>
      </w:tr>
      <w:tr w:rsidR="001074CC" w:rsidRPr="00A22ACE" w14:paraId="554AE265" w14:textId="77777777" w:rsidTr="00847504">
        <w:trPr>
          <w:trHeight w:val="333"/>
          <w:jc w:val="center"/>
        </w:trPr>
        <w:tc>
          <w:tcPr>
            <w:tcW w:w="16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6C9CC0" w14:textId="77777777" w:rsidR="001074CC" w:rsidRPr="00A22ACE" w:rsidRDefault="001074CC" w:rsidP="00847504">
            <w:pPr>
              <w:rPr>
                <w:color w:val="000000"/>
                <w:sz w:val="18"/>
                <w:szCs w:val="16"/>
              </w:rPr>
            </w:pPr>
          </w:p>
        </w:tc>
        <w:tc>
          <w:tcPr>
            <w:tcW w:w="645" w:type="dxa"/>
            <w:vMerge w:val="restart"/>
            <w:tcBorders>
              <w:top w:val="nil"/>
              <w:left w:val="single" w:sz="4" w:space="0" w:color="auto"/>
              <w:bottom w:val="single" w:sz="4" w:space="0" w:color="auto"/>
              <w:right w:val="single" w:sz="4" w:space="0" w:color="auto"/>
            </w:tcBorders>
            <w:shd w:val="clear" w:color="auto" w:fill="auto"/>
            <w:vAlign w:val="center"/>
            <w:hideMark/>
          </w:tcPr>
          <w:p w14:paraId="30C625FA" w14:textId="77777777" w:rsidR="001074CC" w:rsidRPr="00A22ACE" w:rsidRDefault="001074CC" w:rsidP="00847504">
            <w:pPr>
              <w:jc w:val="center"/>
              <w:rPr>
                <w:color w:val="000000"/>
                <w:sz w:val="18"/>
                <w:szCs w:val="16"/>
              </w:rPr>
            </w:pPr>
            <w:r w:rsidRPr="00A22ACE">
              <w:rPr>
                <w:color w:val="000000"/>
                <w:sz w:val="18"/>
                <w:szCs w:val="16"/>
              </w:rPr>
              <w:t>РФ</w:t>
            </w:r>
          </w:p>
        </w:tc>
        <w:tc>
          <w:tcPr>
            <w:tcW w:w="3094" w:type="dxa"/>
            <w:gridSpan w:val="4"/>
            <w:tcBorders>
              <w:top w:val="single" w:sz="4" w:space="0" w:color="auto"/>
              <w:left w:val="nil"/>
              <w:bottom w:val="single" w:sz="4" w:space="0" w:color="auto"/>
              <w:right w:val="single" w:sz="4" w:space="0" w:color="auto"/>
            </w:tcBorders>
            <w:shd w:val="clear" w:color="auto" w:fill="auto"/>
            <w:vAlign w:val="center"/>
          </w:tcPr>
          <w:p w14:paraId="3CABB273" w14:textId="77777777" w:rsidR="001074CC" w:rsidRPr="00A22ACE" w:rsidRDefault="001074CC" w:rsidP="00847504">
            <w:pPr>
              <w:jc w:val="center"/>
              <w:rPr>
                <w:color w:val="000000"/>
                <w:sz w:val="18"/>
                <w:szCs w:val="16"/>
              </w:rPr>
            </w:pPr>
            <w:r w:rsidRPr="00A22ACE">
              <w:rPr>
                <w:color w:val="000000"/>
                <w:sz w:val="18"/>
                <w:szCs w:val="16"/>
              </w:rPr>
              <w:t>Обнинск</w:t>
            </w:r>
          </w:p>
        </w:tc>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14:paraId="21E9BC52" w14:textId="77777777" w:rsidR="001074CC" w:rsidRPr="00A22ACE" w:rsidRDefault="001074CC" w:rsidP="00847504">
            <w:pPr>
              <w:jc w:val="center"/>
              <w:rPr>
                <w:color w:val="000000"/>
                <w:sz w:val="18"/>
                <w:szCs w:val="16"/>
              </w:rPr>
            </w:pPr>
            <w:r w:rsidRPr="00A22ACE">
              <w:rPr>
                <w:color w:val="000000"/>
                <w:sz w:val="18"/>
                <w:szCs w:val="16"/>
              </w:rPr>
              <w:t>РФ</w:t>
            </w:r>
          </w:p>
        </w:tc>
        <w:tc>
          <w:tcPr>
            <w:tcW w:w="606" w:type="dxa"/>
            <w:vMerge w:val="restart"/>
            <w:tcBorders>
              <w:top w:val="single" w:sz="4" w:space="0" w:color="auto"/>
              <w:left w:val="nil"/>
              <w:right w:val="single" w:sz="4" w:space="0" w:color="auto"/>
            </w:tcBorders>
            <w:shd w:val="clear" w:color="auto" w:fill="auto"/>
          </w:tcPr>
          <w:p w14:paraId="1EEA67C3" w14:textId="77777777" w:rsidR="001074CC" w:rsidRPr="00A22ACE" w:rsidRDefault="001074CC" w:rsidP="00847504">
            <w:pPr>
              <w:jc w:val="center"/>
              <w:rPr>
                <w:color w:val="000000"/>
                <w:sz w:val="18"/>
                <w:szCs w:val="16"/>
              </w:rPr>
            </w:pPr>
          </w:p>
          <w:p w14:paraId="219B72BE" w14:textId="77777777" w:rsidR="001074CC" w:rsidRPr="00A22ACE" w:rsidRDefault="001074CC" w:rsidP="00847504">
            <w:pPr>
              <w:jc w:val="center"/>
              <w:rPr>
                <w:color w:val="000000"/>
                <w:sz w:val="18"/>
                <w:szCs w:val="16"/>
              </w:rPr>
            </w:pPr>
          </w:p>
          <w:p w14:paraId="638DA0C3" w14:textId="77777777" w:rsidR="001074CC" w:rsidRPr="00A22ACE" w:rsidRDefault="001074CC" w:rsidP="00847504">
            <w:pPr>
              <w:jc w:val="center"/>
              <w:rPr>
                <w:color w:val="000000"/>
                <w:sz w:val="18"/>
                <w:szCs w:val="16"/>
              </w:rPr>
            </w:pPr>
            <w:r w:rsidRPr="00A22ACE">
              <w:rPr>
                <w:color w:val="000000"/>
                <w:sz w:val="18"/>
                <w:szCs w:val="16"/>
              </w:rPr>
              <w:t>КО</w:t>
            </w:r>
          </w:p>
        </w:tc>
        <w:tc>
          <w:tcPr>
            <w:tcW w:w="30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5D4C74" w14:textId="77777777" w:rsidR="001074CC" w:rsidRPr="00A22ACE" w:rsidRDefault="001074CC" w:rsidP="00847504">
            <w:pPr>
              <w:jc w:val="center"/>
              <w:rPr>
                <w:color w:val="000000"/>
                <w:sz w:val="18"/>
                <w:szCs w:val="16"/>
              </w:rPr>
            </w:pPr>
            <w:r w:rsidRPr="00A22ACE">
              <w:rPr>
                <w:color w:val="000000"/>
                <w:sz w:val="18"/>
                <w:szCs w:val="16"/>
              </w:rPr>
              <w:t>Обнинск</w:t>
            </w:r>
          </w:p>
        </w:tc>
      </w:tr>
      <w:tr w:rsidR="001074CC" w:rsidRPr="00A22ACE" w14:paraId="6D55C0A8" w14:textId="77777777" w:rsidTr="00847504">
        <w:trPr>
          <w:trHeight w:val="769"/>
          <w:jc w:val="center"/>
        </w:trPr>
        <w:tc>
          <w:tcPr>
            <w:tcW w:w="16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DC17E1" w14:textId="77777777" w:rsidR="001074CC" w:rsidRPr="00A22ACE" w:rsidRDefault="001074CC" w:rsidP="00847504">
            <w:pPr>
              <w:rPr>
                <w:color w:val="000000"/>
                <w:sz w:val="18"/>
                <w:szCs w:val="16"/>
              </w:rPr>
            </w:pPr>
          </w:p>
        </w:tc>
        <w:tc>
          <w:tcPr>
            <w:tcW w:w="645" w:type="dxa"/>
            <w:vMerge/>
            <w:tcBorders>
              <w:top w:val="nil"/>
              <w:left w:val="single" w:sz="4" w:space="0" w:color="auto"/>
              <w:bottom w:val="single" w:sz="4" w:space="0" w:color="auto"/>
              <w:right w:val="single" w:sz="4" w:space="0" w:color="auto"/>
            </w:tcBorders>
            <w:shd w:val="clear" w:color="auto" w:fill="auto"/>
            <w:vAlign w:val="center"/>
            <w:hideMark/>
          </w:tcPr>
          <w:p w14:paraId="7A8CEEBF" w14:textId="77777777" w:rsidR="001074CC" w:rsidRPr="00A22ACE" w:rsidRDefault="001074CC" w:rsidP="00847504">
            <w:pPr>
              <w:rPr>
                <w:color w:val="000000"/>
                <w:sz w:val="18"/>
                <w:szCs w:val="16"/>
              </w:rPr>
            </w:pPr>
          </w:p>
        </w:tc>
        <w:tc>
          <w:tcPr>
            <w:tcW w:w="712" w:type="dxa"/>
            <w:tcBorders>
              <w:top w:val="nil"/>
              <w:left w:val="nil"/>
              <w:bottom w:val="single" w:sz="4" w:space="0" w:color="auto"/>
              <w:right w:val="single" w:sz="4" w:space="0" w:color="auto"/>
            </w:tcBorders>
            <w:shd w:val="clear" w:color="auto" w:fill="auto"/>
            <w:vAlign w:val="center"/>
            <w:hideMark/>
          </w:tcPr>
          <w:p w14:paraId="0BB017B1" w14:textId="77777777" w:rsidR="001074CC" w:rsidRPr="00A22ACE" w:rsidRDefault="001074CC" w:rsidP="00847504">
            <w:pPr>
              <w:jc w:val="center"/>
              <w:rPr>
                <w:color w:val="000000"/>
                <w:sz w:val="18"/>
                <w:szCs w:val="16"/>
              </w:rPr>
            </w:pPr>
            <w:r w:rsidRPr="00A22ACE">
              <w:rPr>
                <w:color w:val="000000"/>
                <w:sz w:val="18"/>
                <w:szCs w:val="16"/>
              </w:rPr>
              <w:t>Ср. балл</w:t>
            </w:r>
          </w:p>
        </w:tc>
        <w:tc>
          <w:tcPr>
            <w:tcW w:w="665" w:type="dxa"/>
            <w:tcBorders>
              <w:top w:val="nil"/>
              <w:left w:val="nil"/>
              <w:bottom w:val="single" w:sz="4" w:space="0" w:color="auto"/>
              <w:right w:val="single" w:sz="4" w:space="0" w:color="auto"/>
            </w:tcBorders>
            <w:shd w:val="clear" w:color="auto" w:fill="auto"/>
            <w:vAlign w:val="center"/>
            <w:hideMark/>
          </w:tcPr>
          <w:p w14:paraId="7D898FFA" w14:textId="77777777" w:rsidR="001074CC" w:rsidRPr="00A22ACE" w:rsidRDefault="001074CC" w:rsidP="00847504">
            <w:pPr>
              <w:jc w:val="center"/>
              <w:rPr>
                <w:color w:val="000000"/>
                <w:sz w:val="18"/>
                <w:szCs w:val="16"/>
              </w:rPr>
            </w:pPr>
            <w:r w:rsidRPr="00A22ACE">
              <w:rPr>
                <w:color w:val="000000"/>
                <w:sz w:val="18"/>
                <w:szCs w:val="16"/>
              </w:rPr>
              <w:t>100б</w:t>
            </w:r>
          </w:p>
        </w:tc>
        <w:tc>
          <w:tcPr>
            <w:tcW w:w="673" w:type="dxa"/>
            <w:tcBorders>
              <w:top w:val="nil"/>
              <w:left w:val="nil"/>
              <w:bottom w:val="single" w:sz="4" w:space="0" w:color="auto"/>
              <w:right w:val="single" w:sz="4" w:space="0" w:color="auto"/>
            </w:tcBorders>
            <w:shd w:val="clear" w:color="auto" w:fill="auto"/>
            <w:vAlign w:val="center"/>
            <w:hideMark/>
          </w:tcPr>
          <w:p w14:paraId="2165703E" w14:textId="77777777" w:rsidR="001074CC" w:rsidRPr="00A22ACE" w:rsidRDefault="001074CC" w:rsidP="00847504">
            <w:pPr>
              <w:jc w:val="center"/>
              <w:rPr>
                <w:color w:val="000000"/>
                <w:sz w:val="18"/>
                <w:szCs w:val="16"/>
              </w:rPr>
            </w:pPr>
            <w:r w:rsidRPr="00A22ACE">
              <w:rPr>
                <w:color w:val="000000"/>
                <w:sz w:val="18"/>
                <w:szCs w:val="16"/>
              </w:rPr>
              <w:t>&gt;=90</w:t>
            </w:r>
          </w:p>
        </w:tc>
        <w:tc>
          <w:tcPr>
            <w:tcW w:w="1044" w:type="dxa"/>
            <w:tcBorders>
              <w:top w:val="nil"/>
              <w:left w:val="nil"/>
              <w:bottom w:val="single" w:sz="4" w:space="0" w:color="auto"/>
              <w:right w:val="single" w:sz="4" w:space="0" w:color="auto"/>
            </w:tcBorders>
            <w:shd w:val="clear" w:color="auto" w:fill="auto"/>
          </w:tcPr>
          <w:p w14:paraId="4B8FCF44" w14:textId="77777777" w:rsidR="001074CC" w:rsidRPr="00A22ACE" w:rsidRDefault="001074CC" w:rsidP="00847504">
            <w:pPr>
              <w:jc w:val="center"/>
              <w:rPr>
                <w:color w:val="000000"/>
                <w:sz w:val="18"/>
                <w:szCs w:val="16"/>
              </w:rPr>
            </w:pPr>
          </w:p>
          <w:p w14:paraId="670F4E40" w14:textId="77777777" w:rsidR="001074CC" w:rsidRPr="00A22ACE" w:rsidRDefault="001074CC" w:rsidP="00847504">
            <w:pPr>
              <w:jc w:val="center"/>
              <w:rPr>
                <w:color w:val="000000"/>
                <w:sz w:val="18"/>
                <w:szCs w:val="16"/>
              </w:rPr>
            </w:pPr>
            <w:r w:rsidRPr="00A22ACE">
              <w:rPr>
                <w:color w:val="000000"/>
                <w:sz w:val="18"/>
                <w:szCs w:val="16"/>
              </w:rPr>
              <w:t>кол-во участников</w:t>
            </w:r>
          </w:p>
        </w:tc>
        <w:tc>
          <w:tcPr>
            <w:tcW w:w="667" w:type="dxa"/>
            <w:vMerge/>
            <w:tcBorders>
              <w:top w:val="nil"/>
              <w:left w:val="single" w:sz="4" w:space="0" w:color="auto"/>
              <w:bottom w:val="single" w:sz="4" w:space="0" w:color="auto"/>
              <w:right w:val="single" w:sz="4" w:space="0" w:color="auto"/>
            </w:tcBorders>
            <w:shd w:val="clear" w:color="auto" w:fill="auto"/>
            <w:vAlign w:val="center"/>
            <w:hideMark/>
          </w:tcPr>
          <w:p w14:paraId="5139D254" w14:textId="77777777" w:rsidR="001074CC" w:rsidRPr="00A22ACE" w:rsidRDefault="001074CC" w:rsidP="00847504">
            <w:pPr>
              <w:rPr>
                <w:color w:val="000000"/>
                <w:sz w:val="18"/>
                <w:szCs w:val="16"/>
              </w:rPr>
            </w:pPr>
          </w:p>
        </w:tc>
        <w:tc>
          <w:tcPr>
            <w:tcW w:w="606" w:type="dxa"/>
            <w:vMerge/>
            <w:tcBorders>
              <w:left w:val="nil"/>
              <w:bottom w:val="single" w:sz="4" w:space="0" w:color="auto"/>
              <w:right w:val="single" w:sz="4" w:space="0" w:color="auto"/>
            </w:tcBorders>
            <w:shd w:val="clear" w:color="auto" w:fill="auto"/>
            <w:vAlign w:val="center"/>
          </w:tcPr>
          <w:p w14:paraId="3246BBA1" w14:textId="77777777" w:rsidR="001074CC" w:rsidRPr="00A22ACE" w:rsidRDefault="001074CC" w:rsidP="00847504">
            <w:pPr>
              <w:jc w:val="center"/>
              <w:rPr>
                <w:color w:val="000000"/>
                <w:sz w:val="18"/>
                <w:szCs w:val="16"/>
              </w:rPr>
            </w:pPr>
          </w:p>
        </w:tc>
        <w:tc>
          <w:tcPr>
            <w:tcW w:w="630" w:type="dxa"/>
            <w:tcBorders>
              <w:top w:val="nil"/>
              <w:left w:val="nil"/>
              <w:bottom w:val="single" w:sz="4" w:space="0" w:color="auto"/>
              <w:right w:val="single" w:sz="4" w:space="0" w:color="auto"/>
            </w:tcBorders>
            <w:shd w:val="clear" w:color="auto" w:fill="auto"/>
            <w:vAlign w:val="center"/>
          </w:tcPr>
          <w:p w14:paraId="5E98E488" w14:textId="77777777" w:rsidR="001074CC" w:rsidRPr="00A22ACE" w:rsidRDefault="001074CC" w:rsidP="00847504">
            <w:pPr>
              <w:jc w:val="center"/>
              <w:rPr>
                <w:color w:val="000000"/>
                <w:sz w:val="18"/>
                <w:szCs w:val="16"/>
              </w:rPr>
            </w:pPr>
            <w:r w:rsidRPr="00A22ACE">
              <w:rPr>
                <w:color w:val="000000"/>
                <w:sz w:val="18"/>
                <w:szCs w:val="16"/>
              </w:rPr>
              <w:t>Ср. балл</w:t>
            </w:r>
          </w:p>
        </w:tc>
        <w:tc>
          <w:tcPr>
            <w:tcW w:w="665" w:type="dxa"/>
            <w:tcBorders>
              <w:top w:val="nil"/>
              <w:left w:val="nil"/>
              <w:bottom w:val="single" w:sz="4" w:space="0" w:color="auto"/>
              <w:right w:val="single" w:sz="4" w:space="0" w:color="auto"/>
            </w:tcBorders>
            <w:shd w:val="clear" w:color="auto" w:fill="auto"/>
            <w:vAlign w:val="center"/>
          </w:tcPr>
          <w:p w14:paraId="2A841577" w14:textId="77777777" w:rsidR="001074CC" w:rsidRPr="00A22ACE" w:rsidRDefault="001074CC" w:rsidP="00847504">
            <w:pPr>
              <w:jc w:val="center"/>
              <w:rPr>
                <w:color w:val="000000"/>
                <w:sz w:val="18"/>
                <w:szCs w:val="16"/>
              </w:rPr>
            </w:pPr>
            <w:r w:rsidRPr="00A22ACE">
              <w:rPr>
                <w:color w:val="000000"/>
                <w:sz w:val="18"/>
                <w:szCs w:val="16"/>
              </w:rPr>
              <w:t>100б</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14:paraId="28384AD4" w14:textId="77777777" w:rsidR="001074CC" w:rsidRPr="00A22ACE" w:rsidRDefault="001074CC" w:rsidP="00847504">
            <w:pPr>
              <w:jc w:val="center"/>
              <w:rPr>
                <w:color w:val="000000"/>
                <w:sz w:val="18"/>
                <w:szCs w:val="16"/>
              </w:rPr>
            </w:pPr>
            <w:r w:rsidRPr="00A22ACE">
              <w:rPr>
                <w:color w:val="000000"/>
                <w:sz w:val="18"/>
                <w:szCs w:val="16"/>
              </w:rPr>
              <w:t>&gt;=90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29B5D44" w14:textId="77777777" w:rsidR="001074CC" w:rsidRPr="00A22ACE" w:rsidRDefault="001074CC" w:rsidP="00847504">
            <w:pPr>
              <w:jc w:val="center"/>
              <w:rPr>
                <w:color w:val="000000"/>
                <w:sz w:val="18"/>
                <w:szCs w:val="16"/>
              </w:rPr>
            </w:pPr>
            <w:r w:rsidRPr="00A22ACE">
              <w:rPr>
                <w:color w:val="000000"/>
                <w:sz w:val="18"/>
                <w:szCs w:val="16"/>
              </w:rPr>
              <w:t>количество участников</w:t>
            </w:r>
          </w:p>
        </w:tc>
      </w:tr>
      <w:tr w:rsidR="001074CC" w:rsidRPr="00A22ACE" w14:paraId="649E5D5A" w14:textId="77777777" w:rsidTr="00847504">
        <w:trPr>
          <w:trHeight w:val="256"/>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CEDC3" w14:textId="77777777" w:rsidR="001074CC" w:rsidRPr="00A22ACE" w:rsidRDefault="001074CC" w:rsidP="00847504">
            <w:pPr>
              <w:rPr>
                <w:color w:val="000000"/>
                <w:sz w:val="18"/>
                <w:szCs w:val="16"/>
              </w:rPr>
            </w:pPr>
            <w:r w:rsidRPr="00A22ACE">
              <w:rPr>
                <w:color w:val="000000"/>
                <w:sz w:val="18"/>
                <w:szCs w:val="16"/>
              </w:rPr>
              <w:t>русский язык</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07B8" w14:textId="77777777" w:rsidR="001074CC" w:rsidRPr="00A22ACE" w:rsidRDefault="001074CC" w:rsidP="00847504">
            <w:pPr>
              <w:jc w:val="center"/>
              <w:rPr>
                <w:color w:val="000000"/>
                <w:sz w:val="18"/>
                <w:szCs w:val="16"/>
              </w:rPr>
            </w:pPr>
            <w:r w:rsidRPr="00A22ACE">
              <w:rPr>
                <w:color w:val="000000"/>
                <w:sz w:val="18"/>
                <w:szCs w:val="16"/>
              </w:rPr>
              <w:t>66,4</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6C1F6" w14:textId="77777777" w:rsidR="001074CC" w:rsidRPr="00A22ACE" w:rsidRDefault="001074CC" w:rsidP="00847504">
            <w:pPr>
              <w:jc w:val="center"/>
              <w:rPr>
                <w:color w:val="000000"/>
                <w:sz w:val="18"/>
                <w:szCs w:val="16"/>
              </w:rPr>
            </w:pPr>
            <w:r w:rsidRPr="00A22ACE">
              <w:rPr>
                <w:color w:val="000000"/>
                <w:sz w:val="18"/>
                <w:szCs w:val="16"/>
              </w:rPr>
              <w:t>73,5</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BC2FA" w14:textId="77777777" w:rsidR="001074CC" w:rsidRPr="00A22ACE" w:rsidRDefault="001074CC" w:rsidP="00847504">
            <w:pPr>
              <w:jc w:val="center"/>
              <w:rPr>
                <w:color w:val="000000"/>
                <w:sz w:val="18"/>
                <w:szCs w:val="16"/>
              </w:rPr>
            </w:pPr>
            <w:r w:rsidRPr="00A22ACE">
              <w:rPr>
                <w:color w:val="000000"/>
                <w:sz w:val="18"/>
                <w:szCs w:val="16"/>
              </w:rPr>
              <w:t>7</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3A4AB" w14:textId="77777777" w:rsidR="001074CC" w:rsidRPr="00A22ACE" w:rsidRDefault="001074CC" w:rsidP="00847504">
            <w:pPr>
              <w:jc w:val="center"/>
              <w:rPr>
                <w:color w:val="000000"/>
                <w:sz w:val="18"/>
                <w:szCs w:val="16"/>
              </w:rPr>
            </w:pPr>
            <w:r w:rsidRPr="00A22ACE">
              <w:rPr>
                <w:color w:val="000000"/>
                <w:sz w:val="18"/>
                <w:szCs w:val="16"/>
              </w:rPr>
              <w:t>70</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252128A3" w14:textId="77777777" w:rsidR="001074CC" w:rsidRPr="00A22ACE" w:rsidRDefault="001074CC" w:rsidP="00847504">
            <w:pPr>
              <w:jc w:val="center"/>
              <w:rPr>
                <w:color w:val="000000"/>
                <w:sz w:val="18"/>
                <w:szCs w:val="16"/>
              </w:rPr>
            </w:pPr>
            <w:r w:rsidRPr="00A22ACE">
              <w:rPr>
                <w:color w:val="000000"/>
                <w:sz w:val="18"/>
                <w:szCs w:val="16"/>
              </w:rPr>
              <w:t>728</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0420C59E" w14:textId="77777777" w:rsidR="001074CC" w:rsidRPr="00A22ACE" w:rsidRDefault="001074CC" w:rsidP="00847504">
            <w:pPr>
              <w:jc w:val="center"/>
              <w:rPr>
                <w:color w:val="000000"/>
                <w:sz w:val="18"/>
                <w:szCs w:val="16"/>
              </w:rPr>
            </w:pPr>
            <w:r w:rsidRPr="00A22ACE">
              <w:rPr>
                <w:color w:val="000000"/>
                <w:sz w:val="18"/>
                <w:szCs w:val="16"/>
              </w:rPr>
              <w:t>63,88</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849EE0D" w14:textId="77777777" w:rsidR="001074CC" w:rsidRPr="00A22ACE" w:rsidRDefault="001074CC" w:rsidP="00847504">
            <w:pPr>
              <w:jc w:val="center"/>
              <w:rPr>
                <w:color w:val="000000"/>
                <w:sz w:val="18"/>
                <w:szCs w:val="16"/>
              </w:rPr>
            </w:pPr>
            <w:r w:rsidRPr="00A22ACE">
              <w:rPr>
                <w:color w:val="000000"/>
                <w:sz w:val="18"/>
                <w:szCs w:val="16"/>
              </w:rPr>
              <w:t>65,6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E56A4" w14:textId="77777777" w:rsidR="001074CC" w:rsidRPr="00A22ACE" w:rsidRDefault="001074CC" w:rsidP="00847504">
            <w:pPr>
              <w:jc w:val="center"/>
              <w:rPr>
                <w:color w:val="000000"/>
                <w:sz w:val="18"/>
                <w:szCs w:val="16"/>
              </w:rPr>
            </w:pPr>
            <w:r w:rsidRPr="00A22ACE">
              <w:rPr>
                <w:color w:val="000000"/>
                <w:sz w:val="18"/>
                <w:szCs w:val="16"/>
              </w:rPr>
              <w:t>70,9</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EBD67" w14:textId="77777777" w:rsidR="001074CC" w:rsidRPr="00A22ACE" w:rsidRDefault="001074CC" w:rsidP="00847504">
            <w:pPr>
              <w:jc w:val="center"/>
              <w:rPr>
                <w:color w:val="000000"/>
                <w:sz w:val="18"/>
                <w:szCs w:val="16"/>
              </w:rPr>
            </w:pPr>
            <w:r w:rsidRPr="00A22ACE">
              <w:rPr>
                <w:color w:val="000000"/>
                <w:sz w:val="18"/>
                <w:szCs w:val="16"/>
              </w:rPr>
              <w:t>3</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4DA82" w14:textId="77777777" w:rsidR="001074CC" w:rsidRPr="00A22ACE" w:rsidRDefault="001074CC" w:rsidP="00847504">
            <w:pPr>
              <w:jc w:val="center"/>
              <w:rPr>
                <w:color w:val="000000"/>
                <w:sz w:val="18"/>
                <w:szCs w:val="16"/>
              </w:rPr>
            </w:pPr>
            <w:r w:rsidRPr="00A22ACE">
              <w:rPr>
                <w:color w:val="000000"/>
                <w:sz w:val="18"/>
                <w:szCs w:val="16"/>
              </w:rPr>
              <w:t>71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D3F68A5" w14:textId="77777777" w:rsidR="001074CC" w:rsidRPr="00A22ACE" w:rsidRDefault="001074CC" w:rsidP="00847504">
            <w:pPr>
              <w:jc w:val="center"/>
              <w:rPr>
                <w:color w:val="000000"/>
                <w:sz w:val="18"/>
                <w:szCs w:val="16"/>
              </w:rPr>
            </w:pPr>
            <w:r w:rsidRPr="00A22ACE">
              <w:rPr>
                <w:color w:val="000000"/>
                <w:sz w:val="18"/>
                <w:szCs w:val="16"/>
              </w:rPr>
              <w:t>739</w:t>
            </w:r>
          </w:p>
        </w:tc>
      </w:tr>
      <w:tr w:rsidR="001074CC" w:rsidRPr="00A22ACE" w14:paraId="2F0CD577" w14:textId="77777777" w:rsidTr="00847504">
        <w:trPr>
          <w:trHeight w:val="256"/>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0369D" w14:textId="77777777" w:rsidR="001074CC" w:rsidRPr="00A22ACE" w:rsidRDefault="001074CC" w:rsidP="00847504">
            <w:pPr>
              <w:rPr>
                <w:color w:val="000000"/>
                <w:sz w:val="18"/>
                <w:szCs w:val="16"/>
              </w:rPr>
            </w:pPr>
            <w:r w:rsidRPr="00A22ACE">
              <w:rPr>
                <w:color w:val="000000"/>
                <w:sz w:val="18"/>
                <w:szCs w:val="16"/>
              </w:rPr>
              <w:t>математика</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F49C" w14:textId="77777777" w:rsidR="001074CC" w:rsidRPr="00A22ACE" w:rsidRDefault="001074CC" w:rsidP="00847504">
            <w:pPr>
              <w:jc w:val="center"/>
              <w:rPr>
                <w:color w:val="000000"/>
                <w:sz w:val="18"/>
                <w:szCs w:val="16"/>
              </w:rPr>
            </w:pPr>
            <w:r w:rsidRPr="00A22ACE">
              <w:rPr>
                <w:color w:val="000000"/>
                <w:sz w:val="18"/>
                <w:szCs w:val="16"/>
              </w:rPr>
              <w:t>55,6</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3DAC4" w14:textId="77777777" w:rsidR="001074CC" w:rsidRPr="00A22ACE" w:rsidRDefault="001074CC" w:rsidP="00847504">
            <w:pPr>
              <w:jc w:val="center"/>
              <w:rPr>
                <w:color w:val="000000"/>
                <w:sz w:val="18"/>
                <w:szCs w:val="16"/>
              </w:rPr>
            </w:pPr>
            <w:r w:rsidRPr="00A22ACE">
              <w:rPr>
                <w:color w:val="000000"/>
                <w:sz w:val="18"/>
                <w:szCs w:val="16"/>
              </w:rPr>
              <w:t>61,1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C5FBB" w14:textId="77777777" w:rsidR="001074CC" w:rsidRPr="00A22ACE" w:rsidRDefault="001074CC" w:rsidP="00847504">
            <w:pPr>
              <w:jc w:val="center"/>
              <w:rPr>
                <w:color w:val="000000"/>
                <w:sz w:val="18"/>
                <w:szCs w:val="16"/>
              </w:rPr>
            </w:pPr>
            <w:r w:rsidRPr="00A22ACE">
              <w:rPr>
                <w:color w:val="000000"/>
                <w:sz w:val="18"/>
                <w:szCs w:val="16"/>
              </w:rPr>
              <w:t>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14A32" w14:textId="77777777" w:rsidR="001074CC" w:rsidRPr="00A22ACE" w:rsidRDefault="001074CC" w:rsidP="00847504">
            <w:pPr>
              <w:jc w:val="center"/>
              <w:rPr>
                <w:color w:val="000000"/>
                <w:sz w:val="18"/>
                <w:szCs w:val="16"/>
              </w:rPr>
            </w:pPr>
            <w:r w:rsidRPr="00A22ACE">
              <w:rPr>
                <w:color w:val="000000"/>
                <w:sz w:val="18"/>
                <w:szCs w:val="16"/>
              </w:rPr>
              <w:t>9</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51784205" w14:textId="77777777" w:rsidR="001074CC" w:rsidRPr="00A22ACE" w:rsidRDefault="001074CC" w:rsidP="00847504">
            <w:pPr>
              <w:jc w:val="center"/>
              <w:rPr>
                <w:color w:val="000000"/>
                <w:sz w:val="18"/>
                <w:szCs w:val="16"/>
              </w:rPr>
            </w:pPr>
            <w:r w:rsidRPr="00A22ACE">
              <w:rPr>
                <w:color w:val="000000"/>
                <w:sz w:val="18"/>
                <w:szCs w:val="16"/>
              </w:rPr>
              <w:t>437</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0D899C33" w14:textId="77777777" w:rsidR="001074CC" w:rsidRPr="00A22ACE" w:rsidRDefault="001074CC" w:rsidP="00847504">
            <w:pPr>
              <w:jc w:val="center"/>
              <w:rPr>
                <w:color w:val="000000"/>
                <w:sz w:val="18"/>
                <w:szCs w:val="16"/>
              </w:rPr>
            </w:pPr>
            <w:r w:rsidRPr="00A22ACE">
              <w:rPr>
                <w:color w:val="000000"/>
                <w:sz w:val="18"/>
                <w:szCs w:val="16"/>
              </w:rPr>
              <w:t>62,55</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33A16F5" w14:textId="77777777" w:rsidR="001074CC" w:rsidRPr="00A22ACE" w:rsidRDefault="001074CC" w:rsidP="00847504">
            <w:pPr>
              <w:jc w:val="center"/>
              <w:rPr>
                <w:color w:val="000000"/>
                <w:sz w:val="18"/>
                <w:szCs w:val="16"/>
              </w:rPr>
            </w:pPr>
            <w:r w:rsidRPr="00A22ACE">
              <w:rPr>
                <w:color w:val="000000"/>
                <w:sz w:val="18"/>
                <w:szCs w:val="16"/>
              </w:rPr>
              <w:t>67,1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FAB52" w14:textId="77777777" w:rsidR="001074CC" w:rsidRPr="00A22ACE" w:rsidRDefault="001074CC" w:rsidP="00847504">
            <w:pPr>
              <w:jc w:val="center"/>
              <w:rPr>
                <w:color w:val="000000"/>
                <w:sz w:val="18"/>
                <w:szCs w:val="16"/>
              </w:rPr>
            </w:pPr>
            <w:r w:rsidRPr="00A22ACE">
              <w:rPr>
                <w:color w:val="000000"/>
                <w:sz w:val="18"/>
                <w:szCs w:val="16"/>
              </w:rPr>
              <w:t>73,3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C1513" w14:textId="77777777" w:rsidR="001074CC" w:rsidRPr="00A22ACE" w:rsidRDefault="001074CC" w:rsidP="00847504">
            <w:pPr>
              <w:jc w:val="center"/>
              <w:rPr>
                <w:color w:val="000000"/>
                <w:sz w:val="18"/>
                <w:szCs w:val="16"/>
              </w:rPr>
            </w:pPr>
            <w:r w:rsidRPr="00A22ACE">
              <w:rPr>
                <w:color w:val="000000"/>
                <w:sz w:val="18"/>
                <w:szCs w:val="16"/>
              </w:rPr>
              <w:t>11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13ACB" w14:textId="77777777" w:rsidR="001074CC" w:rsidRPr="00A22ACE" w:rsidRDefault="001074CC" w:rsidP="00847504">
            <w:pPr>
              <w:jc w:val="center"/>
              <w:rPr>
                <w:color w:val="000000"/>
                <w:sz w:val="18"/>
                <w:szCs w:val="16"/>
              </w:rPr>
            </w:pPr>
            <w:r w:rsidRPr="00A22ACE">
              <w:rPr>
                <w:color w:val="000000"/>
                <w:sz w:val="18"/>
                <w:szCs w:val="16"/>
              </w:rPr>
              <w:t>55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E293CC3" w14:textId="77777777" w:rsidR="001074CC" w:rsidRPr="00A22ACE" w:rsidRDefault="001074CC" w:rsidP="00847504">
            <w:pPr>
              <w:jc w:val="center"/>
              <w:rPr>
                <w:color w:val="000000"/>
                <w:sz w:val="18"/>
                <w:szCs w:val="16"/>
              </w:rPr>
            </w:pPr>
            <w:r w:rsidRPr="00A22ACE">
              <w:rPr>
                <w:color w:val="000000"/>
                <w:sz w:val="18"/>
                <w:szCs w:val="16"/>
              </w:rPr>
              <w:t>409</w:t>
            </w:r>
          </w:p>
        </w:tc>
      </w:tr>
      <w:tr w:rsidR="001074CC" w:rsidRPr="00A22ACE" w14:paraId="6279162C" w14:textId="77777777" w:rsidTr="00847504">
        <w:trPr>
          <w:trHeight w:val="256"/>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5FACB" w14:textId="77777777" w:rsidR="001074CC" w:rsidRPr="00A22ACE" w:rsidRDefault="001074CC" w:rsidP="00847504">
            <w:pPr>
              <w:rPr>
                <w:color w:val="000000"/>
                <w:sz w:val="18"/>
                <w:szCs w:val="16"/>
              </w:rPr>
            </w:pPr>
            <w:r w:rsidRPr="00A22ACE">
              <w:rPr>
                <w:color w:val="000000"/>
                <w:sz w:val="18"/>
                <w:szCs w:val="16"/>
              </w:rPr>
              <w:t>информатика</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2F8F0" w14:textId="77777777" w:rsidR="001074CC" w:rsidRPr="00A22ACE" w:rsidRDefault="001074CC" w:rsidP="00847504">
            <w:pPr>
              <w:jc w:val="center"/>
              <w:rPr>
                <w:color w:val="000000"/>
                <w:sz w:val="18"/>
                <w:szCs w:val="16"/>
              </w:rPr>
            </w:pPr>
            <w:r w:rsidRPr="00A22ACE">
              <w:rPr>
                <w:color w:val="000000"/>
                <w:sz w:val="18"/>
                <w:szCs w:val="16"/>
              </w:rPr>
              <w:t>58,4</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4FC0E" w14:textId="77777777" w:rsidR="001074CC" w:rsidRPr="00A22ACE" w:rsidRDefault="001074CC" w:rsidP="00847504">
            <w:pPr>
              <w:jc w:val="center"/>
              <w:rPr>
                <w:color w:val="000000"/>
                <w:sz w:val="18"/>
                <w:szCs w:val="16"/>
              </w:rPr>
            </w:pPr>
            <w:r w:rsidRPr="00A22ACE">
              <w:rPr>
                <w:color w:val="000000"/>
                <w:sz w:val="18"/>
                <w:szCs w:val="16"/>
                <w:lang w:val="en-US"/>
              </w:rPr>
              <w:t>61</w:t>
            </w:r>
            <w:r w:rsidRPr="00A22ACE">
              <w:rPr>
                <w:color w:val="000000"/>
                <w:sz w:val="18"/>
                <w:szCs w:val="16"/>
              </w:rPr>
              <w:t>,</w:t>
            </w:r>
            <w:r w:rsidRPr="00A22ACE">
              <w:rPr>
                <w:color w:val="000000"/>
                <w:sz w:val="18"/>
                <w:szCs w:val="16"/>
                <w:lang w:val="en-US"/>
              </w:rPr>
              <w:t>5</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6A25F" w14:textId="77777777" w:rsidR="001074CC" w:rsidRPr="00A22ACE" w:rsidRDefault="001074CC" w:rsidP="00847504">
            <w:pPr>
              <w:jc w:val="center"/>
              <w:rPr>
                <w:color w:val="000000"/>
                <w:sz w:val="18"/>
                <w:szCs w:val="16"/>
              </w:rPr>
            </w:pPr>
            <w:r w:rsidRPr="00A22ACE">
              <w:rPr>
                <w:color w:val="000000"/>
                <w:sz w:val="18"/>
                <w:szCs w:val="16"/>
                <w:lang w:val="en-US"/>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FBE9A" w14:textId="77777777" w:rsidR="001074CC" w:rsidRPr="00A22ACE" w:rsidRDefault="001074CC" w:rsidP="00847504">
            <w:pPr>
              <w:jc w:val="center"/>
              <w:rPr>
                <w:color w:val="000000"/>
                <w:sz w:val="18"/>
                <w:szCs w:val="16"/>
              </w:rPr>
            </w:pPr>
            <w:r w:rsidRPr="00A22ACE">
              <w:rPr>
                <w:color w:val="000000"/>
                <w:sz w:val="18"/>
                <w:szCs w:val="16"/>
                <w:lang w:val="en-US"/>
              </w:rPr>
              <w:t>8</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6E6FD43D" w14:textId="77777777" w:rsidR="001074CC" w:rsidRPr="00A22ACE" w:rsidRDefault="001074CC" w:rsidP="00847504">
            <w:pPr>
              <w:jc w:val="center"/>
              <w:rPr>
                <w:color w:val="000000"/>
                <w:sz w:val="18"/>
                <w:szCs w:val="16"/>
              </w:rPr>
            </w:pPr>
            <w:r w:rsidRPr="00A22ACE">
              <w:rPr>
                <w:color w:val="000000"/>
                <w:sz w:val="18"/>
                <w:szCs w:val="16"/>
                <w:lang w:val="en-US"/>
              </w:rPr>
              <w:t>159</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532E0E23" w14:textId="77777777" w:rsidR="001074CC" w:rsidRPr="00A22ACE" w:rsidRDefault="001074CC" w:rsidP="00847504">
            <w:pPr>
              <w:jc w:val="center"/>
              <w:rPr>
                <w:color w:val="000000"/>
                <w:sz w:val="18"/>
                <w:szCs w:val="16"/>
              </w:rPr>
            </w:pPr>
            <w:r w:rsidRPr="00A22ACE">
              <w:rPr>
                <w:color w:val="000000"/>
                <w:sz w:val="18"/>
                <w:szCs w:val="16"/>
              </w:rPr>
              <w:t>54,49</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8E136CC" w14:textId="77777777" w:rsidR="001074CC" w:rsidRPr="00A22ACE" w:rsidRDefault="001074CC" w:rsidP="00847504">
            <w:pPr>
              <w:jc w:val="center"/>
              <w:rPr>
                <w:color w:val="000000"/>
                <w:sz w:val="18"/>
                <w:szCs w:val="16"/>
              </w:rPr>
            </w:pPr>
            <w:r w:rsidRPr="00A22ACE">
              <w:rPr>
                <w:color w:val="000000"/>
                <w:sz w:val="18"/>
                <w:szCs w:val="16"/>
              </w:rPr>
              <w:t>55,9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00108" w14:textId="77777777" w:rsidR="001074CC" w:rsidRPr="00A22ACE" w:rsidRDefault="001074CC" w:rsidP="00847504">
            <w:pPr>
              <w:jc w:val="center"/>
              <w:rPr>
                <w:color w:val="000000"/>
                <w:sz w:val="18"/>
                <w:szCs w:val="16"/>
              </w:rPr>
            </w:pPr>
            <w:r w:rsidRPr="00A22ACE">
              <w:rPr>
                <w:color w:val="000000"/>
                <w:sz w:val="18"/>
                <w:szCs w:val="16"/>
              </w:rPr>
              <w:t>61,1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47058" w14:textId="77777777" w:rsidR="001074CC" w:rsidRPr="00A22ACE" w:rsidRDefault="001074CC" w:rsidP="00847504">
            <w:pPr>
              <w:jc w:val="center"/>
              <w:rPr>
                <w:color w:val="000000"/>
                <w:sz w:val="18"/>
                <w:szCs w:val="16"/>
              </w:rPr>
            </w:pPr>
            <w:r w:rsidRPr="00A22ACE">
              <w:rPr>
                <w:color w:val="000000"/>
                <w:sz w:val="18"/>
                <w:szCs w:val="16"/>
              </w:rPr>
              <w:t>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68AAF" w14:textId="77777777" w:rsidR="001074CC" w:rsidRPr="00A22ACE" w:rsidRDefault="001074CC" w:rsidP="00847504">
            <w:pPr>
              <w:jc w:val="center"/>
              <w:rPr>
                <w:color w:val="000000"/>
                <w:sz w:val="18"/>
                <w:szCs w:val="16"/>
              </w:rPr>
            </w:pPr>
            <w:r w:rsidRPr="00A22ACE">
              <w:rPr>
                <w:color w:val="000000"/>
                <w:sz w:val="18"/>
                <w:szCs w:val="16"/>
              </w:rPr>
              <w:t>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BC2FD37" w14:textId="77777777" w:rsidR="001074CC" w:rsidRPr="00A22ACE" w:rsidRDefault="001074CC" w:rsidP="00847504">
            <w:pPr>
              <w:jc w:val="center"/>
              <w:rPr>
                <w:color w:val="000000"/>
                <w:sz w:val="18"/>
                <w:szCs w:val="16"/>
              </w:rPr>
            </w:pPr>
            <w:r w:rsidRPr="00A22ACE">
              <w:rPr>
                <w:color w:val="000000"/>
                <w:sz w:val="18"/>
                <w:szCs w:val="16"/>
              </w:rPr>
              <w:t>156</w:t>
            </w:r>
          </w:p>
        </w:tc>
      </w:tr>
      <w:tr w:rsidR="001074CC" w:rsidRPr="00A22ACE" w14:paraId="787F8565" w14:textId="77777777" w:rsidTr="00847504">
        <w:trPr>
          <w:trHeight w:val="256"/>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49091" w14:textId="77777777" w:rsidR="001074CC" w:rsidRPr="00A22ACE" w:rsidRDefault="001074CC" w:rsidP="00847504">
            <w:pPr>
              <w:rPr>
                <w:color w:val="000000"/>
                <w:sz w:val="18"/>
                <w:szCs w:val="16"/>
              </w:rPr>
            </w:pPr>
            <w:r w:rsidRPr="00A22ACE">
              <w:rPr>
                <w:color w:val="000000"/>
                <w:sz w:val="18"/>
                <w:szCs w:val="16"/>
              </w:rPr>
              <w:t>физика</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AEACE" w14:textId="77777777" w:rsidR="001074CC" w:rsidRPr="00A22ACE" w:rsidRDefault="001074CC" w:rsidP="00847504">
            <w:pPr>
              <w:jc w:val="center"/>
              <w:rPr>
                <w:color w:val="000000"/>
                <w:sz w:val="18"/>
                <w:szCs w:val="16"/>
              </w:rPr>
            </w:pPr>
            <w:r w:rsidRPr="00A22ACE">
              <w:rPr>
                <w:color w:val="000000"/>
                <w:sz w:val="18"/>
                <w:szCs w:val="16"/>
              </w:rPr>
              <w:t>54,9</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EE2C2" w14:textId="77777777" w:rsidR="001074CC" w:rsidRPr="00A22ACE" w:rsidRDefault="001074CC" w:rsidP="00847504">
            <w:pPr>
              <w:jc w:val="center"/>
              <w:rPr>
                <w:color w:val="000000"/>
                <w:sz w:val="18"/>
                <w:szCs w:val="16"/>
              </w:rPr>
            </w:pPr>
            <w:r w:rsidRPr="00A22ACE">
              <w:rPr>
                <w:color w:val="000000"/>
                <w:sz w:val="18"/>
                <w:szCs w:val="16"/>
              </w:rPr>
              <w:t>58</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2B7B" w14:textId="77777777" w:rsidR="001074CC" w:rsidRPr="00A22ACE" w:rsidRDefault="001074CC" w:rsidP="00847504">
            <w:pPr>
              <w:jc w:val="center"/>
              <w:rPr>
                <w:color w:val="000000"/>
                <w:sz w:val="18"/>
                <w:szCs w:val="16"/>
              </w:rPr>
            </w:pPr>
            <w:r w:rsidRPr="00A22ACE">
              <w:rPr>
                <w:color w:val="000000"/>
                <w:sz w:val="18"/>
                <w:szCs w:val="16"/>
              </w:rPr>
              <w:t>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6E2F3" w14:textId="77777777" w:rsidR="001074CC" w:rsidRPr="00A22ACE" w:rsidRDefault="001074CC" w:rsidP="00847504">
            <w:pPr>
              <w:jc w:val="center"/>
              <w:rPr>
                <w:color w:val="000000"/>
                <w:sz w:val="18"/>
                <w:szCs w:val="16"/>
              </w:rPr>
            </w:pPr>
            <w:r w:rsidRPr="00A22ACE">
              <w:rPr>
                <w:color w:val="000000"/>
                <w:sz w:val="18"/>
                <w:szCs w:val="16"/>
              </w:rPr>
              <w:t>7</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72D793F" w14:textId="77777777" w:rsidR="001074CC" w:rsidRPr="00A22ACE" w:rsidRDefault="001074CC" w:rsidP="00847504">
            <w:pPr>
              <w:jc w:val="center"/>
              <w:rPr>
                <w:color w:val="000000"/>
                <w:sz w:val="18"/>
                <w:szCs w:val="16"/>
              </w:rPr>
            </w:pPr>
            <w:r w:rsidRPr="00A22ACE">
              <w:rPr>
                <w:color w:val="000000"/>
                <w:sz w:val="18"/>
                <w:szCs w:val="16"/>
              </w:rPr>
              <w:t>128</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769107C0" w14:textId="77777777" w:rsidR="001074CC" w:rsidRPr="00A22ACE" w:rsidRDefault="001074CC" w:rsidP="00847504">
            <w:pPr>
              <w:jc w:val="center"/>
              <w:rPr>
                <w:color w:val="000000"/>
                <w:sz w:val="18"/>
                <w:szCs w:val="16"/>
              </w:rPr>
            </w:pPr>
            <w:r w:rsidRPr="00A22ACE">
              <w:rPr>
                <w:color w:val="000000"/>
                <w:sz w:val="18"/>
                <w:szCs w:val="16"/>
              </w:rPr>
              <w:t>63,21</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34E354D9" w14:textId="77777777" w:rsidR="001074CC" w:rsidRPr="00A22ACE" w:rsidRDefault="001074CC" w:rsidP="00847504">
            <w:pPr>
              <w:jc w:val="center"/>
              <w:rPr>
                <w:color w:val="000000"/>
                <w:sz w:val="18"/>
                <w:szCs w:val="16"/>
              </w:rPr>
            </w:pPr>
            <w:r w:rsidRPr="00A22ACE">
              <w:rPr>
                <w:color w:val="000000"/>
                <w:sz w:val="18"/>
                <w:szCs w:val="16"/>
              </w:rPr>
              <w:t>62,3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AEBAA" w14:textId="77777777" w:rsidR="001074CC" w:rsidRPr="00A22ACE" w:rsidRDefault="001074CC" w:rsidP="00847504">
            <w:pPr>
              <w:jc w:val="center"/>
              <w:rPr>
                <w:color w:val="000000"/>
                <w:sz w:val="18"/>
                <w:szCs w:val="16"/>
              </w:rPr>
            </w:pPr>
            <w:r w:rsidRPr="00A22ACE">
              <w:rPr>
                <w:color w:val="000000"/>
                <w:sz w:val="18"/>
                <w:szCs w:val="16"/>
              </w:rPr>
              <w:t>66,7</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FA2A3" w14:textId="77777777" w:rsidR="001074CC" w:rsidRPr="00A22ACE" w:rsidRDefault="001074CC" w:rsidP="00847504">
            <w:pPr>
              <w:jc w:val="center"/>
              <w:rPr>
                <w:color w:val="000000"/>
                <w:sz w:val="18"/>
                <w:szCs w:val="16"/>
              </w:rPr>
            </w:pPr>
            <w:r w:rsidRPr="00A22ACE">
              <w:rPr>
                <w:color w:val="000000"/>
                <w:sz w:val="18"/>
                <w:szCs w:val="16"/>
              </w:rPr>
              <w:t>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F24CD" w14:textId="77777777" w:rsidR="001074CC" w:rsidRPr="00A22ACE" w:rsidRDefault="001074CC" w:rsidP="00847504">
            <w:pPr>
              <w:jc w:val="center"/>
              <w:rPr>
                <w:color w:val="000000"/>
                <w:sz w:val="18"/>
                <w:szCs w:val="16"/>
              </w:rPr>
            </w:pPr>
            <w:r w:rsidRPr="00A22ACE">
              <w:rPr>
                <w:color w:val="000000"/>
                <w:sz w:val="18"/>
                <w:szCs w:val="16"/>
              </w:rPr>
              <w:t>14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7F3A14B" w14:textId="77777777" w:rsidR="001074CC" w:rsidRPr="00A22ACE" w:rsidRDefault="001074CC" w:rsidP="00847504">
            <w:pPr>
              <w:jc w:val="center"/>
              <w:rPr>
                <w:color w:val="000000"/>
                <w:sz w:val="18"/>
                <w:szCs w:val="16"/>
              </w:rPr>
            </w:pPr>
            <w:r w:rsidRPr="00A22ACE">
              <w:rPr>
                <w:color w:val="000000"/>
                <w:sz w:val="18"/>
                <w:szCs w:val="16"/>
              </w:rPr>
              <w:t>126</w:t>
            </w:r>
          </w:p>
        </w:tc>
      </w:tr>
      <w:tr w:rsidR="001074CC" w:rsidRPr="00A22ACE" w14:paraId="3FD86C08" w14:textId="77777777" w:rsidTr="00847504">
        <w:trPr>
          <w:trHeight w:val="256"/>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D7B03" w14:textId="77777777" w:rsidR="001074CC" w:rsidRPr="00A22ACE" w:rsidRDefault="001074CC" w:rsidP="00847504">
            <w:pPr>
              <w:rPr>
                <w:color w:val="000000"/>
                <w:sz w:val="18"/>
                <w:szCs w:val="16"/>
              </w:rPr>
            </w:pPr>
            <w:r w:rsidRPr="00A22ACE">
              <w:rPr>
                <w:color w:val="000000"/>
                <w:sz w:val="18"/>
                <w:szCs w:val="16"/>
              </w:rPr>
              <w:t>биология</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4FDBB" w14:textId="77777777" w:rsidR="001074CC" w:rsidRPr="00A22ACE" w:rsidRDefault="001074CC" w:rsidP="00847504">
            <w:pPr>
              <w:jc w:val="center"/>
              <w:rPr>
                <w:color w:val="000000"/>
                <w:sz w:val="18"/>
                <w:szCs w:val="16"/>
              </w:rPr>
            </w:pPr>
            <w:r w:rsidRPr="00A22ACE">
              <w:rPr>
                <w:color w:val="000000"/>
                <w:sz w:val="18"/>
                <w:szCs w:val="16"/>
              </w:rPr>
              <w:t>50,9</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6A807" w14:textId="77777777" w:rsidR="001074CC" w:rsidRPr="00A22ACE" w:rsidRDefault="001074CC" w:rsidP="00847504">
            <w:pPr>
              <w:jc w:val="center"/>
              <w:rPr>
                <w:color w:val="000000"/>
                <w:sz w:val="18"/>
                <w:szCs w:val="16"/>
              </w:rPr>
            </w:pPr>
            <w:r w:rsidRPr="00A22ACE">
              <w:rPr>
                <w:color w:val="000000"/>
                <w:sz w:val="18"/>
                <w:szCs w:val="16"/>
              </w:rPr>
              <w:t>53,5</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8FE1E" w14:textId="77777777" w:rsidR="001074CC" w:rsidRPr="00A22ACE" w:rsidRDefault="001074CC" w:rsidP="00847504">
            <w:pPr>
              <w:jc w:val="center"/>
              <w:rPr>
                <w:color w:val="000000"/>
                <w:sz w:val="18"/>
                <w:szCs w:val="16"/>
              </w:rPr>
            </w:pPr>
            <w:r w:rsidRPr="00A22ACE">
              <w:rPr>
                <w:color w:val="000000"/>
                <w:sz w:val="18"/>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99C30" w14:textId="77777777" w:rsidR="001074CC" w:rsidRPr="00A22ACE" w:rsidRDefault="001074CC" w:rsidP="00847504">
            <w:pPr>
              <w:jc w:val="center"/>
              <w:rPr>
                <w:color w:val="000000"/>
                <w:sz w:val="18"/>
                <w:szCs w:val="16"/>
              </w:rPr>
            </w:pPr>
            <w:r w:rsidRPr="00A22ACE">
              <w:rPr>
                <w:color w:val="000000"/>
                <w:sz w:val="18"/>
                <w:szCs w:val="16"/>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6169CEBA" w14:textId="77777777" w:rsidR="001074CC" w:rsidRPr="00A22ACE" w:rsidRDefault="001074CC" w:rsidP="00847504">
            <w:pPr>
              <w:jc w:val="center"/>
              <w:rPr>
                <w:color w:val="000000"/>
                <w:sz w:val="18"/>
                <w:szCs w:val="16"/>
              </w:rPr>
            </w:pPr>
            <w:r w:rsidRPr="00A22ACE">
              <w:rPr>
                <w:color w:val="000000"/>
                <w:sz w:val="18"/>
                <w:szCs w:val="16"/>
              </w:rPr>
              <w:t>111</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332CA7FD" w14:textId="77777777" w:rsidR="001074CC" w:rsidRPr="00A22ACE" w:rsidRDefault="001074CC" w:rsidP="00847504">
            <w:pPr>
              <w:jc w:val="center"/>
              <w:rPr>
                <w:color w:val="000000"/>
                <w:sz w:val="18"/>
                <w:szCs w:val="16"/>
              </w:rPr>
            </w:pPr>
            <w:r w:rsidRPr="00A22ACE">
              <w:rPr>
                <w:color w:val="000000"/>
                <w:sz w:val="18"/>
                <w:szCs w:val="16"/>
              </w:rPr>
              <w:t>54,13</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3355666" w14:textId="77777777" w:rsidR="001074CC" w:rsidRPr="00A22ACE" w:rsidRDefault="001074CC" w:rsidP="00847504">
            <w:pPr>
              <w:jc w:val="center"/>
              <w:rPr>
                <w:color w:val="000000"/>
                <w:sz w:val="18"/>
                <w:szCs w:val="16"/>
              </w:rPr>
            </w:pPr>
            <w:r w:rsidRPr="00A22ACE">
              <w:rPr>
                <w:color w:val="000000"/>
                <w:sz w:val="18"/>
                <w:szCs w:val="16"/>
              </w:rPr>
              <w:t>58</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05774" w14:textId="77777777" w:rsidR="001074CC" w:rsidRPr="00A22ACE" w:rsidRDefault="001074CC" w:rsidP="00847504">
            <w:pPr>
              <w:jc w:val="center"/>
              <w:rPr>
                <w:color w:val="000000"/>
                <w:sz w:val="18"/>
                <w:szCs w:val="16"/>
              </w:rPr>
            </w:pPr>
            <w:r w:rsidRPr="00A22ACE">
              <w:rPr>
                <w:color w:val="000000"/>
                <w:sz w:val="18"/>
                <w:szCs w:val="16"/>
              </w:rPr>
              <w:t>64,4</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7D328" w14:textId="77777777" w:rsidR="001074CC" w:rsidRPr="00A22ACE" w:rsidRDefault="001074CC" w:rsidP="00847504">
            <w:pPr>
              <w:jc w:val="center"/>
              <w:rPr>
                <w:color w:val="000000"/>
                <w:sz w:val="18"/>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C9373" w14:textId="77777777" w:rsidR="001074CC" w:rsidRPr="00A22ACE" w:rsidRDefault="001074CC" w:rsidP="00847504">
            <w:pPr>
              <w:jc w:val="center"/>
              <w:rPr>
                <w:color w:val="000000"/>
                <w:sz w:val="18"/>
                <w:szCs w:val="16"/>
              </w:rPr>
            </w:pPr>
            <w:r w:rsidRPr="00A22ACE">
              <w:rPr>
                <w:color w:val="000000"/>
                <w:sz w:val="18"/>
                <w:szCs w:val="16"/>
              </w:rPr>
              <w:t>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C518E99" w14:textId="77777777" w:rsidR="001074CC" w:rsidRPr="00A22ACE" w:rsidRDefault="001074CC" w:rsidP="00847504">
            <w:pPr>
              <w:jc w:val="center"/>
              <w:rPr>
                <w:color w:val="000000"/>
                <w:sz w:val="18"/>
                <w:szCs w:val="16"/>
              </w:rPr>
            </w:pPr>
            <w:r w:rsidRPr="00A22ACE">
              <w:rPr>
                <w:color w:val="000000"/>
                <w:sz w:val="18"/>
                <w:szCs w:val="16"/>
              </w:rPr>
              <w:t>127</w:t>
            </w:r>
          </w:p>
        </w:tc>
      </w:tr>
      <w:tr w:rsidR="001074CC" w:rsidRPr="00A22ACE" w14:paraId="018311DE" w14:textId="77777777" w:rsidTr="00847504">
        <w:trPr>
          <w:trHeight w:val="256"/>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550AF" w14:textId="77777777" w:rsidR="001074CC" w:rsidRPr="00A22ACE" w:rsidRDefault="001074CC" w:rsidP="00847504">
            <w:pPr>
              <w:rPr>
                <w:color w:val="000000"/>
                <w:sz w:val="18"/>
                <w:szCs w:val="16"/>
              </w:rPr>
            </w:pPr>
            <w:r w:rsidRPr="00A22ACE">
              <w:rPr>
                <w:color w:val="000000"/>
                <w:sz w:val="18"/>
                <w:szCs w:val="16"/>
              </w:rPr>
              <w:t>химия</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54B5B" w14:textId="77777777" w:rsidR="001074CC" w:rsidRPr="00A22ACE" w:rsidRDefault="001074CC" w:rsidP="00847504">
            <w:pPr>
              <w:jc w:val="center"/>
              <w:rPr>
                <w:color w:val="000000"/>
                <w:sz w:val="18"/>
                <w:szCs w:val="16"/>
              </w:rPr>
            </w:pPr>
            <w:r w:rsidRPr="00A22ACE">
              <w:rPr>
                <w:color w:val="000000"/>
                <w:sz w:val="18"/>
                <w:szCs w:val="16"/>
              </w:rPr>
              <w:t>56,2</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88640" w14:textId="77777777" w:rsidR="001074CC" w:rsidRPr="00A22ACE" w:rsidRDefault="001074CC" w:rsidP="00847504">
            <w:pPr>
              <w:jc w:val="center"/>
              <w:rPr>
                <w:color w:val="000000"/>
                <w:sz w:val="18"/>
                <w:szCs w:val="16"/>
              </w:rPr>
            </w:pPr>
            <w:r w:rsidRPr="00A22ACE">
              <w:rPr>
                <w:color w:val="000000"/>
                <w:sz w:val="18"/>
                <w:szCs w:val="16"/>
              </w:rPr>
              <w:t>66,3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314D3" w14:textId="77777777" w:rsidR="001074CC" w:rsidRPr="00A22ACE" w:rsidRDefault="001074CC" w:rsidP="00847504">
            <w:pPr>
              <w:jc w:val="center"/>
              <w:rPr>
                <w:color w:val="000000"/>
                <w:sz w:val="18"/>
                <w:szCs w:val="16"/>
              </w:rPr>
            </w:pPr>
            <w:r w:rsidRPr="00A22ACE">
              <w:rPr>
                <w:color w:val="000000"/>
                <w:sz w:val="18"/>
                <w:szCs w:val="16"/>
              </w:rPr>
              <w:t>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2CFBF" w14:textId="77777777" w:rsidR="001074CC" w:rsidRPr="00A22ACE" w:rsidRDefault="001074CC" w:rsidP="00847504">
            <w:pPr>
              <w:jc w:val="center"/>
              <w:rPr>
                <w:color w:val="000000"/>
                <w:sz w:val="18"/>
                <w:szCs w:val="16"/>
              </w:rPr>
            </w:pPr>
            <w:r w:rsidRPr="00A22ACE">
              <w:rPr>
                <w:color w:val="000000"/>
                <w:sz w:val="18"/>
                <w:szCs w:val="16"/>
              </w:rPr>
              <w:t>23</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1138BE36" w14:textId="77777777" w:rsidR="001074CC" w:rsidRPr="00A22ACE" w:rsidRDefault="001074CC" w:rsidP="00847504">
            <w:pPr>
              <w:jc w:val="center"/>
              <w:rPr>
                <w:color w:val="000000"/>
                <w:sz w:val="18"/>
                <w:szCs w:val="16"/>
              </w:rPr>
            </w:pPr>
            <w:r w:rsidRPr="00A22ACE">
              <w:rPr>
                <w:color w:val="000000"/>
                <w:sz w:val="18"/>
                <w:szCs w:val="16"/>
              </w:rPr>
              <w:t>98</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48E5DFC7" w14:textId="77777777" w:rsidR="001074CC" w:rsidRPr="00A22ACE" w:rsidRDefault="001074CC" w:rsidP="00847504">
            <w:pPr>
              <w:jc w:val="center"/>
              <w:rPr>
                <w:color w:val="000000"/>
                <w:sz w:val="18"/>
                <w:szCs w:val="16"/>
              </w:rPr>
            </w:pPr>
            <w:r w:rsidRPr="00A22ACE">
              <w:rPr>
                <w:color w:val="000000"/>
                <w:sz w:val="18"/>
                <w:szCs w:val="16"/>
              </w:rPr>
              <w:t>56,55</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35C6BE0B" w14:textId="77777777" w:rsidR="001074CC" w:rsidRPr="00A22ACE" w:rsidRDefault="001074CC" w:rsidP="00847504">
            <w:pPr>
              <w:jc w:val="center"/>
              <w:rPr>
                <w:color w:val="000000"/>
                <w:sz w:val="18"/>
                <w:szCs w:val="16"/>
              </w:rPr>
            </w:pPr>
            <w:r w:rsidRPr="00A22ACE">
              <w:rPr>
                <w:color w:val="000000"/>
                <w:sz w:val="18"/>
                <w:szCs w:val="16"/>
              </w:rPr>
              <w:t>59,9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5834A" w14:textId="77777777" w:rsidR="001074CC" w:rsidRPr="00A22ACE" w:rsidRDefault="001074CC" w:rsidP="00847504">
            <w:pPr>
              <w:jc w:val="center"/>
              <w:rPr>
                <w:color w:val="000000"/>
                <w:sz w:val="18"/>
                <w:szCs w:val="16"/>
              </w:rPr>
            </w:pPr>
            <w:r w:rsidRPr="00A22ACE">
              <w:rPr>
                <w:color w:val="000000"/>
                <w:sz w:val="18"/>
                <w:szCs w:val="16"/>
              </w:rPr>
              <w:t>71,1</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A78D0" w14:textId="77777777" w:rsidR="001074CC" w:rsidRPr="00A22ACE" w:rsidRDefault="001074CC" w:rsidP="00847504">
            <w:pPr>
              <w:jc w:val="center"/>
              <w:rPr>
                <w:color w:val="000000"/>
                <w:sz w:val="18"/>
                <w:szCs w:val="16"/>
              </w:rPr>
            </w:pPr>
            <w:r w:rsidRPr="00A22ACE">
              <w:rPr>
                <w:color w:val="000000"/>
                <w:sz w:val="18"/>
                <w:szCs w:val="16"/>
              </w:rPr>
              <w:t>7</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98F9E" w14:textId="77777777" w:rsidR="001074CC" w:rsidRPr="00A22ACE" w:rsidRDefault="001074CC" w:rsidP="00847504">
            <w:pPr>
              <w:jc w:val="center"/>
              <w:rPr>
                <w:color w:val="000000"/>
                <w:sz w:val="18"/>
                <w:szCs w:val="16"/>
              </w:rPr>
            </w:pPr>
            <w:r w:rsidRPr="00A22ACE">
              <w:rPr>
                <w:color w:val="000000"/>
                <w:sz w:val="18"/>
                <w:szCs w:val="16"/>
              </w:rPr>
              <w:t>31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44761E3" w14:textId="77777777" w:rsidR="001074CC" w:rsidRPr="00A22ACE" w:rsidRDefault="001074CC" w:rsidP="00847504">
            <w:pPr>
              <w:jc w:val="center"/>
              <w:rPr>
                <w:color w:val="000000"/>
                <w:sz w:val="18"/>
                <w:szCs w:val="16"/>
              </w:rPr>
            </w:pPr>
            <w:r w:rsidRPr="00A22ACE">
              <w:rPr>
                <w:color w:val="000000"/>
                <w:sz w:val="18"/>
                <w:szCs w:val="16"/>
              </w:rPr>
              <w:t>138</w:t>
            </w:r>
          </w:p>
        </w:tc>
      </w:tr>
      <w:tr w:rsidR="001074CC" w:rsidRPr="00A22ACE" w14:paraId="3DAA271F" w14:textId="77777777" w:rsidTr="00847504">
        <w:trPr>
          <w:trHeight w:val="256"/>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1214E" w14:textId="77777777" w:rsidR="001074CC" w:rsidRPr="00A22ACE" w:rsidRDefault="001074CC" w:rsidP="00847504">
            <w:pPr>
              <w:rPr>
                <w:color w:val="000000"/>
                <w:sz w:val="18"/>
                <w:szCs w:val="16"/>
              </w:rPr>
            </w:pPr>
            <w:r w:rsidRPr="00A22ACE">
              <w:rPr>
                <w:color w:val="000000"/>
                <w:sz w:val="18"/>
                <w:szCs w:val="16"/>
              </w:rPr>
              <w:t>история</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774E4" w14:textId="77777777" w:rsidR="001074CC" w:rsidRPr="00A22ACE" w:rsidRDefault="001074CC" w:rsidP="00847504">
            <w:pPr>
              <w:jc w:val="center"/>
              <w:rPr>
                <w:color w:val="000000"/>
                <w:sz w:val="18"/>
                <w:szCs w:val="16"/>
              </w:rPr>
            </w:pPr>
            <w:r w:rsidRPr="00A22ACE">
              <w:rPr>
                <w:color w:val="000000"/>
                <w:sz w:val="18"/>
                <w:szCs w:val="16"/>
              </w:rPr>
              <w:t>56,4</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C4613" w14:textId="77777777" w:rsidR="001074CC" w:rsidRPr="00A22ACE" w:rsidRDefault="001074CC" w:rsidP="00847504">
            <w:pPr>
              <w:jc w:val="center"/>
              <w:rPr>
                <w:color w:val="000000"/>
                <w:sz w:val="18"/>
                <w:szCs w:val="16"/>
              </w:rPr>
            </w:pPr>
            <w:r w:rsidRPr="00A22ACE">
              <w:rPr>
                <w:color w:val="000000"/>
                <w:sz w:val="18"/>
                <w:szCs w:val="16"/>
              </w:rPr>
              <w:t>60,9</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93712" w14:textId="77777777" w:rsidR="001074CC" w:rsidRPr="00A22ACE" w:rsidRDefault="001074CC" w:rsidP="00847504">
            <w:pPr>
              <w:jc w:val="center"/>
              <w:rPr>
                <w:color w:val="000000"/>
                <w:sz w:val="18"/>
                <w:szCs w:val="16"/>
              </w:rPr>
            </w:pPr>
            <w:r w:rsidRPr="00A22ACE">
              <w:rPr>
                <w:color w:val="000000"/>
                <w:sz w:val="18"/>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28427" w14:textId="77777777" w:rsidR="001074CC" w:rsidRPr="00A22ACE" w:rsidRDefault="001074CC" w:rsidP="00847504">
            <w:pPr>
              <w:jc w:val="center"/>
              <w:rPr>
                <w:color w:val="000000"/>
                <w:sz w:val="18"/>
                <w:szCs w:val="16"/>
              </w:rPr>
            </w:pPr>
            <w:r w:rsidRPr="00A22ACE">
              <w:rPr>
                <w:color w:val="000000"/>
                <w:sz w:val="18"/>
                <w:szCs w:val="16"/>
              </w:rPr>
              <w:t>4</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0C84CB79" w14:textId="77777777" w:rsidR="001074CC" w:rsidRPr="00A22ACE" w:rsidRDefault="001074CC" w:rsidP="00847504">
            <w:pPr>
              <w:jc w:val="center"/>
              <w:rPr>
                <w:color w:val="000000"/>
                <w:sz w:val="18"/>
                <w:szCs w:val="16"/>
              </w:rPr>
            </w:pPr>
            <w:r w:rsidRPr="00A22ACE">
              <w:rPr>
                <w:color w:val="000000"/>
                <w:sz w:val="18"/>
                <w:szCs w:val="16"/>
              </w:rPr>
              <w:t>61</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5D7EABBC" w14:textId="77777777" w:rsidR="001074CC" w:rsidRPr="00A22ACE" w:rsidRDefault="001074CC" w:rsidP="00847504">
            <w:pPr>
              <w:jc w:val="center"/>
              <w:rPr>
                <w:color w:val="000000"/>
                <w:sz w:val="18"/>
                <w:szCs w:val="16"/>
              </w:rPr>
            </w:pPr>
            <w:r w:rsidRPr="00A22ACE">
              <w:rPr>
                <w:color w:val="000000"/>
                <w:sz w:val="18"/>
                <w:szCs w:val="16"/>
              </w:rPr>
              <w:t>57,19</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F8F2FC6" w14:textId="77777777" w:rsidR="001074CC" w:rsidRPr="00A22ACE" w:rsidRDefault="001074CC" w:rsidP="00847504">
            <w:pPr>
              <w:jc w:val="center"/>
              <w:rPr>
                <w:color w:val="000000"/>
                <w:sz w:val="18"/>
                <w:szCs w:val="16"/>
              </w:rPr>
            </w:pPr>
            <w:r w:rsidRPr="00A22ACE">
              <w:rPr>
                <w:color w:val="000000"/>
                <w:sz w:val="18"/>
                <w:szCs w:val="16"/>
              </w:rPr>
              <w:t>59,3</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8AF07" w14:textId="77777777" w:rsidR="001074CC" w:rsidRPr="00A22ACE" w:rsidRDefault="001074CC" w:rsidP="00847504">
            <w:pPr>
              <w:jc w:val="center"/>
              <w:rPr>
                <w:color w:val="000000"/>
                <w:sz w:val="18"/>
                <w:szCs w:val="16"/>
              </w:rPr>
            </w:pPr>
            <w:r w:rsidRPr="00A22ACE">
              <w:rPr>
                <w:color w:val="000000"/>
                <w:sz w:val="18"/>
                <w:szCs w:val="16"/>
              </w:rPr>
              <w:t>67,4</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48D5" w14:textId="77777777" w:rsidR="001074CC" w:rsidRPr="00A22ACE" w:rsidRDefault="001074CC" w:rsidP="00847504">
            <w:pPr>
              <w:jc w:val="center"/>
              <w:rPr>
                <w:color w:val="000000"/>
                <w:sz w:val="18"/>
                <w:szCs w:val="16"/>
              </w:rPr>
            </w:pPr>
            <w:r w:rsidRPr="00A22ACE">
              <w:rPr>
                <w:color w:val="000000"/>
                <w:sz w:val="18"/>
                <w:szCs w:val="16"/>
              </w:rPr>
              <w:t>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9CA14" w14:textId="77777777" w:rsidR="001074CC" w:rsidRPr="00A22ACE" w:rsidRDefault="001074CC" w:rsidP="00847504">
            <w:pPr>
              <w:jc w:val="center"/>
              <w:rPr>
                <w:color w:val="000000"/>
                <w:sz w:val="18"/>
                <w:szCs w:val="16"/>
              </w:rPr>
            </w:pPr>
            <w:r w:rsidRPr="00A22ACE">
              <w:rPr>
                <w:color w:val="000000"/>
                <w:sz w:val="18"/>
                <w:szCs w:val="16"/>
              </w:rPr>
              <w:t>10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73A2BAB" w14:textId="77777777" w:rsidR="001074CC" w:rsidRPr="00A22ACE" w:rsidRDefault="001074CC" w:rsidP="00847504">
            <w:pPr>
              <w:jc w:val="center"/>
              <w:rPr>
                <w:color w:val="000000"/>
                <w:sz w:val="18"/>
                <w:szCs w:val="16"/>
              </w:rPr>
            </w:pPr>
            <w:r w:rsidRPr="00A22ACE">
              <w:rPr>
                <w:color w:val="000000"/>
                <w:sz w:val="18"/>
                <w:szCs w:val="16"/>
              </w:rPr>
              <w:t>60</w:t>
            </w:r>
          </w:p>
        </w:tc>
      </w:tr>
      <w:tr w:rsidR="001074CC" w:rsidRPr="00A22ACE" w14:paraId="0AB000CE" w14:textId="77777777" w:rsidTr="00847504">
        <w:trPr>
          <w:trHeight w:val="256"/>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BAE99" w14:textId="77777777" w:rsidR="001074CC" w:rsidRPr="00A22ACE" w:rsidRDefault="001074CC" w:rsidP="00847504">
            <w:pPr>
              <w:rPr>
                <w:color w:val="000000"/>
                <w:sz w:val="18"/>
                <w:szCs w:val="16"/>
              </w:rPr>
            </w:pPr>
            <w:r w:rsidRPr="00A22ACE">
              <w:rPr>
                <w:color w:val="000000"/>
                <w:sz w:val="18"/>
                <w:szCs w:val="16"/>
              </w:rPr>
              <w:t>обществознание</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5F15C" w14:textId="77777777" w:rsidR="001074CC" w:rsidRPr="00A22ACE" w:rsidRDefault="001074CC" w:rsidP="00847504">
            <w:pPr>
              <w:jc w:val="center"/>
              <w:rPr>
                <w:color w:val="000000"/>
                <w:sz w:val="18"/>
                <w:szCs w:val="16"/>
              </w:rPr>
            </w:pPr>
            <w:r w:rsidRPr="00A22ACE">
              <w:rPr>
                <w:color w:val="000000"/>
                <w:sz w:val="18"/>
                <w:szCs w:val="16"/>
              </w:rPr>
              <w:t>56,4</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91EB9" w14:textId="77777777" w:rsidR="001074CC" w:rsidRPr="00A22ACE" w:rsidRDefault="001074CC" w:rsidP="00847504">
            <w:pPr>
              <w:jc w:val="center"/>
              <w:rPr>
                <w:color w:val="000000"/>
                <w:sz w:val="18"/>
                <w:szCs w:val="16"/>
              </w:rPr>
            </w:pPr>
            <w:r w:rsidRPr="00A22ACE">
              <w:rPr>
                <w:color w:val="000000"/>
                <w:sz w:val="18"/>
                <w:szCs w:val="16"/>
              </w:rPr>
              <w:t>64,7</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CAA45" w14:textId="77777777" w:rsidR="001074CC" w:rsidRPr="00A22ACE" w:rsidRDefault="001074CC" w:rsidP="00847504">
            <w:pPr>
              <w:jc w:val="center"/>
              <w:rPr>
                <w:color w:val="000000"/>
                <w:sz w:val="18"/>
                <w:szCs w:val="16"/>
              </w:rPr>
            </w:pPr>
            <w:r w:rsidRPr="00A22ACE">
              <w:rPr>
                <w:color w:val="000000"/>
                <w:sz w:val="18"/>
                <w:szCs w:val="16"/>
              </w:rPr>
              <w:t>2</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D1E11" w14:textId="77777777" w:rsidR="001074CC" w:rsidRPr="00A22ACE" w:rsidRDefault="001074CC" w:rsidP="00847504">
            <w:pPr>
              <w:jc w:val="center"/>
              <w:rPr>
                <w:color w:val="000000"/>
                <w:sz w:val="18"/>
                <w:szCs w:val="16"/>
              </w:rPr>
            </w:pPr>
            <w:r w:rsidRPr="00A22ACE">
              <w:rPr>
                <w:color w:val="000000"/>
                <w:sz w:val="18"/>
                <w:szCs w:val="16"/>
              </w:rPr>
              <w:t>21</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43D73589" w14:textId="77777777" w:rsidR="001074CC" w:rsidRPr="00A22ACE" w:rsidRDefault="001074CC" w:rsidP="00847504">
            <w:pPr>
              <w:jc w:val="center"/>
              <w:rPr>
                <w:color w:val="000000"/>
                <w:sz w:val="18"/>
                <w:szCs w:val="16"/>
              </w:rPr>
            </w:pPr>
            <w:r w:rsidRPr="00A22ACE">
              <w:rPr>
                <w:color w:val="000000"/>
                <w:sz w:val="18"/>
                <w:szCs w:val="16"/>
              </w:rPr>
              <w:t>292</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322DADED" w14:textId="77777777" w:rsidR="001074CC" w:rsidRPr="00A22ACE" w:rsidRDefault="001074CC" w:rsidP="00847504">
            <w:pPr>
              <w:jc w:val="center"/>
              <w:rPr>
                <w:color w:val="000000"/>
                <w:sz w:val="18"/>
                <w:szCs w:val="16"/>
              </w:rPr>
            </w:pPr>
            <w:r w:rsidRPr="00A22ACE">
              <w:rPr>
                <w:color w:val="000000"/>
                <w:sz w:val="18"/>
                <w:szCs w:val="16"/>
              </w:rPr>
              <w:t>55,05</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1D7618D1" w14:textId="77777777" w:rsidR="001074CC" w:rsidRPr="00A22ACE" w:rsidRDefault="001074CC" w:rsidP="00847504">
            <w:pPr>
              <w:jc w:val="center"/>
              <w:rPr>
                <w:color w:val="000000"/>
                <w:sz w:val="18"/>
                <w:szCs w:val="16"/>
              </w:rPr>
            </w:pPr>
            <w:r w:rsidRPr="00A22ACE">
              <w:rPr>
                <w:color w:val="000000"/>
                <w:sz w:val="18"/>
                <w:szCs w:val="16"/>
              </w:rPr>
              <w:t>59,1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2DAD9" w14:textId="77777777" w:rsidR="001074CC" w:rsidRPr="00A22ACE" w:rsidRDefault="001074CC" w:rsidP="00847504">
            <w:pPr>
              <w:jc w:val="center"/>
              <w:rPr>
                <w:color w:val="000000"/>
                <w:sz w:val="18"/>
                <w:szCs w:val="16"/>
              </w:rPr>
            </w:pPr>
            <w:r w:rsidRPr="00A22ACE">
              <w:rPr>
                <w:color w:val="000000"/>
                <w:sz w:val="18"/>
                <w:szCs w:val="16"/>
              </w:rPr>
              <w:t>64,5</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29744" w14:textId="77777777" w:rsidR="001074CC" w:rsidRPr="00A22ACE" w:rsidRDefault="001074CC" w:rsidP="00847504">
            <w:pPr>
              <w:jc w:val="center"/>
              <w:rPr>
                <w:color w:val="000000"/>
                <w:sz w:val="18"/>
                <w:szCs w:val="16"/>
              </w:rPr>
            </w:pPr>
            <w:r w:rsidRPr="00A22ACE">
              <w:rPr>
                <w:color w:val="000000"/>
                <w:sz w:val="18"/>
                <w:szCs w:val="16"/>
              </w:rPr>
              <w:t>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1DCC7" w14:textId="77777777" w:rsidR="001074CC" w:rsidRPr="00A22ACE" w:rsidRDefault="001074CC" w:rsidP="00847504">
            <w:pPr>
              <w:jc w:val="center"/>
              <w:rPr>
                <w:color w:val="000000"/>
                <w:sz w:val="18"/>
                <w:szCs w:val="16"/>
              </w:rPr>
            </w:pPr>
            <w:r w:rsidRPr="00A22ACE">
              <w:rPr>
                <w:color w:val="000000"/>
                <w:sz w:val="18"/>
                <w:szCs w:val="16"/>
              </w:rPr>
              <w:t>19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B5F864D" w14:textId="77777777" w:rsidR="001074CC" w:rsidRPr="00A22ACE" w:rsidRDefault="001074CC" w:rsidP="00847504">
            <w:pPr>
              <w:jc w:val="center"/>
              <w:rPr>
                <w:color w:val="000000"/>
                <w:sz w:val="18"/>
                <w:szCs w:val="16"/>
              </w:rPr>
            </w:pPr>
            <w:r w:rsidRPr="00A22ACE">
              <w:rPr>
                <w:color w:val="000000"/>
                <w:sz w:val="18"/>
                <w:szCs w:val="16"/>
              </w:rPr>
              <w:t>294</w:t>
            </w:r>
          </w:p>
        </w:tc>
      </w:tr>
      <w:tr w:rsidR="001074CC" w:rsidRPr="00A22ACE" w14:paraId="2D11749A" w14:textId="77777777" w:rsidTr="00847504">
        <w:trPr>
          <w:trHeight w:val="256"/>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BA798" w14:textId="77777777" w:rsidR="001074CC" w:rsidRPr="00A22ACE" w:rsidRDefault="001074CC" w:rsidP="00847504">
            <w:pPr>
              <w:rPr>
                <w:color w:val="000000"/>
                <w:sz w:val="18"/>
                <w:szCs w:val="16"/>
              </w:rPr>
            </w:pPr>
            <w:r w:rsidRPr="00A22ACE">
              <w:rPr>
                <w:color w:val="000000"/>
                <w:sz w:val="18"/>
                <w:szCs w:val="16"/>
              </w:rPr>
              <w:t>английский язык</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93401" w14:textId="77777777" w:rsidR="001074CC" w:rsidRPr="00A22ACE" w:rsidRDefault="001074CC" w:rsidP="00847504">
            <w:pPr>
              <w:jc w:val="center"/>
              <w:rPr>
                <w:color w:val="000000"/>
                <w:sz w:val="18"/>
                <w:szCs w:val="16"/>
              </w:rPr>
            </w:pPr>
            <w:r w:rsidRPr="00A22ACE">
              <w:rPr>
                <w:color w:val="000000"/>
                <w:sz w:val="18"/>
                <w:szCs w:val="16"/>
              </w:rPr>
              <w:t>66,3</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CF6A3" w14:textId="77777777" w:rsidR="001074CC" w:rsidRPr="00A22ACE" w:rsidRDefault="001074CC" w:rsidP="00847504">
            <w:pPr>
              <w:jc w:val="center"/>
              <w:rPr>
                <w:color w:val="000000"/>
                <w:sz w:val="18"/>
                <w:szCs w:val="16"/>
              </w:rPr>
            </w:pPr>
            <w:r w:rsidRPr="00A22ACE">
              <w:rPr>
                <w:color w:val="000000"/>
                <w:sz w:val="18"/>
                <w:szCs w:val="16"/>
              </w:rPr>
              <w:t>66,4</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90BF" w14:textId="77777777" w:rsidR="001074CC" w:rsidRPr="00A22ACE" w:rsidRDefault="001074CC" w:rsidP="00847504">
            <w:pPr>
              <w:jc w:val="center"/>
              <w:rPr>
                <w:color w:val="000000"/>
                <w:sz w:val="18"/>
                <w:szCs w:val="16"/>
              </w:rPr>
            </w:pPr>
            <w:r w:rsidRPr="00A22ACE">
              <w:rPr>
                <w:color w:val="000000"/>
                <w:sz w:val="18"/>
                <w:szCs w:val="16"/>
                <w:lang w:val="en-US"/>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DECE" w14:textId="77777777" w:rsidR="001074CC" w:rsidRPr="00A22ACE" w:rsidRDefault="001074CC" w:rsidP="00847504">
            <w:pPr>
              <w:jc w:val="center"/>
              <w:rPr>
                <w:color w:val="000000"/>
                <w:sz w:val="18"/>
                <w:szCs w:val="16"/>
              </w:rPr>
            </w:pPr>
            <w:r w:rsidRPr="00A22ACE">
              <w:rPr>
                <w:color w:val="000000"/>
                <w:sz w:val="18"/>
                <w:szCs w:val="16"/>
                <w:lang w:val="en-US"/>
              </w:rPr>
              <w:t>7</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23276293" w14:textId="77777777" w:rsidR="001074CC" w:rsidRPr="00A22ACE" w:rsidRDefault="001074CC" w:rsidP="00847504">
            <w:pPr>
              <w:jc w:val="center"/>
              <w:rPr>
                <w:color w:val="000000"/>
                <w:sz w:val="18"/>
                <w:szCs w:val="16"/>
              </w:rPr>
            </w:pPr>
            <w:r w:rsidRPr="00A22ACE">
              <w:rPr>
                <w:color w:val="000000"/>
                <w:sz w:val="18"/>
                <w:szCs w:val="16"/>
                <w:lang w:val="en-US"/>
              </w:rPr>
              <w:t>107</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38FD5DCC" w14:textId="77777777" w:rsidR="001074CC" w:rsidRPr="00A22ACE" w:rsidRDefault="001074CC" w:rsidP="00847504">
            <w:pPr>
              <w:jc w:val="center"/>
              <w:rPr>
                <w:color w:val="000000"/>
                <w:sz w:val="18"/>
                <w:szCs w:val="16"/>
              </w:rPr>
            </w:pPr>
            <w:r w:rsidRPr="00A22ACE">
              <w:rPr>
                <w:color w:val="000000"/>
                <w:sz w:val="18"/>
                <w:szCs w:val="16"/>
              </w:rPr>
              <w:t>65,39</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B041E05" w14:textId="77777777" w:rsidR="001074CC" w:rsidRPr="00A22ACE" w:rsidRDefault="001074CC" w:rsidP="00847504">
            <w:pPr>
              <w:jc w:val="center"/>
              <w:rPr>
                <w:color w:val="000000"/>
                <w:sz w:val="18"/>
                <w:szCs w:val="16"/>
              </w:rPr>
            </w:pPr>
            <w:r w:rsidRPr="00A22ACE">
              <w:rPr>
                <w:color w:val="000000"/>
                <w:sz w:val="18"/>
                <w:szCs w:val="16"/>
              </w:rPr>
              <w:t>61,9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08787" w14:textId="77777777" w:rsidR="001074CC" w:rsidRPr="00A22ACE" w:rsidRDefault="001074CC" w:rsidP="00847504">
            <w:pPr>
              <w:jc w:val="center"/>
              <w:rPr>
                <w:color w:val="000000"/>
                <w:sz w:val="18"/>
                <w:szCs w:val="16"/>
              </w:rPr>
            </w:pPr>
            <w:r w:rsidRPr="00A22ACE">
              <w:rPr>
                <w:color w:val="000000"/>
                <w:sz w:val="18"/>
                <w:szCs w:val="16"/>
              </w:rPr>
              <w:t>67</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BF41F" w14:textId="77777777" w:rsidR="001074CC" w:rsidRPr="00A22ACE" w:rsidRDefault="001074CC" w:rsidP="00847504">
            <w:pPr>
              <w:jc w:val="center"/>
              <w:rPr>
                <w:color w:val="000000"/>
                <w:sz w:val="18"/>
                <w:szCs w:val="16"/>
                <w:lang w:val="en-US"/>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13E4D" w14:textId="77777777" w:rsidR="001074CC" w:rsidRPr="00A22ACE" w:rsidRDefault="001074CC" w:rsidP="00847504">
            <w:pPr>
              <w:jc w:val="center"/>
              <w:rPr>
                <w:color w:val="000000"/>
                <w:sz w:val="18"/>
                <w:szCs w:val="16"/>
              </w:rPr>
            </w:pPr>
            <w:r w:rsidRPr="00A22ACE">
              <w:rPr>
                <w:color w:val="000000"/>
                <w:sz w:val="18"/>
                <w:szCs w:val="16"/>
              </w:rPr>
              <w:t>11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3AFDF2D" w14:textId="77777777" w:rsidR="001074CC" w:rsidRPr="00A22ACE" w:rsidRDefault="001074CC" w:rsidP="00847504">
            <w:pPr>
              <w:jc w:val="center"/>
              <w:rPr>
                <w:color w:val="000000"/>
                <w:sz w:val="18"/>
                <w:szCs w:val="16"/>
              </w:rPr>
            </w:pPr>
            <w:r w:rsidRPr="00A22ACE">
              <w:rPr>
                <w:color w:val="000000"/>
                <w:sz w:val="18"/>
                <w:szCs w:val="16"/>
              </w:rPr>
              <w:t>143</w:t>
            </w:r>
          </w:p>
        </w:tc>
      </w:tr>
      <w:tr w:rsidR="001074CC" w:rsidRPr="00A22ACE" w14:paraId="5F044634" w14:textId="77777777" w:rsidTr="00847504">
        <w:trPr>
          <w:trHeight w:val="256"/>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2F4B7" w14:textId="77777777" w:rsidR="001074CC" w:rsidRPr="00A22ACE" w:rsidRDefault="001074CC" w:rsidP="00847504">
            <w:pPr>
              <w:rPr>
                <w:color w:val="000000"/>
                <w:sz w:val="18"/>
                <w:szCs w:val="16"/>
              </w:rPr>
            </w:pPr>
            <w:r w:rsidRPr="00A22ACE">
              <w:rPr>
                <w:color w:val="000000"/>
                <w:sz w:val="18"/>
                <w:szCs w:val="16"/>
              </w:rPr>
              <w:t>литература</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2CFDF" w14:textId="77777777" w:rsidR="001074CC" w:rsidRPr="00A22ACE" w:rsidRDefault="001074CC" w:rsidP="00847504">
            <w:pPr>
              <w:jc w:val="center"/>
              <w:rPr>
                <w:color w:val="000000"/>
                <w:sz w:val="18"/>
                <w:szCs w:val="16"/>
              </w:rPr>
            </w:pPr>
            <w:r w:rsidRPr="00A22ACE">
              <w:rPr>
                <w:color w:val="000000"/>
                <w:sz w:val="18"/>
                <w:szCs w:val="16"/>
              </w:rPr>
              <w:t>64</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D6B1C" w14:textId="77777777" w:rsidR="001074CC" w:rsidRPr="00A22ACE" w:rsidRDefault="001074CC" w:rsidP="00847504">
            <w:pPr>
              <w:jc w:val="center"/>
              <w:rPr>
                <w:color w:val="000000"/>
                <w:sz w:val="18"/>
                <w:szCs w:val="16"/>
              </w:rPr>
            </w:pPr>
            <w:r w:rsidRPr="00A22ACE">
              <w:rPr>
                <w:color w:val="000000"/>
                <w:sz w:val="18"/>
                <w:szCs w:val="16"/>
              </w:rPr>
              <w:t>55,4</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30DDB" w14:textId="77777777" w:rsidR="001074CC" w:rsidRPr="00A22ACE" w:rsidRDefault="001074CC" w:rsidP="00847504">
            <w:pPr>
              <w:jc w:val="center"/>
              <w:rPr>
                <w:color w:val="000000"/>
                <w:sz w:val="18"/>
                <w:szCs w:val="16"/>
              </w:rPr>
            </w:pPr>
            <w:r w:rsidRPr="00A22ACE">
              <w:rPr>
                <w:color w:val="000000"/>
                <w:sz w:val="18"/>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747A1" w14:textId="77777777" w:rsidR="001074CC" w:rsidRPr="00A22ACE" w:rsidRDefault="001074CC" w:rsidP="00847504">
            <w:pPr>
              <w:jc w:val="center"/>
              <w:rPr>
                <w:color w:val="000000"/>
                <w:sz w:val="18"/>
                <w:szCs w:val="16"/>
              </w:rPr>
            </w:pPr>
            <w:r w:rsidRPr="00A22ACE">
              <w:rPr>
                <w:color w:val="000000"/>
                <w:sz w:val="18"/>
                <w:szCs w:val="16"/>
              </w:rPr>
              <w:t>2</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25D3A064" w14:textId="77777777" w:rsidR="001074CC" w:rsidRPr="00A22ACE" w:rsidRDefault="001074CC" w:rsidP="00847504">
            <w:pPr>
              <w:jc w:val="center"/>
              <w:rPr>
                <w:color w:val="000000"/>
                <w:sz w:val="18"/>
                <w:szCs w:val="16"/>
              </w:rPr>
            </w:pPr>
            <w:r w:rsidRPr="00A22ACE">
              <w:rPr>
                <w:color w:val="000000"/>
                <w:sz w:val="18"/>
                <w:szCs w:val="16"/>
              </w:rPr>
              <w:t>46</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42BCD8F2" w14:textId="77777777" w:rsidR="001074CC" w:rsidRPr="00A22ACE" w:rsidRDefault="001074CC" w:rsidP="00847504">
            <w:pPr>
              <w:jc w:val="center"/>
              <w:rPr>
                <w:color w:val="000000"/>
                <w:sz w:val="18"/>
                <w:szCs w:val="16"/>
              </w:rPr>
            </w:pPr>
            <w:r w:rsidRPr="00A22ACE">
              <w:rPr>
                <w:color w:val="000000"/>
                <w:sz w:val="18"/>
                <w:szCs w:val="16"/>
              </w:rPr>
              <w:t>60,92</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61DB93BA" w14:textId="77777777" w:rsidR="001074CC" w:rsidRPr="00A22ACE" w:rsidRDefault="001074CC" w:rsidP="00847504">
            <w:pPr>
              <w:jc w:val="center"/>
              <w:rPr>
                <w:color w:val="000000"/>
                <w:sz w:val="18"/>
                <w:szCs w:val="16"/>
              </w:rPr>
            </w:pPr>
            <w:r w:rsidRPr="00A22ACE">
              <w:rPr>
                <w:color w:val="000000"/>
                <w:sz w:val="18"/>
                <w:szCs w:val="16"/>
              </w:rPr>
              <w:t>55,4</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F4247" w14:textId="77777777" w:rsidR="001074CC" w:rsidRPr="00A22ACE" w:rsidRDefault="001074CC" w:rsidP="00847504">
            <w:pPr>
              <w:jc w:val="center"/>
              <w:rPr>
                <w:color w:val="000000"/>
                <w:sz w:val="18"/>
                <w:szCs w:val="16"/>
              </w:rPr>
            </w:pPr>
            <w:r w:rsidRPr="00A22ACE">
              <w:rPr>
                <w:color w:val="000000"/>
                <w:sz w:val="18"/>
                <w:szCs w:val="16"/>
              </w:rPr>
              <w:t>64</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E735D" w14:textId="77777777" w:rsidR="001074CC" w:rsidRPr="00A22ACE" w:rsidRDefault="001074CC" w:rsidP="00847504">
            <w:pPr>
              <w:jc w:val="center"/>
              <w:rPr>
                <w:color w:val="000000"/>
                <w:sz w:val="18"/>
                <w:szCs w:val="16"/>
                <w:lang w:val="en-US"/>
              </w:rPr>
            </w:pPr>
            <w:r w:rsidRPr="00A22ACE">
              <w:rPr>
                <w:color w:val="000000"/>
                <w:sz w:val="18"/>
                <w:szCs w:val="16"/>
                <w:lang w:val="en-US"/>
              </w:rPr>
              <w:t>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C7AE4" w14:textId="77777777" w:rsidR="001074CC" w:rsidRPr="00A22ACE" w:rsidRDefault="001074CC" w:rsidP="00847504">
            <w:pPr>
              <w:jc w:val="center"/>
              <w:rPr>
                <w:color w:val="000000"/>
                <w:sz w:val="18"/>
                <w:szCs w:val="16"/>
              </w:rPr>
            </w:pPr>
            <w:r w:rsidRPr="00A22ACE">
              <w:rPr>
                <w:color w:val="000000"/>
                <w:sz w:val="18"/>
                <w:szCs w:val="16"/>
                <w:lang w:val="en-US"/>
              </w:rPr>
              <w:t>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B83814D" w14:textId="77777777" w:rsidR="001074CC" w:rsidRPr="00A22ACE" w:rsidRDefault="001074CC" w:rsidP="00847504">
            <w:pPr>
              <w:jc w:val="center"/>
              <w:rPr>
                <w:color w:val="000000"/>
                <w:sz w:val="18"/>
                <w:szCs w:val="16"/>
              </w:rPr>
            </w:pPr>
            <w:r w:rsidRPr="00A22ACE">
              <w:rPr>
                <w:color w:val="000000"/>
                <w:sz w:val="18"/>
                <w:szCs w:val="16"/>
              </w:rPr>
              <w:t>43</w:t>
            </w:r>
          </w:p>
        </w:tc>
      </w:tr>
      <w:tr w:rsidR="001074CC" w:rsidRPr="00A22ACE" w14:paraId="33A3B9C2" w14:textId="77777777" w:rsidTr="00847504">
        <w:trPr>
          <w:trHeight w:val="256"/>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33EC" w14:textId="77777777" w:rsidR="001074CC" w:rsidRPr="00A22ACE" w:rsidRDefault="001074CC" w:rsidP="00847504">
            <w:pPr>
              <w:rPr>
                <w:color w:val="000000"/>
                <w:sz w:val="18"/>
                <w:szCs w:val="16"/>
              </w:rPr>
            </w:pPr>
            <w:r w:rsidRPr="00A22ACE">
              <w:rPr>
                <w:color w:val="000000"/>
                <w:sz w:val="18"/>
                <w:szCs w:val="16"/>
              </w:rPr>
              <w:t>география</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2C851" w14:textId="77777777" w:rsidR="001074CC" w:rsidRPr="00A22ACE" w:rsidRDefault="001074CC" w:rsidP="00847504">
            <w:pPr>
              <w:jc w:val="center"/>
              <w:rPr>
                <w:color w:val="000000"/>
                <w:sz w:val="18"/>
                <w:szCs w:val="16"/>
              </w:rPr>
            </w:pPr>
            <w:r w:rsidRPr="00A22ACE">
              <w:rPr>
                <w:color w:val="000000"/>
                <w:sz w:val="18"/>
                <w:szCs w:val="16"/>
              </w:rPr>
              <w:t>54,6</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B8E44" w14:textId="77777777" w:rsidR="001074CC" w:rsidRPr="00A22ACE" w:rsidRDefault="001074CC" w:rsidP="00847504">
            <w:pPr>
              <w:jc w:val="center"/>
              <w:rPr>
                <w:color w:val="000000"/>
                <w:sz w:val="18"/>
                <w:szCs w:val="16"/>
              </w:rPr>
            </w:pPr>
            <w:r w:rsidRPr="00A22ACE">
              <w:rPr>
                <w:color w:val="000000"/>
                <w:sz w:val="18"/>
                <w:szCs w:val="16"/>
              </w:rPr>
              <w:t>46,8</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7B15" w14:textId="77777777" w:rsidR="001074CC" w:rsidRPr="00A22ACE" w:rsidRDefault="001074CC" w:rsidP="00847504">
            <w:pPr>
              <w:jc w:val="center"/>
              <w:rPr>
                <w:color w:val="000000"/>
                <w:sz w:val="18"/>
                <w:szCs w:val="16"/>
              </w:rPr>
            </w:pPr>
            <w:r w:rsidRPr="00A22ACE">
              <w:rPr>
                <w:color w:val="000000"/>
                <w:sz w:val="18"/>
                <w:szCs w:val="16"/>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9DD6" w14:textId="77777777" w:rsidR="001074CC" w:rsidRPr="00A22ACE" w:rsidRDefault="001074CC" w:rsidP="00847504">
            <w:pPr>
              <w:jc w:val="center"/>
              <w:rPr>
                <w:color w:val="000000"/>
                <w:sz w:val="18"/>
                <w:szCs w:val="16"/>
              </w:rPr>
            </w:pPr>
            <w:r w:rsidRPr="00A22ACE">
              <w:rPr>
                <w:color w:val="000000"/>
                <w:sz w:val="18"/>
                <w:szCs w:val="16"/>
              </w:rPr>
              <w:t>0</w:t>
            </w:r>
          </w:p>
        </w:tc>
        <w:tc>
          <w:tcPr>
            <w:tcW w:w="1044" w:type="dxa"/>
            <w:tcBorders>
              <w:top w:val="single" w:sz="4" w:space="0" w:color="auto"/>
              <w:left w:val="single" w:sz="4" w:space="0" w:color="auto"/>
              <w:bottom w:val="single" w:sz="4" w:space="0" w:color="auto"/>
              <w:right w:val="single" w:sz="4" w:space="0" w:color="auto"/>
            </w:tcBorders>
            <w:shd w:val="clear" w:color="auto" w:fill="auto"/>
          </w:tcPr>
          <w:p w14:paraId="753EDFF9" w14:textId="77777777" w:rsidR="001074CC" w:rsidRPr="00A22ACE" w:rsidRDefault="001074CC" w:rsidP="00847504">
            <w:pPr>
              <w:jc w:val="center"/>
              <w:rPr>
                <w:color w:val="000000"/>
                <w:sz w:val="18"/>
                <w:szCs w:val="16"/>
              </w:rPr>
            </w:pPr>
            <w:r w:rsidRPr="00A22ACE">
              <w:rPr>
                <w:color w:val="000000"/>
                <w:sz w:val="18"/>
                <w:szCs w:val="16"/>
              </w:rPr>
              <w:t>12</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08234D5E" w14:textId="77777777" w:rsidR="001074CC" w:rsidRPr="00A22ACE" w:rsidRDefault="001074CC" w:rsidP="00847504">
            <w:pPr>
              <w:jc w:val="center"/>
              <w:rPr>
                <w:color w:val="000000"/>
                <w:sz w:val="18"/>
                <w:szCs w:val="16"/>
              </w:rPr>
            </w:pPr>
            <w:r w:rsidRPr="00A22ACE">
              <w:rPr>
                <w:color w:val="000000"/>
                <w:sz w:val="18"/>
                <w:szCs w:val="16"/>
              </w:rPr>
              <w:t>56,08</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4D5BD701" w14:textId="77777777" w:rsidR="001074CC" w:rsidRPr="00A22ACE" w:rsidRDefault="001074CC" w:rsidP="00847504">
            <w:pPr>
              <w:jc w:val="center"/>
              <w:rPr>
                <w:color w:val="000000"/>
                <w:sz w:val="18"/>
                <w:szCs w:val="16"/>
              </w:rPr>
            </w:pPr>
            <w:r w:rsidRPr="00A22ACE">
              <w:rPr>
                <w:color w:val="000000"/>
                <w:sz w:val="18"/>
                <w:szCs w:val="16"/>
              </w:rPr>
              <w:t>57,1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4229E" w14:textId="77777777" w:rsidR="001074CC" w:rsidRPr="00A22ACE" w:rsidRDefault="001074CC" w:rsidP="00847504">
            <w:pPr>
              <w:jc w:val="center"/>
              <w:rPr>
                <w:color w:val="000000"/>
                <w:sz w:val="18"/>
                <w:szCs w:val="16"/>
              </w:rPr>
            </w:pPr>
            <w:r w:rsidRPr="00A22ACE">
              <w:rPr>
                <w:color w:val="000000"/>
                <w:sz w:val="18"/>
                <w:szCs w:val="16"/>
              </w:rPr>
              <w:t>66,3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0FEC2" w14:textId="77777777" w:rsidR="001074CC" w:rsidRPr="00A22ACE" w:rsidRDefault="001074CC" w:rsidP="00847504">
            <w:pPr>
              <w:jc w:val="center"/>
              <w:rPr>
                <w:color w:val="000000"/>
                <w:sz w:val="18"/>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A3FE0" w14:textId="77777777" w:rsidR="001074CC" w:rsidRPr="00A22ACE" w:rsidRDefault="001074CC" w:rsidP="00847504">
            <w:pPr>
              <w:jc w:val="center"/>
              <w:rPr>
                <w:color w:val="000000"/>
                <w:sz w:val="18"/>
                <w:szCs w:val="16"/>
              </w:rPr>
            </w:pPr>
            <w:r w:rsidRPr="00A22ACE">
              <w:rPr>
                <w:color w:val="000000"/>
                <w:sz w:val="18"/>
                <w:szCs w:val="16"/>
              </w:rPr>
              <w:t>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27167B0" w14:textId="77777777" w:rsidR="001074CC" w:rsidRPr="00A22ACE" w:rsidRDefault="001074CC" w:rsidP="00847504">
            <w:pPr>
              <w:jc w:val="center"/>
              <w:rPr>
                <w:color w:val="000000"/>
                <w:sz w:val="18"/>
                <w:szCs w:val="16"/>
              </w:rPr>
            </w:pPr>
            <w:r w:rsidRPr="00A22ACE">
              <w:rPr>
                <w:color w:val="000000"/>
                <w:sz w:val="18"/>
                <w:szCs w:val="16"/>
              </w:rPr>
              <w:t>24</w:t>
            </w:r>
          </w:p>
        </w:tc>
      </w:tr>
      <w:tr w:rsidR="001074CC" w:rsidRPr="00A22ACE" w14:paraId="02F9BABB" w14:textId="77777777" w:rsidTr="00847504">
        <w:trPr>
          <w:trHeight w:val="268"/>
          <w:jc w:val="center"/>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A13C1" w14:textId="77777777" w:rsidR="001074CC" w:rsidRPr="00A22ACE" w:rsidRDefault="001074CC" w:rsidP="00847504">
            <w:pPr>
              <w:rPr>
                <w:color w:val="000000"/>
                <w:sz w:val="18"/>
                <w:szCs w:val="16"/>
              </w:rPr>
            </w:pPr>
            <w:r w:rsidRPr="00A22ACE">
              <w:rPr>
                <w:color w:val="000000"/>
                <w:sz w:val="18"/>
                <w:szCs w:val="16"/>
              </w:rPr>
              <w:t>матем база</w:t>
            </w:r>
          </w:p>
        </w:tc>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4A982" w14:textId="77777777" w:rsidR="001074CC" w:rsidRPr="00A22ACE" w:rsidRDefault="001074CC" w:rsidP="00847504">
            <w:pPr>
              <w:rPr>
                <w:color w:val="000000"/>
                <w:sz w:val="18"/>
                <w:szCs w:val="16"/>
              </w:rPr>
            </w:pPr>
            <w:r w:rsidRPr="00A22ACE">
              <w:rPr>
                <w:color w:val="000000"/>
                <w:sz w:val="18"/>
                <w:szCs w:val="16"/>
              </w:rPr>
              <w:t>4,07</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7A442" w14:textId="77777777" w:rsidR="001074CC" w:rsidRPr="00A22ACE" w:rsidRDefault="001074CC" w:rsidP="00847504">
            <w:pPr>
              <w:rPr>
                <w:color w:val="000000"/>
                <w:sz w:val="18"/>
                <w:szCs w:val="16"/>
              </w:rPr>
            </w:pPr>
            <w:r w:rsidRPr="00A22ACE">
              <w:rPr>
                <w:color w:val="000000"/>
                <w:sz w:val="18"/>
                <w:szCs w:val="16"/>
              </w:rPr>
              <w:t>4,3</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5757C" w14:textId="77777777" w:rsidR="001074CC" w:rsidRPr="00A22ACE" w:rsidRDefault="001074CC" w:rsidP="00847504">
            <w:pPr>
              <w:rPr>
                <w:color w:val="000000"/>
                <w:sz w:val="18"/>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8D31E" w14:textId="77777777" w:rsidR="001074CC" w:rsidRPr="00A22ACE" w:rsidRDefault="001074CC" w:rsidP="00847504">
            <w:pPr>
              <w:rPr>
                <w:color w:val="000000"/>
                <w:sz w:val="18"/>
                <w:szCs w:val="16"/>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7AC7DACB" w14:textId="77777777" w:rsidR="001074CC" w:rsidRPr="00A22ACE" w:rsidRDefault="001074CC" w:rsidP="00847504">
            <w:pPr>
              <w:jc w:val="center"/>
              <w:rPr>
                <w:color w:val="000000"/>
                <w:sz w:val="18"/>
                <w:szCs w:val="16"/>
              </w:rPr>
            </w:pPr>
            <w:r w:rsidRPr="00A22ACE">
              <w:rPr>
                <w:color w:val="000000"/>
                <w:sz w:val="18"/>
                <w:szCs w:val="16"/>
              </w:rPr>
              <w:t>289</w:t>
            </w:r>
          </w:p>
        </w:tc>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1A717" w14:textId="77777777" w:rsidR="001074CC" w:rsidRPr="00A22ACE" w:rsidRDefault="001074CC" w:rsidP="00847504">
            <w:pPr>
              <w:rPr>
                <w:color w:val="000000"/>
                <w:sz w:val="18"/>
                <w:szCs w:val="16"/>
              </w:rPr>
            </w:pPr>
            <w:r w:rsidRPr="00A22ACE">
              <w:rPr>
                <w:color w:val="000000"/>
                <w:sz w:val="18"/>
                <w:szCs w:val="16"/>
              </w:rPr>
              <w:t>4,01</w:t>
            </w:r>
          </w:p>
        </w:tc>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3F540" w14:textId="77777777" w:rsidR="001074CC" w:rsidRPr="00A22ACE" w:rsidRDefault="001074CC" w:rsidP="00847504">
            <w:pPr>
              <w:rPr>
                <w:color w:val="000000"/>
                <w:sz w:val="18"/>
                <w:szCs w:val="16"/>
              </w:rPr>
            </w:pPr>
            <w:r w:rsidRPr="00A22ACE">
              <w:rPr>
                <w:color w:val="000000"/>
                <w:sz w:val="18"/>
                <w:szCs w:val="16"/>
              </w:rPr>
              <w:t>4,2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44E33" w14:textId="77777777" w:rsidR="001074CC" w:rsidRPr="00A22ACE" w:rsidRDefault="001074CC" w:rsidP="00847504">
            <w:pPr>
              <w:rPr>
                <w:color w:val="000000"/>
                <w:sz w:val="18"/>
                <w:szCs w:val="16"/>
              </w:rPr>
            </w:pPr>
            <w:r w:rsidRPr="00A22ACE">
              <w:rPr>
                <w:color w:val="000000"/>
                <w:sz w:val="18"/>
                <w:szCs w:val="16"/>
              </w:rPr>
              <w:t>4,4</w:t>
            </w:r>
          </w:p>
        </w:tc>
        <w:tc>
          <w:tcPr>
            <w:tcW w:w="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8CBFA" w14:textId="77777777" w:rsidR="001074CC" w:rsidRPr="00A22ACE" w:rsidRDefault="001074CC" w:rsidP="00847504">
            <w:pPr>
              <w:rPr>
                <w:color w:val="000000"/>
                <w:sz w:val="18"/>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5FA4E" w14:textId="77777777" w:rsidR="001074CC" w:rsidRPr="00A22ACE" w:rsidRDefault="001074CC" w:rsidP="00847504">
            <w:pPr>
              <w:rPr>
                <w:color w:val="000000"/>
                <w:sz w:val="18"/>
                <w:szCs w:val="16"/>
                <w:lang w:val="en-US"/>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2005CED" w14:textId="77777777" w:rsidR="001074CC" w:rsidRPr="00A22ACE" w:rsidRDefault="001074CC" w:rsidP="00847504">
            <w:pPr>
              <w:jc w:val="center"/>
              <w:rPr>
                <w:color w:val="000000"/>
                <w:sz w:val="18"/>
                <w:szCs w:val="16"/>
              </w:rPr>
            </w:pPr>
            <w:r w:rsidRPr="00A22ACE">
              <w:rPr>
                <w:color w:val="000000"/>
                <w:sz w:val="18"/>
                <w:szCs w:val="16"/>
              </w:rPr>
              <w:t>333</w:t>
            </w:r>
          </w:p>
        </w:tc>
      </w:tr>
    </w:tbl>
    <w:p w14:paraId="417D481D" w14:textId="77777777" w:rsidR="001074CC" w:rsidRPr="00A22ACE" w:rsidRDefault="001074CC" w:rsidP="001074CC">
      <w:pPr>
        <w:widowControl w:val="0"/>
        <w:ind w:firstLine="851"/>
        <w:jc w:val="both"/>
        <w:rPr>
          <w:kern w:val="1"/>
          <w:sz w:val="28"/>
          <w:szCs w:val="26"/>
        </w:rPr>
      </w:pPr>
    </w:p>
    <w:p w14:paraId="7E445281" w14:textId="77777777" w:rsidR="001074CC" w:rsidRDefault="001074CC" w:rsidP="001074CC">
      <w:pPr>
        <w:pStyle w:val="bd6ff683d8d0a42f228bf8a64b8551e1msonormal"/>
        <w:spacing w:before="0" w:beforeAutospacing="0" w:after="0" w:afterAutospacing="0"/>
        <w:ind w:firstLine="709"/>
        <w:jc w:val="both"/>
      </w:pPr>
      <w:r w:rsidRPr="00D56955">
        <w:t xml:space="preserve">Ежегодно заслуги одаренных детей </w:t>
      </w:r>
      <w:r w:rsidRPr="009F1899">
        <w:t xml:space="preserve">– </w:t>
      </w:r>
      <w:r w:rsidRPr="00D56955">
        <w:t>школьников и студентов в возрасте от 12 до 18</w:t>
      </w:r>
      <w:r w:rsidRPr="002D3980">
        <w:t> </w:t>
      </w:r>
      <w:r w:rsidRPr="00D56955">
        <w:t xml:space="preserve">лет, добившихся успехов в образовании, спорте, культуре и искусстве, поощряются городскими стипендиями в соответствии с Положением Обнинского городского Собрания. В 2024 году денежное вознаграждение получили 64 </w:t>
      </w:r>
      <w:r>
        <w:t>учащихся</w:t>
      </w:r>
      <w:r w:rsidRPr="00D56955">
        <w:t>.</w:t>
      </w:r>
    </w:p>
    <w:p w14:paraId="1E1E2B22" w14:textId="77777777" w:rsidR="001074CC" w:rsidRDefault="001074CC" w:rsidP="001074CC">
      <w:pPr>
        <w:pStyle w:val="bd6ff683d8d0a42f228bf8a64b8551e1msonormal"/>
        <w:spacing w:before="0" w:beforeAutospacing="0" w:after="0" w:afterAutospacing="0"/>
        <w:ind w:firstLine="709"/>
        <w:jc w:val="both"/>
      </w:pPr>
      <w:r>
        <w:t>Между АО «СИНТЕК ГРУПП» и Управлением общего образования Администрации города Обнинска заключено соглашение о сотрудничестве по организации и финансированию транспортных расходов для участников регионального этапа Всероссийской олимпиады школьников. Активное участие в олимпиадах приняли более 300 учащихся.</w:t>
      </w:r>
    </w:p>
    <w:p w14:paraId="06696C08" w14:textId="77777777" w:rsidR="001074CC" w:rsidRPr="00D56955" w:rsidRDefault="001074CC" w:rsidP="001074CC">
      <w:pPr>
        <w:pStyle w:val="bd6ff683d8d0a42f228bf8a64b8551e1msonormal"/>
        <w:spacing w:before="0" w:beforeAutospacing="0" w:after="0" w:afterAutospacing="0"/>
        <w:ind w:firstLine="709"/>
        <w:jc w:val="both"/>
      </w:pPr>
      <w:r>
        <w:t>В 2023/2024 учебном году на заключительном этапе Всероссийской олимпиады школьников город Обнинск представляли 14 учащихся, призерами стали 5 человек.               По инициативе генерального директора АО «СИНТЕК ГРУПП» И.В.Михина для участников и призеров заключительного этапа Всероссийской олимпиады школьников учреждены премии в размере 75 тыс. рублей и 150 тыс. рублей соответственно – стимулирующие и поддерживающие интеллектуальное развитие детей.</w:t>
      </w:r>
    </w:p>
    <w:p w14:paraId="1562169F" w14:textId="77777777" w:rsidR="001074CC" w:rsidRPr="00D56955" w:rsidRDefault="001074CC" w:rsidP="001074CC">
      <w:pPr>
        <w:ind w:firstLine="709"/>
        <w:jc w:val="both"/>
      </w:pPr>
      <w:r w:rsidRPr="00AE1EF8">
        <w:lastRenderedPageBreak/>
        <w:t>В рамках реализации регионального проекта «Успех каждого ребенка» национального проекта «Образование»</w:t>
      </w:r>
      <w:r w:rsidRPr="00D56955">
        <w:t xml:space="preserve"> в 2024 году в семи школах (</w:t>
      </w:r>
      <w:r>
        <w:t xml:space="preserve">СОШ </w:t>
      </w:r>
      <w:r w:rsidRPr="00D56955">
        <w:t xml:space="preserve">№ 4, 9, 12, 13, лицей «Держава», 17, 18) и </w:t>
      </w:r>
      <w:r>
        <w:t xml:space="preserve">в МБОУ ДО </w:t>
      </w:r>
      <w:r w:rsidRPr="00D56955">
        <w:t>ЦРТДиЮ создан</w:t>
      </w:r>
      <w:r>
        <w:t>о</w:t>
      </w:r>
      <w:r w:rsidRPr="00D56955">
        <w:t xml:space="preserve"> 135 новых мест для реализации дополнительных общеразвивающих программ естественнонаучной, социально-гуманитарной, туристско-краеведческой и художественной направленности. Проект направлен на обеспечение доступности дополнительного образования для детей в возрасте от 5 до 18 лет. С 1 сентября 2024 года в этих образовательных организациях началась реализация программ дополнительного образования</w:t>
      </w:r>
      <w:r>
        <w:t>:</w:t>
      </w:r>
      <w:r w:rsidRPr="00D56955">
        <w:t xml:space="preserve"> «Школьный театр» (СОШ № 12, 13, лицей «Держава»), «Виртуальный естественнонаучный музей» и «Человек и его здоровье» (СОШ № 18), «Интерактивный музей» (СОШ № 4 и № 9), «Школьный медиацентр» (СОШ</w:t>
      </w:r>
      <w:r>
        <w:t> </w:t>
      </w:r>
      <w:r w:rsidRPr="00D56955">
        <w:t>№ 17), «Современная хореография» (</w:t>
      </w:r>
      <w:r>
        <w:t xml:space="preserve">МБОУ ДО </w:t>
      </w:r>
      <w:r w:rsidRPr="00D56955">
        <w:t>ЦРТДиЮ) с охватом 1</w:t>
      </w:r>
      <w:r>
        <w:t> </w:t>
      </w:r>
      <w:r w:rsidRPr="00D56955">
        <w:t>418</w:t>
      </w:r>
      <w:r>
        <w:t xml:space="preserve"> </w:t>
      </w:r>
      <w:r w:rsidRPr="00D56955">
        <w:t>человек. Таким образом, за период реализации проекта</w:t>
      </w:r>
      <w:r>
        <w:t xml:space="preserve"> </w:t>
      </w:r>
      <w:r w:rsidRPr="00D56955">
        <w:t>с 2020 по 2024 год</w:t>
      </w:r>
      <w:r>
        <w:t xml:space="preserve">ы </w:t>
      </w:r>
      <w:r w:rsidRPr="00D56955">
        <w:t>в образовательных учреждениях города создано 255 новых инфраструктурных мест для дополнительного образования детей.</w:t>
      </w:r>
    </w:p>
    <w:p w14:paraId="6F0A8F93" w14:textId="77777777" w:rsidR="001074CC" w:rsidRPr="00AF323B" w:rsidRDefault="001074CC" w:rsidP="001074CC">
      <w:pPr>
        <w:pStyle w:val="bd6ff683d8d0a42f228bf8a64b8551e1msonormal"/>
        <w:spacing w:before="0" w:beforeAutospacing="0" w:after="0" w:afterAutospacing="0"/>
        <w:ind w:firstLine="709"/>
        <w:jc w:val="both"/>
      </w:pPr>
      <w:r w:rsidRPr="00AF323B">
        <w:t xml:space="preserve">С 22 по 26 апреля 2024 года проведены учебные сборы по основам военной службы с юношами 10-х классов общеобразовательных организаций города Обнинска. В учебных сборах приняли участие 366 человек (92,4% от числа юношей 10-классников). В программу учебных сборов была включена строевая, радиационная, тактическая, физическая, медицинская подготовка с инструкторами по первой помощи Калужского регионального отделения Общероссийской общественной организации «Красный крест», посещение Учебного центра ВУНЦ ВМФ «Военно-морская академия». </w:t>
      </w:r>
    </w:p>
    <w:p w14:paraId="0332F4FD" w14:textId="77777777" w:rsidR="001074CC" w:rsidRPr="00AF323B" w:rsidRDefault="001074CC" w:rsidP="001074CC">
      <w:pPr>
        <w:pStyle w:val="bd6ff683d8d0a42f228bf8a64b8551e1msonormal"/>
        <w:spacing w:before="0" w:beforeAutospacing="0" w:after="0" w:afterAutospacing="0"/>
        <w:ind w:firstLine="709"/>
        <w:jc w:val="both"/>
      </w:pPr>
      <w:r w:rsidRPr="00AF323B">
        <w:t xml:space="preserve">В рамках учебных сборов проведена военно-патриотическая игра «Зарница» с </w:t>
      </w:r>
      <w:r>
        <w:t>участием бойцов СВО. Для 441 девушки</w:t>
      </w:r>
      <w:r w:rsidRPr="00AF323B">
        <w:t xml:space="preserve"> 10-х классов специалистами Калужского регионального отделения Российского Красного Креста организованы занятия по обучению при</w:t>
      </w:r>
      <w:r>
        <w:t>е</w:t>
      </w:r>
      <w:r w:rsidRPr="00AF323B">
        <w:t>ма</w:t>
      </w:r>
      <w:r>
        <w:t>м первой помощи;</w:t>
      </w:r>
      <w:r w:rsidRPr="00AF323B">
        <w:t xml:space="preserve"> объединение группы волонт</w:t>
      </w:r>
      <w:r>
        <w:t>е</w:t>
      </w:r>
      <w:r w:rsidRPr="00AF323B">
        <w:t xml:space="preserve">ров города Обнинска «СВОих не бросаем! 40 </w:t>
      </w:r>
      <w:r w:rsidRPr="00AF323B">
        <w:rPr>
          <w:lang w:val="en-US"/>
        </w:rPr>
        <w:t>rus</w:t>
      </w:r>
      <w:r w:rsidRPr="00AF323B">
        <w:t xml:space="preserve">» </w:t>
      </w:r>
      <w:r>
        <w:t xml:space="preserve">провело </w:t>
      </w:r>
      <w:r w:rsidRPr="00AF323B">
        <w:t>мастер-классы по плетению маскировочных сетей</w:t>
      </w:r>
      <w:r>
        <w:t>;</w:t>
      </w:r>
      <w:r w:rsidRPr="00AF323B">
        <w:t xml:space="preserve"> в Духовно-просветительском центре при храме Рождества Христова </w:t>
      </w:r>
      <w:r>
        <w:t>прошли</w:t>
      </w:r>
      <w:r w:rsidRPr="00AF323B">
        <w:t xml:space="preserve"> лекции «Ценность семьи в России».</w:t>
      </w:r>
    </w:p>
    <w:p w14:paraId="54ED47AE" w14:textId="77777777" w:rsidR="001074CC" w:rsidRPr="00FF5BAD" w:rsidRDefault="001074CC" w:rsidP="001074CC">
      <w:pPr>
        <w:pStyle w:val="bd6ff683d8d0a42f228bf8a64b8551e1msonormal"/>
        <w:spacing w:before="0" w:beforeAutospacing="0" w:after="0" w:afterAutospacing="0"/>
        <w:ind w:firstLine="709"/>
        <w:jc w:val="both"/>
      </w:pPr>
      <w:r w:rsidRPr="00AF323B">
        <w:t>2 мая 2024 года 360 школьников совместно</w:t>
      </w:r>
      <w:r>
        <w:t xml:space="preserve"> с</w:t>
      </w:r>
      <w:r w:rsidRPr="00AF323B">
        <w:t xml:space="preserve"> Калужским региональным отделением Всероссийского</w:t>
      </w:r>
      <w:r>
        <w:t xml:space="preserve"> общественного движения «Волонте</w:t>
      </w:r>
      <w:r w:rsidRPr="00AF323B">
        <w:t xml:space="preserve">ры Победы» приняли участие в </w:t>
      </w:r>
      <w:r>
        <w:t>а</w:t>
      </w:r>
      <w:r w:rsidRPr="00AF323B">
        <w:t>кции «Вальс Победы» на базе МБОУ «СОШ №</w:t>
      </w:r>
      <w:r>
        <w:t xml:space="preserve"> </w:t>
      </w:r>
      <w:r w:rsidRPr="00AF323B">
        <w:t xml:space="preserve">16». В </w:t>
      </w:r>
      <w:r>
        <w:t xml:space="preserve">СОШ № </w:t>
      </w:r>
      <w:r w:rsidRPr="00AF323B">
        <w:t xml:space="preserve">3 им. П.И. Ларина, </w:t>
      </w:r>
      <w:r w:rsidRPr="00597ED3">
        <w:t>СОШ №7</w:t>
      </w:r>
      <w:r>
        <w:t>,    СОШ № 13, СОШ № 17, а также в</w:t>
      </w:r>
      <w:r w:rsidRPr="00195490">
        <w:t xml:space="preserve"> СОШ </w:t>
      </w:r>
      <w:r>
        <w:t>«</w:t>
      </w:r>
      <w:r w:rsidRPr="00195490">
        <w:t>Технический лицей</w:t>
      </w:r>
      <w:r>
        <w:t>»</w:t>
      </w:r>
      <w:r w:rsidRPr="00FF5BAD">
        <w:t xml:space="preserve"> созданы волонт</w:t>
      </w:r>
      <w:r>
        <w:t>е</w:t>
      </w:r>
      <w:r w:rsidRPr="00FF5BAD">
        <w:t>рские отряды «Волонт</w:t>
      </w:r>
      <w:r>
        <w:t>е</w:t>
      </w:r>
      <w:r w:rsidRPr="00FF5BAD">
        <w:t>ры Победы». Все школы принимают активно</w:t>
      </w:r>
      <w:r>
        <w:t>е</w:t>
      </w:r>
      <w:r w:rsidRPr="00FF5BAD">
        <w:t xml:space="preserve"> участие в волонт</w:t>
      </w:r>
      <w:r>
        <w:t>е</w:t>
      </w:r>
      <w:r w:rsidRPr="00FF5BAD">
        <w:t>рской деятельности совместно с объединениями</w:t>
      </w:r>
      <w:r>
        <w:t>:</w:t>
      </w:r>
      <w:r w:rsidRPr="00FF5BAD">
        <w:t xml:space="preserve"> «Своих не бросаем 40RUS», «Тепло для наших», клуб скаутов</w:t>
      </w:r>
      <w:r>
        <w:t xml:space="preserve"> «Журавленок», АНО «Спортивно-патриотический </w:t>
      </w:r>
      <w:r w:rsidRPr="00FF5BAD">
        <w:t>клуб «Доброволец».</w:t>
      </w:r>
    </w:p>
    <w:p w14:paraId="2DE3B9C7" w14:textId="77777777" w:rsidR="001074CC" w:rsidRPr="00FF5BAD" w:rsidRDefault="001074CC" w:rsidP="001074CC">
      <w:pPr>
        <w:pStyle w:val="bd6ff683d8d0a42f228bf8a64b8551e1msonormal"/>
        <w:spacing w:before="0" w:beforeAutospacing="0" w:after="0" w:afterAutospacing="0"/>
        <w:ind w:firstLine="709"/>
        <w:jc w:val="both"/>
      </w:pPr>
      <w:r w:rsidRPr="00FF5BAD">
        <w:t xml:space="preserve">В период с 24 по 28 июня на базе </w:t>
      </w:r>
      <w:r w:rsidRPr="00FF5BAD">
        <w:rPr>
          <w:bCs/>
        </w:rPr>
        <w:t>войсковой части № 3382 войск Национальной гвардии Российской Федерации в Думиничском районе провед</w:t>
      </w:r>
      <w:r>
        <w:rPr>
          <w:bCs/>
        </w:rPr>
        <w:t>е</w:t>
      </w:r>
      <w:r w:rsidRPr="00FF5BAD">
        <w:rPr>
          <w:bCs/>
        </w:rPr>
        <w:t>н первый военно-патриотический полевой сл</w:t>
      </w:r>
      <w:r>
        <w:rPr>
          <w:bCs/>
        </w:rPr>
        <w:t>е</w:t>
      </w:r>
      <w:r w:rsidRPr="00FF5BAD">
        <w:rPr>
          <w:bCs/>
        </w:rPr>
        <w:t>т для учащихся школ города Обнинска, в котором приняли участие 21 школьник и 4 педагога.</w:t>
      </w:r>
    </w:p>
    <w:p w14:paraId="145AD06D" w14:textId="77777777" w:rsidR="001074CC" w:rsidRPr="00AF323B" w:rsidRDefault="001074CC" w:rsidP="001074CC">
      <w:pPr>
        <w:pStyle w:val="bd6ff683d8d0a42f228bf8a64b8551e1msonormal"/>
        <w:spacing w:before="0" w:beforeAutospacing="0" w:after="0" w:afterAutospacing="0"/>
        <w:ind w:firstLine="709"/>
        <w:jc w:val="both"/>
      </w:pPr>
      <w:r w:rsidRPr="00FF5BAD">
        <w:t>25 июня в парке «Усадьба Белкино» прошел единый горо</w:t>
      </w:r>
      <w:r>
        <w:t>дской выпускной –  «Атомный выпуск</w:t>
      </w:r>
      <w:r w:rsidRPr="00FF5BAD">
        <w:t xml:space="preserve">–2024» </w:t>
      </w:r>
      <w:r>
        <w:t xml:space="preserve">– </w:t>
      </w:r>
      <w:r w:rsidRPr="00FF5BAD">
        <w:t xml:space="preserve">для более чем 700 одиннадцатиклассников. </w:t>
      </w:r>
      <w:r>
        <w:t xml:space="preserve">Выпускникам, достигшим лучших результатов по итогам аттестации, </w:t>
      </w:r>
      <w:r w:rsidRPr="00FF5BAD">
        <w:t>вручены медали «За особые успехи в учении» 2 степени и памятные подарки. Наставники</w:t>
      </w:r>
      <w:r>
        <w:t xml:space="preserve"> были</w:t>
      </w:r>
      <w:r w:rsidRPr="00FF5BAD">
        <w:t xml:space="preserve"> награждены грамотами и памятными сувенирами. На празднике исполнили гимн Российской Федерации и развернули </w:t>
      </w:r>
      <w:r>
        <w:t>большой</w:t>
      </w:r>
      <w:r w:rsidRPr="00FF5BAD">
        <w:t xml:space="preserve"> триколор.</w:t>
      </w:r>
    </w:p>
    <w:p w14:paraId="7AFAA3DC" w14:textId="77777777" w:rsidR="001074CC" w:rsidRPr="005E7F5D" w:rsidRDefault="001074CC" w:rsidP="001074CC">
      <w:pPr>
        <w:pStyle w:val="bd6ff683d8d0a42f228bf8a64b8551e1msonormal"/>
        <w:spacing w:before="120" w:beforeAutospacing="0" w:after="0" w:afterAutospacing="0"/>
        <w:ind w:firstLine="709"/>
        <w:jc w:val="both"/>
      </w:pPr>
      <w:r w:rsidRPr="00FF5BAD">
        <w:rPr>
          <w:i/>
          <w:iCs/>
          <w:color w:val="0070C0"/>
        </w:rPr>
        <w:t>Детский технопарк «Кванториум».</w:t>
      </w:r>
      <w:r w:rsidRPr="005E7F5D">
        <w:t xml:space="preserve"> Детский технопарк «Кванториум» на б</w:t>
      </w:r>
      <w:r>
        <w:t xml:space="preserve">азе МБОУ ДО </w:t>
      </w:r>
      <w:r w:rsidRPr="00D56955">
        <w:t>ЦРТДиЮ</w:t>
      </w:r>
      <w:r>
        <w:t xml:space="preserve"> работает пятый</w:t>
      </w:r>
      <w:r w:rsidRPr="005E7F5D">
        <w:t xml:space="preserve"> год и представляет новый формат дополнительного образования, где школьников знакомят с перспективными инженерными специальностями, научно-техническими направлениями в области программирования и разработки программ. Здесь для ребят доступно 7 направлений обучения (квантумов).</w:t>
      </w:r>
    </w:p>
    <w:p w14:paraId="7C6D2CF3" w14:textId="77777777" w:rsidR="001074CC" w:rsidRDefault="001074CC" w:rsidP="001074CC">
      <w:pPr>
        <w:ind w:firstLine="709"/>
        <w:jc w:val="both"/>
        <w:rPr>
          <w:rFonts w:eastAsia="Calibri"/>
        </w:rPr>
      </w:pPr>
      <w:r w:rsidRPr="00941D57">
        <w:rPr>
          <w:rFonts w:eastAsia="Calibri"/>
        </w:rPr>
        <w:t xml:space="preserve">В «Кванториуме» функционирует более 23 объединений по следующим направлениям дополнительного образования: «IT-Квантум», «АЭРО-Квантум», «Биоквантум», «Промдизайнквант», «Промробоквантум»,  «Хайтек», «Энерджиквантум». </w:t>
      </w:r>
      <w:r>
        <w:rPr>
          <w:rFonts w:eastAsia="Calibri"/>
        </w:rPr>
        <w:t xml:space="preserve">                              </w:t>
      </w:r>
      <w:r w:rsidRPr="00941D57">
        <w:rPr>
          <w:rFonts w:eastAsia="Calibri"/>
        </w:rPr>
        <w:t xml:space="preserve">В «Аэроквантуме» реализуются программы по проектированию космических систем и технологии проектирования беспилотников,  в квантуме «Хайтэк» - прототипирование 3ds </w:t>
      </w:r>
      <w:r w:rsidRPr="00941D57">
        <w:rPr>
          <w:rFonts w:eastAsia="Calibri"/>
        </w:rPr>
        <w:lastRenderedPageBreak/>
        <w:t xml:space="preserve">max, в «Промробоквантуме» - кружки по робототехнике, в «Энерджиквантуме» - </w:t>
      </w:r>
      <w:r>
        <w:rPr>
          <w:rFonts w:eastAsia="Calibri"/>
        </w:rPr>
        <w:t xml:space="preserve">                 </w:t>
      </w:r>
      <w:r w:rsidRPr="00941D57">
        <w:rPr>
          <w:rFonts w:eastAsia="Calibri"/>
        </w:rPr>
        <w:t xml:space="preserve">по альтернативной энергетике, в «IT-квантуме» - по программированию, в «Биоквантуме» - по генетической инженерии, биотехнологии  и другим. </w:t>
      </w:r>
    </w:p>
    <w:p w14:paraId="03625434" w14:textId="77777777" w:rsidR="001074CC" w:rsidRPr="00941D57" w:rsidRDefault="001074CC" w:rsidP="001074CC">
      <w:pPr>
        <w:ind w:firstLine="709"/>
        <w:jc w:val="both"/>
        <w:rPr>
          <w:rFonts w:eastAsia="Calibri"/>
        </w:rPr>
      </w:pPr>
      <w:r w:rsidRPr="00941D57">
        <w:rPr>
          <w:rFonts w:eastAsia="Calibri"/>
        </w:rPr>
        <w:t>В работе над своими проектами ученики «Кванториума» не только получают новые знания, но также развивают такие компетенции как</w:t>
      </w:r>
      <w:r>
        <w:rPr>
          <w:rFonts w:eastAsia="Calibri"/>
        </w:rPr>
        <w:t>:</w:t>
      </w:r>
      <w:r w:rsidRPr="00941D57">
        <w:rPr>
          <w:rFonts w:eastAsia="Calibri"/>
        </w:rPr>
        <w:t xml:space="preserve"> умение работать в команде, способность анализировать</w:t>
      </w:r>
      <w:r>
        <w:rPr>
          <w:rFonts w:eastAsia="Calibri"/>
        </w:rPr>
        <w:t xml:space="preserve"> информацию и принимать решения, – </w:t>
      </w:r>
      <w:r w:rsidRPr="00941D57">
        <w:rPr>
          <w:rFonts w:eastAsia="Calibri"/>
        </w:rPr>
        <w:t xml:space="preserve">что предоставит возможность в будущем стать успешными специалистами в любой области технологических разработок. </w:t>
      </w:r>
    </w:p>
    <w:p w14:paraId="6E44EDFC" w14:textId="77777777" w:rsidR="001074CC" w:rsidRPr="00941D57" w:rsidRDefault="001074CC" w:rsidP="001074CC">
      <w:pPr>
        <w:ind w:firstLine="709"/>
        <w:jc w:val="both"/>
        <w:rPr>
          <w:rFonts w:eastAsia="Calibri"/>
        </w:rPr>
      </w:pPr>
      <w:r w:rsidRPr="00941D57">
        <w:rPr>
          <w:rFonts w:eastAsia="Calibri"/>
        </w:rPr>
        <w:t>В июле 2024 года команда ребят «Кванториума» приняла участие в</w:t>
      </w:r>
      <w:r>
        <w:rPr>
          <w:rFonts w:eastAsia="Calibri"/>
        </w:rPr>
        <w:t>о</w:t>
      </w:r>
      <w:r w:rsidRPr="00941D57">
        <w:rPr>
          <w:rFonts w:eastAsia="Calibri"/>
        </w:rPr>
        <w:t xml:space="preserve"> </w:t>
      </w:r>
      <w:r w:rsidRPr="00941D57">
        <w:rPr>
          <w:rFonts w:eastAsia="Calibri"/>
          <w:lang w:val="en-US"/>
        </w:rPr>
        <w:t>II</w:t>
      </w:r>
      <w:r w:rsidRPr="00941D57">
        <w:rPr>
          <w:rFonts w:eastAsia="Calibri"/>
        </w:rPr>
        <w:t xml:space="preserve"> Конкурс</w:t>
      </w:r>
      <w:r>
        <w:rPr>
          <w:rFonts w:eastAsia="Calibri"/>
        </w:rPr>
        <w:t>е научно-технического творчества</w:t>
      </w:r>
      <w:r w:rsidRPr="00941D57">
        <w:rPr>
          <w:rFonts w:eastAsia="Calibri"/>
        </w:rPr>
        <w:t xml:space="preserve"> детей и молод</w:t>
      </w:r>
      <w:r>
        <w:rPr>
          <w:rFonts w:eastAsia="Calibri"/>
        </w:rPr>
        <w:t>е</w:t>
      </w:r>
      <w:r w:rsidRPr="00941D57">
        <w:rPr>
          <w:rFonts w:eastAsia="Calibri"/>
        </w:rPr>
        <w:t>жи «ИнженериУм»</w:t>
      </w:r>
      <w:r>
        <w:rPr>
          <w:rFonts w:eastAsia="Calibri"/>
        </w:rPr>
        <w:t xml:space="preserve"> </w:t>
      </w:r>
      <w:r w:rsidRPr="00941D57">
        <w:rPr>
          <w:rFonts w:eastAsia="Calibri"/>
        </w:rPr>
        <w:t>им. И.В.Курчатова в</w:t>
      </w:r>
      <w:r w:rsidRPr="002D3980">
        <w:t> </w:t>
      </w:r>
      <w:r w:rsidRPr="00941D57">
        <w:rPr>
          <w:rFonts w:eastAsia="Calibri"/>
        </w:rPr>
        <w:t>г.</w:t>
      </w:r>
      <w:r w:rsidRPr="002D3980">
        <w:t> </w:t>
      </w:r>
      <w:r w:rsidRPr="00941D57">
        <w:rPr>
          <w:rFonts w:eastAsia="Calibri"/>
        </w:rPr>
        <w:t>Нижний Новгород по основам робототехники и управлению беспилотными летательными аппаратами.</w:t>
      </w:r>
    </w:p>
    <w:p w14:paraId="656AC4FF" w14:textId="77777777" w:rsidR="001074CC" w:rsidRPr="00941D57" w:rsidRDefault="001074CC" w:rsidP="001074CC">
      <w:pPr>
        <w:ind w:firstLine="709"/>
        <w:jc w:val="both"/>
        <w:rPr>
          <w:rFonts w:eastAsia="Calibri"/>
        </w:rPr>
      </w:pPr>
      <w:r w:rsidRPr="00941D57">
        <w:rPr>
          <w:rFonts w:eastAsia="Calibri"/>
        </w:rPr>
        <w:t>В рамках реализации национального проекта «Беспилотные авиационные системы»</w:t>
      </w:r>
      <w:r>
        <w:rPr>
          <w:rFonts w:eastAsia="Calibri"/>
        </w:rPr>
        <w:t xml:space="preserve"> (далее – БАС) </w:t>
      </w:r>
      <w:r w:rsidRPr="00941D57">
        <w:rPr>
          <w:rFonts w:eastAsia="Calibri"/>
        </w:rPr>
        <w:t>ребята «Кванториум</w:t>
      </w:r>
      <w:r>
        <w:rPr>
          <w:rFonts w:eastAsia="Calibri"/>
        </w:rPr>
        <w:t>а»</w:t>
      </w:r>
      <w:r w:rsidRPr="00941D57">
        <w:rPr>
          <w:rFonts w:eastAsia="Calibri"/>
        </w:rPr>
        <w:t xml:space="preserve"> приняли участие в мероприятии Всероссийского распределенного фестиваля беспилотных авиационных «Дотянут</w:t>
      </w:r>
      <w:r>
        <w:rPr>
          <w:rFonts w:eastAsia="Calibri"/>
        </w:rPr>
        <w:t>ь</w:t>
      </w:r>
      <w:r w:rsidRPr="00941D57">
        <w:rPr>
          <w:rFonts w:eastAsia="Calibri"/>
        </w:rPr>
        <w:t xml:space="preserve">ся до неба» в </w:t>
      </w:r>
      <w:r>
        <w:rPr>
          <w:rFonts w:eastAsia="Calibri"/>
        </w:rPr>
        <w:t xml:space="preserve">технопарке «Профессионалитет» г. </w:t>
      </w:r>
      <w:r w:rsidRPr="00941D57">
        <w:rPr>
          <w:rFonts w:eastAsia="Calibri"/>
        </w:rPr>
        <w:t>Калуга. Цель мероприятия</w:t>
      </w:r>
      <w:r>
        <w:rPr>
          <w:rFonts w:eastAsia="Calibri"/>
        </w:rPr>
        <w:t xml:space="preserve"> – </w:t>
      </w:r>
      <w:r w:rsidRPr="00941D57">
        <w:rPr>
          <w:rFonts w:eastAsia="Calibri"/>
        </w:rPr>
        <w:t>знакомство со сферой БАС, обсуждения и применения  БАС в регионе.</w:t>
      </w:r>
    </w:p>
    <w:p w14:paraId="4C144C91" w14:textId="77777777" w:rsidR="001074CC" w:rsidRPr="00941D57" w:rsidRDefault="001074CC" w:rsidP="001074CC">
      <w:pPr>
        <w:ind w:firstLine="709"/>
        <w:jc w:val="both"/>
        <w:rPr>
          <w:rFonts w:eastAsia="Calibri"/>
        </w:rPr>
      </w:pPr>
      <w:r w:rsidRPr="00941D57">
        <w:rPr>
          <w:rFonts w:eastAsia="Calibri"/>
        </w:rPr>
        <w:t xml:space="preserve">Общий охват детей дополнительным образованием на базе </w:t>
      </w:r>
      <w:r>
        <w:t xml:space="preserve">МБОУ ДО </w:t>
      </w:r>
      <w:r w:rsidRPr="00D56955">
        <w:t xml:space="preserve">ЦРТДиЮ </w:t>
      </w:r>
      <w:r w:rsidRPr="00941D57">
        <w:rPr>
          <w:rFonts w:eastAsia="Calibri"/>
        </w:rPr>
        <w:t xml:space="preserve">ежегодно увеличивается и в 2024 году </w:t>
      </w:r>
      <w:r>
        <w:rPr>
          <w:rFonts w:eastAsia="Calibri"/>
        </w:rPr>
        <w:t>достиг</w:t>
      </w:r>
      <w:r w:rsidRPr="00941D57">
        <w:rPr>
          <w:rFonts w:eastAsia="Calibri"/>
        </w:rPr>
        <w:t xml:space="preserve"> 4</w:t>
      </w:r>
      <w:r>
        <w:rPr>
          <w:rFonts w:eastAsia="Calibri"/>
        </w:rPr>
        <w:t> </w:t>
      </w:r>
      <w:r w:rsidRPr="00941D57">
        <w:rPr>
          <w:rFonts w:eastAsia="Calibri"/>
        </w:rPr>
        <w:t>830</w:t>
      </w:r>
      <w:r>
        <w:rPr>
          <w:rFonts w:eastAsia="Calibri"/>
        </w:rPr>
        <w:t xml:space="preserve"> </w:t>
      </w:r>
      <w:r w:rsidRPr="00941D57">
        <w:rPr>
          <w:rFonts w:eastAsia="Calibri"/>
        </w:rPr>
        <w:t xml:space="preserve">человек. </w:t>
      </w:r>
    </w:p>
    <w:p w14:paraId="41CA4006" w14:textId="77777777" w:rsidR="001074CC" w:rsidRPr="00941D57" w:rsidRDefault="001074CC" w:rsidP="001074CC">
      <w:pPr>
        <w:ind w:firstLine="709"/>
        <w:jc w:val="both"/>
        <w:rPr>
          <w:rFonts w:eastAsia="Calibri"/>
        </w:rPr>
      </w:pPr>
      <w:r w:rsidRPr="00941D57">
        <w:rPr>
          <w:rFonts w:eastAsia="Calibri"/>
        </w:rPr>
        <w:t xml:space="preserve">В </w:t>
      </w:r>
      <w:r w:rsidRPr="003D4E9A">
        <w:t>«Кванториум</w:t>
      </w:r>
      <w:r>
        <w:t>е</w:t>
      </w:r>
      <w:r w:rsidRPr="003D4E9A">
        <w:t>»</w:t>
      </w:r>
      <w:r>
        <w:t xml:space="preserve"> были</w:t>
      </w:r>
      <w:r w:rsidRPr="00652DF1">
        <w:t xml:space="preserve"> </w:t>
      </w:r>
      <w:r w:rsidRPr="00941D57">
        <w:rPr>
          <w:rFonts w:eastAsia="Calibri"/>
        </w:rPr>
        <w:t>организованы</w:t>
      </w:r>
      <w:r>
        <w:rPr>
          <w:rFonts w:eastAsia="Calibri"/>
        </w:rPr>
        <w:t xml:space="preserve"> следующие</w:t>
      </w:r>
      <w:r w:rsidRPr="00941D57">
        <w:rPr>
          <w:rFonts w:eastAsia="Calibri"/>
        </w:rPr>
        <w:t xml:space="preserve"> мероприятия: инженерные каникулы, </w:t>
      </w:r>
      <w:r>
        <w:rPr>
          <w:rFonts w:eastAsia="Calibri"/>
        </w:rPr>
        <w:t>б</w:t>
      </w:r>
      <w:r w:rsidRPr="00941D57">
        <w:rPr>
          <w:rFonts w:eastAsia="Calibri"/>
        </w:rPr>
        <w:t xml:space="preserve">итва </w:t>
      </w:r>
      <w:r>
        <w:rPr>
          <w:rFonts w:eastAsia="Calibri"/>
        </w:rPr>
        <w:t>д</w:t>
      </w:r>
      <w:r w:rsidRPr="00941D57">
        <w:rPr>
          <w:rFonts w:eastAsia="Calibri"/>
        </w:rPr>
        <w:t>ронов, мастер</w:t>
      </w:r>
      <w:r>
        <w:rPr>
          <w:rFonts w:eastAsia="Calibri"/>
        </w:rPr>
        <w:t>-</w:t>
      </w:r>
      <w:r w:rsidRPr="00941D57">
        <w:rPr>
          <w:rFonts w:eastAsia="Calibri"/>
        </w:rPr>
        <w:t xml:space="preserve">классы </w:t>
      </w:r>
      <w:r w:rsidRPr="00941D57">
        <w:rPr>
          <w:rFonts w:eastAsia="Calibri"/>
          <w:shd w:val="clear" w:color="auto" w:fill="FFFFFF"/>
          <w:lang w:eastAsia="en-US"/>
        </w:rPr>
        <w:t>«Дом мечты в 3D: созда</w:t>
      </w:r>
      <w:r>
        <w:rPr>
          <w:rFonts w:eastAsia="Calibri"/>
          <w:shd w:val="clear" w:color="auto" w:fill="FFFFFF"/>
          <w:lang w:eastAsia="en-US"/>
        </w:rPr>
        <w:t>е</w:t>
      </w:r>
      <w:r w:rsidRPr="00941D57">
        <w:rPr>
          <w:rFonts w:eastAsia="Calibri"/>
          <w:shd w:val="clear" w:color="auto" w:fill="FFFFFF"/>
          <w:lang w:eastAsia="en-US"/>
        </w:rPr>
        <w:t>м и</w:t>
      </w:r>
      <w:r>
        <w:rPr>
          <w:rFonts w:eastAsia="Calibri"/>
          <w:shd w:val="clear" w:color="auto" w:fill="FFFFFF"/>
          <w:lang w:eastAsia="en-US"/>
        </w:rPr>
        <w:t xml:space="preserve"> визуализируем», серия интенсивных занятий</w:t>
      </w:r>
      <w:r w:rsidRPr="00941D57">
        <w:rPr>
          <w:rFonts w:eastAsia="Calibri"/>
          <w:shd w:val="clear" w:color="auto" w:fill="FFFFFF"/>
          <w:lang w:eastAsia="en-US"/>
        </w:rPr>
        <w:t xml:space="preserve"> по </w:t>
      </w:r>
      <w:r w:rsidRPr="003D4E9A">
        <w:rPr>
          <w:rFonts w:eastAsia="Calibri"/>
          <w:shd w:val="clear" w:color="auto" w:fill="FFFFFF"/>
          <w:lang w:eastAsia="en-US"/>
        </w:rPr>
        <w:t>3D-моделировани</w:t>
      </w:r>
      <w:r>
        <w:rPr>
          <w:rFonts w:eastAsia="Calibri"/>
          <w:shd w:val="clear" w:color="auto" w:fill="FFFFFF"/>
          <w:lang w:eastAsia="en-US"/>
        </w:rPr>
        <w:t>ю</w:t>
      </w:r>
      <w:r w:rsidRPr="00F95FC3">
        <w:rPr>
          <w:rFonts w:eastAsia="Calibri"/>
          <w:shd w:val="clear" w:color="auto" w:fill="FFFFFF"/>
          <w:lang w:eastAsia="en-US"/>
        </w:rPr>
        <w:t xml:space="preserve"> в программе Blender</w:t>
      </w:r>
      <w:r w:rsidRPr="00941D57">
        <w:rPr>
          <w:rFonts w:eastAsia="Calibri"/>
          <w:shd w:val="clear" w:color="auto" w:fill="FFFFFF"/>
          <w:lang w:eastAsia="en-US"/>
        </w:rPr>
        <w:t>,</w:t>
      </w:r>
      <w:r w:rsidRPr="00941D57">
        <w:rPr>
          <w:rFonts w:eastAsia="Calibri"/>
        </w:rPr>
        <w:t xml:space="preserve"> </w:t>
      </w:r>
      <w:r w:rsidRPr="00941D57">
        <w:rPr>
          <w:rFonts w:eastAsia="Calibri"/>
          <w:shd w:val="clear" w:color="auto" w:fill="FFFFFF"/>
          <w:lang w:eastAsia="en-US"/>
        </w:rPr>
        <w:t xml:space="preserve">дебаты </w:t>
      </w:r>
      <w:r>
        <w:rPr>
          <w:rFonts w:eastAsia="Calibri"/>
          <w:shd w:val="clear" w:color="auto" w:fill="FFFFFF"/>
          <w:lang w:eastAsia="en-US"/>
        </w:rPr>
        <w:t>«Роботы: за и против»</w:t>
      </w:r>
      <w:r w:rsidRPr="00941D57">
        <w:rPr>
          <w:rFonts w:eastAsia="Calibri"/>
          <w:shd w:val="clear" w:color="auto" w:fill="FFFFFF"/>
          <w:lang w:eastAsia="en-US"/>
        </w:rPr>
        <w:t>, лекции «Научный микрофон», открытые онлайн</w:t>
      </w:r>
      <w:r>
        <w:rPr>
          <w:rFonts w:eastAsia="Calibri"/>
          <w:shd w:val="clear" w:color="auto" w:fill="FFFFFF"/>
          <w:lang w:eastAsia="en-US"/>
        </w:rPr>
        <w:t>-</w:t>
      </w:r>
      <w:r w:rsidRPr="00941D57">
        <w:rPr>
          <w:rFonts w:eastAsia="Calibri"/>
          <w:shd w:val="clear" w:color="auto" w:fill="FFFFFF"/>
          <w:lang w:eastAsia="en-US"/>
        </w:rPr>
        <w:t>уроки «Информационная безопасность»,</w:t>
      </w:r>
      <w:r w:rsidRPr="00941D57">
        <w:rPr>
          <w:rFonts w:eastAsia="Calibri"/>
          <w:lang w:eastAsia="en-US"/>
        </w:rPr>
        <w:t xml:space="preserve"> в</w:t>
      </w:r>
      <w:r w:rsidRPr="00941D57">
        <w:rPr>
          <w:rFonts w:eastAsia="Calibri"/>
          <w:shd w:val="clear" w:color="auto" w:fill="FFFFFF"/>
          <w:lang w:eastAsia="en-US"/>
        </w:rPr>
        <w:t xml:space="preserve">ыставки инженерных и естественнонаучных проектов. Ежемесячно проводятся </w:t>
      </w:r>
      <w:r w:rsidRPr="00941D57">
        <w:rPr>
          <w:rFonts w:eastAsia="Calibri"/>
        </w:rPr>
        <w:t>творческие конкурсы рисунка, фестивали и конкурсы сценического и танцевального искусства, спортивные соревнования, развивается волонт</w:t>
      </w:r>
      <w:r>
        <w:rPr>
          <w:rFonts w:eastAsia="Calibri"/>
        </w:rPr>
        <w:t>е</w:t>
      </w:r>
      <w:r w:rsidRPr="00941D57">
        <w:rPr>
          <w:rFonts w:eastAsia="Calibri"/>
        </w:rPr>
        <w:t>рская деятельность. В 2024 году на базе этого учреждения было проведено более 55 мероприятий</w:t>
      </w:r>
      <w:r>
        <w:rPr>
          <w:rFonts w:eastAsia="Calibri"/>
        </w:rPr>
        <w:t xml:space="preserve"> с</w:t>
      </w:r>
      <w:r w:rsidRPr="00941D57">
        <w:rPr>
          <w:rFonts w:eastAsia="Calibri"/>
        </w:rPr>
        <w:t xml:space="preserve"> охватом 5</w:t>
      </w:r>
      <w:r>
        <w:rPr>
          <w:rFonts w:eastAsia="Calibri"/>
        </w:rPr>
        <w:t> </w:t>
      </w:r>
      <w:r w:rsidRPr="00941D57">
        <w:rPr>
          <w:rFonts w:eastAsia="Calibri"/>
        </w:rPr>
        <w:t>680</w:t>
      </w:r>
      <w:r>
        <w:rPr>
          <w:rFonts w:eastAsia="Calibri"/>
        </w:rPr>
        <w:t xml:space="preserve"> </w:t>
      </w:r>
      <w:r w:rsidRPr="00941D57">
        <w:rPr>
          <w:rFonts w:eastAsia="Calibri"/>
        </w:rPr>
        <w:t xml:space="preserve">человек. </w:t>
      </w:r>
    </w:p>
    <w:p w14:paraId="07070EDC" w14:textId="77777777" w:rsidR="001074CC" w:rsidRDefault="001074CC" w:rsidP="001074CC">
      <w:pPr>
        <w:pStyle w:val="bd6ff683d8d0a42f228bf8a64b8551e1msonormal"/>
        <w:spacing w:before="120" w:beforeAutospacing="0" w:after="0" w:afterAutospacing="0"/>
        <w:ind w:firstLine="709"/>
        <w:jc w:val="both"/>
      </w:pPr>
      <w:r w:rsidRPr="00D42D52">
        <w:rPr>
          <w:rFonts w:eastAsia="Times New Roman"/>
          <w:i/>
          <w:color w:val="0070C0"/>
        </w:rPr>
        <w:t>Летний отдых.</w:t>
      </w:r>
      <w:r w:rsidRPr="005E7F5D">
        <w:t xml:space="preserve"> </w:t>
      </w:r>
      <w:r w:rsidRPr="00F52A5A">
        <w:t>В мероприятиях летней оздоровительной кампании 2024 года</w:t>
      </w:r>
      <w:r>
        <w:t xml:space="preserve"> приняло участие </w:t>
      </w:r>
      <w:r w:rsidRPr="00A565B4">
        <w:t>более 3</w:t>
      </w:r>
      <w:r>
        <w:t> </w:t>
      </w:r>
      <w:r w:rsidRPr="00A565B4">
        <w:t>500</w:t>
      </w:r>
      <w:r>
        <w:t> </w:t>
      </w:r>
      <w:r w:rsidRPr="00A565B4">
        <w:t>детей. Организованы лагеря дневного пребывания и профильные лагеря на базе 18 школ с охватом 2</w:t>
      </w:r>
      <w:r>
        <w:t> </w:t>
      </w:r>
      <w:r w:rsidRPr="00A565B4">
        <w:t>936</w:t>
      </w:r>
      <w:r>
        <w:t xml:space="preserve"> </w:t>
      </w:r>
      <w:r w:rsidRPr="00A565B4">
        <w:t>чел</w:t>
      </w:r>
      <w:r>
        <w:t>овек</w:t>
      </w:r>
      <w:r w:rsidRPr="00A565B4">
        <w:t>, профильные лагеря спортивной направленности в спортивных школах «Держава» и «Квант» для 375</w:t>
      </w:r>
      <w:r>
        <w:t> </w:t>
      </w:r>
      <w:r w:rsidRPr="00A565B4">
        <w:t>детей.</w:t>
      </w:r>
      <w:r>
        <w:t xml:space="preserve"> </w:t>
      </w:r>
      <w:r w:rsidRPr="00A565B4">
        <w:t>На базе МБОУ</w:t>
      </w:r>
      <w:r>
        <w:t> </w:t>
      </w:r>
      <w:r w:rsidRPr="00A565B4">
        <w:t>СОШ №</w:t>
      </w:r>
      <w:r>
        <w:t> </w:t>
      </w:r>
      <w:r w:rsidRPr="00A565B4">
        <w:t>10 и МБОУ «Лицей Держава» прошла смена для 45</w:t>
      </w:r>
      <w:r>
        <w:t> </w:t>
      </w:r>
      <w:r w:rsidRPr="00A565B4">
        <w:t>детей «групп</w:t>
      </w:r>
      <w:r>
        <w:t>ы</w:t>
      </w:r>
      <w:r w:rsidRPr="00A565B4">
        <w:t xml:space="preserve"> риска» и состоящих на различных видах уч</w:t>
      </w:r>
      <w:r>
        <w:t>е</w:t>
      </w:r>
      <w:r w:rsidRPr="00A565B4">
        <w:t>та. В МБОУ «СОШ №</w:t>
      </w:r>
      <w:r>
        <w:t xml:space="preserve"> </w:t>
      </w:r>
      <w:r w:rsidRPr="00A565B4">
        <w:t>1</w:t>
      </w:r>
      <w:r>
        <w:t xml:space="preserve"> </w:t>
      </w:r>
      <w:r w:rsidRPr="00A565B4">
        <w:t>им</w:t>
      </w:r>
      <w:r>
        <w:t>. </w:t>
      </w:r>
      <w:r w:rsidRPr="00A565B4">
        <w:t>С.Т.</w:t>
      </w:r>
      <w:r>
        <w:t> </w:t>
      </w:r>
      <w:r w:rsidRPr="00A565B4">
        <w:t>Шацкого</w:t>
      </w:r>
      <w:r>
        <w:t>»</w:t>
      </w:r>
      <w:r w:rsidRPr="00A565B4">
        <w:t xml:space="preserve"> </w:t>
      </w:r>
      <w:r>
        <w:t>2</w:t>
      </w:r>
      <w:r>
        <w:rPr>
          <w:color w:val="000000"/>
          <w:sz w:val="26"/>
          <w:szCs w:val="26"/>
        </w:rPr>
        <w:t> </w:t>
      </w:r>
      <w:r>
        <w:t>смены функционировал</w:t>
      </w:r>
      <w:r w:rsidRPr="00A565B4">
        <w:t xml:space="preserve"> трудовой лагерь для 100 школьников. В МБОУ</w:t>
      </w:r>
      <w:r>
        <w:t> </w:t>
      </w:r>
      <w:r w:rsidRPr="00A565B4">
        <w:t>«Технический лицей» и МБОУ</w:t>
      </w:r>
      <w:r>
        <w:t> </w:t>
      </w:r>
      <w:r w:rsidRPr="00A565B4">
        <w:t xml:space="preserve">«СОШ №9» </w:t>
      </w:r>
      <w:r>
        <w:t>действовали</w:t>
      </w:r>
      <w:r w:rsidRPr="00A565B4">
        <w:t xml:space="preserve"> профильные военно-патриотические смены с охватом 105</w:t>
      </w:r>
      <w:r>
        <w:t> </w:t>
      </w:r>
      <w:r w:rsidRPr="00A565B4">
        <w:t>обучающихся.</w:t>
      </w:r>
    </w:p>
    <w:p w14:paraId="34D1B7E2" w14:textId="77777777" w:rsidR="001074CC" w:rsidRDefault="001074CC" w:rsidP="001074CC">
      <w:pPr>
        <w:pStyle w:val="bd6ff683d8d0a42f228bf8a64b8551e1msonormal"/>
        <w:spacing w:before="0" w:beforeAutospacing="0" w:after="0" w:afterAutospacing="0"/>
        <w:ind w:firstLine="709"/>
        <w:jc w:val="both"/>
      </w:pPr>
      <w:r>
        <w:t xml:space="preserve">В загородных оздоровительных лагерях и санаториях работала профильная смена «Биологической школы Олимпийского резерва» (54 чел.), профильный выездной лагерь обучающихся «МБОУ СОШ «Лицей» ФТШ» на озеро Селигер (25 чел.) и выездной лагерь «Школа Олимпиадного программирования» в г. Казань (12 чел.), выездные смены для спортсменов в лагеря Анапы и Волгоградской области (139 чел.), ОАО «Санаторий «Сигнал» (20 чел.).  </w:t>
      </w:r>
    </w:p>
    <w:p w14:paraId="6C882826" w14:textId="77777777" w:rsidR="001074CC" w:rsidRDefault="001074CC" w:rsidP="001074CC">
      <w:pPr>
        <w:pStyle w:val="bd6ff683d8d0a42f228bf8a64b8551e1msonormal"/>
        <w:spacing w:before="0" w:beforeAutospacing="0" w:after="0" w:afterAutospacing="0"/>
        <w:ind w:firstLine="709"/>
        <w:jc w:val="both"/>
      </w:pPr>
      <w:r>
        <w:t>Путевками в загородные оздоровительные лагеря и санатории Калужской области и Краснодарского края обеспечен 281 ребенок, из них 105 детей – из семей, находящихся в трудной жизненной ситуации, в том числе 27 детей – из семей участников СВО.</w:t>
      </w:r>
    </w:p>
    <w:p w14:paraId="3E792BD9" w14:textId="77777777" w:rsidR="001074CC" w:rsidRDefault="001074CC" w:rsidP="001074CC">
      <w:pPr>
        <w:pStyle w:val="bd6ff683d8d0a42f228bf8a64b8551e1msonormal"/>
        <w:spacing w:before="120" w:beforeAutospacing="0" w:after="0" w:afterAutospacing="0"/>
        <w:ind w:firstLine="709"/>
        <w:jc w:val="both"/>
      </w:pPr>
      <w:r w:rsidRPr="00A565B4">
        <w:rPr>
          <w:i/>
          <w:color w:val="0070C0"/>
        </w:rPr>
        <w:t>Занятость.</w:t>
      </w:r>
      <w:r>
        <w:t xml:space="preserve"> </w:t>
      </w:r>
      <w:r w:rsidRPr="005B307F">
        <w:t>Важным направлением деятельности системы общего образования является обе</w:t>
      </w:r>
      <w:r>
        <w:t>спечение занятости подростков города</w:t>
      </w:r>
      <w:r w:rsidRPr="005B307F">
        <w:t xml:space="preserve"> Обнинска. Организация </w:t>
      </w:r>
      <w:r w:rsidRPr="00F02929">
        <w:t xml:space="preserve">временного трудоустройства несовершеннолетних граждан </w:t>
      </w:r>
      <w:r w:rsidRPr="005B307F">
        <w:t>осуществляется при содействии Центра занятости населения г</w:t>
      </w:r>
      <w:r>
        <w:t>орода</w:t>
      </w:r>
      <w:r w:rsidRPr="005B307F">
        <w:t xml:space="preserve"> Обнинска. В </w:t>
      </w:r>
      <w:r>
        <w:t>отчетном</w:t>
      </w:r>
      <w:r w:rsidRPr="005B307F">
        <w:t xml:space="preserve"> году в период летней оздоровительной кампании на временные работы определены 518 подростков. Общий объем финансового обеспечения летней занятости из бюджета города составляет 2,5 </w:t>
      </w:r>
      <w:r>
        <w:t>млн рублей</w:t>
      </w:r>
      <w:r w:rsidRPr="005B307F">
        <w:t xml:space="preserve">.  </w:t>
      </w:r>
    </w:p>
    <w:p w14:paraId="4993E8FE" w14:textId="77777777" w:rsidR="001074CC" w:rsidRPr="00EB0C7C" w:rsidRDefault="001074CC" w:rsidP="001074CC">
      <w:pPr>
        <w:pStyle w:val="bd6ff683d8d0a42f228bf8a64b8551e1msonormal"/>
        <w:spacing w:before="120" w:beforeAutospacing="0" w:after="0" w:afterAutospacing="0"/>
        <w:ind w:firstLine="709"/>
        <w:jc w:val="both"/>
      </w:pPr>
      <w:r w:rsidRPr="00D42D52">
        <w:rPr>
          <w:rFonts w:eastAsia="Times New Roman"/>
          <w:i/>
          <w:color w:val="0070C0"/>
        </w:rPr>
        <w:lastRenderedPageBreak/>
        <w:t>Школьное питание.</w:t>
      </w:r>
      <w:r w:rsidRPr="005E7F5D">
        <w:t xml:space="preserve"> </w:t>
      </w:r>
      <w:r w:rsidRPr="00A565B4">
        <w:t xml:space="preserve">Во всех образовательных учреждениях создан родительский контроль за организацией питания. </w:t>
      </w:r>
      <w:r w:rsidRPr="00A565B4">
        <w:rPr>
          <w:bCs/>
          <w:iCs/>
        </w:rPr>
        <w:t>В школах города бесплатное</w:t>
      </w:r>
      <w:r>
        <w:rPr>
          <w:bCs/>
          <w:iCs/>
        </w:rPr>
        <w:t xml:space="preserve"> горячее</w:t>
      </w:r>
      <w:r w:rsidRPr="00A565B4">
        <w:rPr>
          <w:bCs/>
          <w:iCs/>
        </w:rPr>
        <w:t xml:space="preserve"> питание получают все обучающиеся начальной школы – </w:t>
      </w:r>
      <w:r>
        <w:rPr>
          <w:bCs/>
          <w:iCs/>
        </w:rPr>
        <w:t xml:space="preserve">это </w:t>
      </w:r>
      <w:r w:rsidRPr="00A565B4">
        <w:rPr>
          <w:bCs/>
          <w:iCs/>
        </w:rPr>
        <w:t>7</w:t>
      </w:r>
      <w:r>
        <w:rPr>
          <w:bCs/>
          <w:iCs/>
        </w:rPr>
        <w:t> </w:t>
      </w:r>
      <w:r w:rsidRPr="00A565B4">
        <w:rPr>
          <w:bCs/>
          <w:iCs/>
        </w:rPr>
        <w:t>539</w:t>
      </w:r>
      <w:r>
        <w:rPr>
          <w:bCs/>
          <w:iCs/>
        </w:rPr>
        <w:t xml:space="preserve"> детей, а также </w:t>
      </w:r>
      <w:r w:rsidRPr="00A565B4">
        <w:rPr>
          <w:bCs/>
          <w:iCs/>
        </w:rPr>
        <w:t xml:space="preserve">дети из семей участников СВО </w:t>
      </w:r>
      <w:r>
        <w:rPr>
          <w:bCs/>
          <w:iCs/>
        </w:rPr>
        <w:t>(</w:t>
      </w:r>
      <w:r w:rsidRPr="00A565B4">
        <w:rPr>
          <w:bCs/>
          <w:iCs/>
        </w:rPr>
        <w:t xml:space="preserve">281 </w:t>
      </w:r>
      <w:r>
        <w:rPr>
          <w:bCs/>
          <w:iCs/>
        </w:rPr>
        <w:t>ребенок) и</w:t>
      </w:r>
      <w:r w:rsidRPr="00A565B4">
        <w:rPr>
          <w:bCs/>
          <w:iCs/>
        </w:rPr>
        <w:t xml:space="preserve"> дети из многодетных семей </w:t>
      </w:r>
      <w:r>
        <w:rPr>
          <w:bCs/>
          <w:iCs/>
        </w:rPr>
        <w:t>(</w:t>
      </w:r>
      <w:r w:rsidRPr="00A565B4">
        <w:rPr>
          <w:bCs/>
          <w:iCs/>
        </w:rPr>
        <w:t>942</w:t>
      </w:r>
      <w:r>
        <w:rPr>
          <w:bCs/>
          <w:iCs/>
        </w:rPr>
        <w:t xml:space="preserve"> ребенка)</w:t>
      </w:r>
      <w:r w:rsidRPr="00A565B4">
        <w:rPr>
          <w:bCs/>
          <w:iCs/>
        </w:rPr>
        <w:t xml:space="preserve">. Из средств муниципального бюджета бесплатное питание получают дети из малообеспеченных семей, дети с </w:t>
      </w:r>
      <w:r>
        <w:rPr>
          <w:bCs/>
          <w:iCs/>
        </w:rPr>
        <w:t>ОВЗ</w:t>
      </w:r>
      <w:r w:rsidRPr="00A565B4">
        <w:rPr>
          <w:bCs/>
          <w:iCs/>
        </w:rPr>
        <w:t>, дети-инвалиды, дети-сироты</w:t>
      </w:r>
      <w:r>
        <w:rPr>
          <w:bCs/>
          <w:iCs/>
        </w:rPr>
        <w:t>, дети,</w:t>
      </w:r>
      <w:r w:rsidRPr="00A565B4">
        <w:rPr>
          <w:bCs/>
          <w:iCs/>
        </w:rPr>
        <w:t xml:space="preserve"> оставшиеся без попечения родителей, дети</w:t>
      </w:r>
      <w:r>
        <w:rPr>
          <w:bCs/>
          <w:iCs/>
        </w:rPr>
        <w:t xml:space="preserve"> сотрудников отдела МВД по г. Обнинску, – </w:t>
      </w:r>
      <w:r w:rsidRPr="00A565B4">
        <w:rPr>
          <w:bCs/>
          <w:iCs/>
        </w:rPr>
        <w:t xml:space="preserve"> всего 2</w:t>
      </w:r>
      <w:r>
        <w:rPr>
          <w:bCs/>
          <w:iCs/>
        </w:rPr>
        <w:t> </w:t>
      </w:r>
      <w:r w:rsidRPr="00A565B4">
        <w:rPr>
          <w:bCs/>
          <w:iCs/>
        </w:rPr>
        <w:t>313</w:t>
      </w:r>
      <w:r>
        <w:rPr>
          <w:bCs/>
          <w:iCs/>
        </w:rPr>
        <w:t> </w:t>
      </w:r>
      <w:r w:rsidRPr="00A565B4">
        <w:rPr>
          <w:bCs/>
          <w:iCs/>
        </w:rPr>
        <w:t xml:space="preserve">человек. </w:t>
      </w:r>
    </w:p>
    <w:p w14:paraId="4A5E24DA" w14:textId="77777777" w:rsidR="001074CC" w:rsidRPr="00A565B4" w:rsidRDefault="001074CC" w:rsidP="001074CC">
      <w:pPr>
        <w:pStyle w:val="bd6ff683d8d0a42f228bf8a64b8551e1msonormal"/>
        <w:spacing w:before="0" w:beforeAutospacing="0" w:after="0" w:afterAutospacing="0"/>
        <w:ind w:firstLine="709"/>
        <w:jc w:val="both"/>
      </w:pPr>
      <w:r w:rsidRPr="00EB0C7C">
        <w:t>Услугу по организации питания в школах до декабря 2024 года предоставлял</w:t>
      </w:r>
      <w:r w:rsidRPr="00A565B4">
        <w:t xml:space="preserve"> </w:t>
      </w:r>
      <w:r>
        <w:t xml:space="preserve">   </w:t>
      </w:r>
      <w:r w:rsidRPr="00A565B4">
        <w:t>ООО</w:t>
      </w:r>
      <w:r>
        <w:rPr>
          <w:bCs/>
          <w:iCs/>
        </w:rPr>
        <w:t> </w:t>
      </w:r>
      <w:r w:rsidRPr="00A565B4">
        <w:t>ПК «Обнинский», поставщик</w:t>
      </w:r>
      <w:r>
        <w:t xml:space="preserve"> был</w:t>
      </w:r>
      <w:r w:rsidRPr="00A565B4">
        <w:t xml:space="preserve"> определ</w:t>
      </w:r>
      <w:r>
        <w:t>е</w:t>
      </w:r>
      <w:r w:rsidRPr="00A565B4">
        <w:t>н через конкурсную процедуру.</w:t>
      </w:r>
    </w:p>
    <w:p w14:paraId="18B88B1A" w14:textId="77777777" w:rsidR="001074CC" w:rsidRPr="00A565B4" w:rsidRDefault="001074CC" w:rsidP="001074CC">
      <w:pPr>
        <w:pStyle w:val="bd6ff683d8d0a42f228bf8a64b8551e1msonormal"/>
        <w:spacing w:before="0" w:beforeAutospacing="0" w:after="0" w:afterAutospacing="0"/>
        <w:ind w:firstLine="709"/>
        <w:jc w:val="both"/>
      </w:pPr>
      <w:r w:rsidRPr="00A565B4">
        <w:t>Основной формой организации питания в общеобразовательных учреждениях являются школьные столовые, все пищеблоки которых на 100% оснащены технологическим и холодильным оборудованием и соответствуют санитарно-эпидемиологическим требованиям, предъявляемым к организациям общественного питания.</w:t>
      </w:r>
    </w:p>
    <w:p w14:paraId="7ABD17FE" w14:textId="77777777" w:rsidR="001074CC" w:rsidRDefault="001074CC" w:rsidP="001074CC">
      <w:pPr>
        <w:pStyle w:val="bd6ff683d8d0a42f228bf8a64b8551e1msonormal"/>
        <w:spacing w:before="120" w:beforeAutospacing="0" w:after="0" w:afterAutospacing="0"/>
        <w:ind w:firstLine="709"/>
        <w:jc w:val="both"/>
      </w:pPr>
      <w:r w:rsidRPr="00D42D52">
        <w:rPr>
          <w:rFonts w:eastAsia="Times New Roman"/>
          <w:i/>
          <w:color w:val="0070C0"/>
        </w:rPr>
        <w:t>Кадры.</w:t>
      </w:r>
      <w:r w:rsidRPr="005E7F5D">
        <w:t xml:space="preserve"> Поддержка учительства, развитие кадрового потенциала системы образования является приоритетным направлением политики в сфере образования города, рассматривается как условие устойчивого развития системы образования. </w:t>
      </w:r>
      <w:r>
        <w:t xml:space="preserve">Рост контингента обучающихся, и как следствие, увеличение вакансий в учреждениях, повышение среднего возраста педагогов требует привлечение специалистов в город, закрепление молодых специалистов в системе образования. В дополнение к программе «Выплата компенсации за поднаем жилых помещений» Администрацией города введены доплаты молодым специалистам; осуществляется процедура назначения стипендии из бюджета города студентам, обучающимся по целевым направлениям в области педагогического образования. </w:t>
      </w:r>
      <w:r w:rsidRPr="009A0624">
        <w:t>Среднемесячная заработная плата учителей муниципальных бюджетных общеобразовательных учреждений составляет 58</w:t>
      </w:r>
      <w:r>
        <w:t> </w:t>
      </w:r>
      <w:r w:rsidRPr="009A0624">
        <w:t>202</w:t>
      </w:r>
      <w:r>
        <w:t xml:space="preserve"> рубля</w:t>
      </w:r>
      <w:r w:rsidRPr="009A0624">
        <w:t xml:space="preserve">, прочих работающих в муниципальных общеобразовательных учреждениях </w:t>
      </w:r>
      <w:r>
        <w:rPr>
          <w:bCs/>
          <w:iCs/>
        </w:rPr>
        <w:t xml:space="preserve">– </w:t>
      </w:r>
      <w:r w:rsidRPr="009A0624">
        <w:t>35</w:t>
      </w:r>
      <w:r>
        <w:t> </w:t>
      </w:r>
      <w:r w:rsidRPr="009A0624">
        <w:t>669</w:t>
      </w:r>
      <w:r>
        <w:t xml:space="preserve"> </w:t>
      </w:r>
      <w:r w:rsidRPr="009A0624">
        <w:t>руб</w:t>
      </w:r>
      <w:r>
        <w:t>лей</w:t>
      </w:r>
      <w:r w:rsidRPr="009A0624">
        <w:t>. Среднемесячная заработная плата педагогов в дошкольных образовательных учреждениях составила 52</w:t>
      </w:r>
      <w:r>
        <w:t> </w:t>
      </w:r>
      <w:r w:rsidRPr="009A0624">
        <w:t>801</w:t>
      </w:r>
      <w:r>
        <w:t> </w:t>
      </w:r>
      <w:r w:rsidRPr="009A0624">
        <w:t>рубл</w:t>
      </w:r>
      <w:r>
        <w:t>ь</w:t>
      </w:r>
      <w:r w:rsidRPr="009A0624">
        <w:t>, что на 16,6% выше уровня 2023 года; прочих работающих в дошкольных учреждениях – 34</w:t>
      </w:r>
      <w:r>
        <w:t> 818</w:t>
      </w:r>
      <w:r w:rsidRPr="009A0624">
        <w:t xml:space="preserve"> рублей (в 2023 году </w:t>
      </w:r>
      <w:r>
        <w:rPr>
          <w:bCs/>
          <w:iCs/>
        </w:rPr>
        <w:t xml:space="preserve">– </w:t>
      </w:r>
      <w:r w:rsidRPr="00A565B4">
        <w:rPr>
          <w:bCs/>
          <w:iCs/>
        </w:rPr>
        <w:t xml:space="preserve"> </w:t>
      </w:r>
      <w:r w:rsidRPr="009A0624">
        <w:t>33</w:t>
      </w:r>
      <w:r>
        <w:t> </w:t>
      </w:r>
      <w:r w:rsidRPr="009A0624">
        <w:t>484</w:t>
      </w:r>
      <w:r>
        <w:t xml:space="preserve"> </w:t>
      </w:r>
      <w:r w:rsidRPr="009A0624">
        <w:t xml:space="preserve"> рубл</w:t>
      </w:r>
      <w:r>
        <w:t>я</w:t>
      </w:r>
      <w:r w:rsidRPr="009A0624">
        <w:t>).</w:t>
      </w:r>
    </w:p>
    <w:p w14:paraId="434E6A47" w14:textId="77777777" w:rsidR="001074CC" w:rsidRDefault="001074CC" w:rsidP="001074CC">
      <w:pPr>
        <w:pStyle w:val="bd6ff683d8d0a42f228bf8a64b8551e1msonormal"/>
        <w:spacing w:before="0" w:beforeAutospacing="0" w:after="0" w:afterAutospacing="0"/>
        <w:ind w:firstLine="709"/>
        <w:jc w:val="both"/>
      </w:pPr>
      <w:r>
        <w:t xml:space="preserve">Структура численности </w:t>
      </w:r>
      <w:r w:rsidRPr="005E7F5D">
        <w:t>педагогических работников образовательных учреждений города</w:t>
      </w:r>
      <w:r>
        <w:t xml:space="preserve"> по квалификационным категориям: 20,1% (178 человек) имеют</w:t>
      </w:r>
      <w:r w:rsidRPr="009A0624">
        <w:t xml:space="preserve"> </w:t>
      </w:r>
      <w:r w:rsidRPr="005E7F5D">
        <w:t>высш</w:t>
      </w:r>
      <w:r>
        <w:t>ую</w:t>
      </w:r>
      <w:r w:rsidRPr="005E7F5D">
        <w:t xml:space="preserve"> категори</w:t>
      </w:r>
      <w:r>
        <w:t xml:space="preserve">ю, 13,8% (122 человека) </w:t>
      </w:r>
      <w:r w:rsidRPr="009A0624">
        <w:t xml:space="preserve">– </w:t>
      </w:r>
      <w:r>
        <w:t>первую</w:t>
      </w:r>
      <w:r w:rsidRPr="006861B0">
        <w:t xml:space="preserve"> </w:t>
      </w:r>
      <w:r w:rsidRPr="005E7F5D">
        <w:t>категори</w:t>
      </w:r>
      <w:r>
        <w:t>ю; по уровню образования: 86,2% (763 человека) имеют</w:t>
      </w:r>
      <w:r w:rsidRPr="009A0624">
        <w:t xml:space="preserve"> </w:t>
      </w:r>
      <w:r w:rsidRPr="005E7F5D">
        <w:t>высшее профессиональное образование</w:t>
      </w:r>
      <w:r>
        <w:t xml:space="preserve">, 13,2% (117 человек) </w:t>
      </w:r>
      <w:r>
        <w:rPr>
          <w:bCs/>
          <w:iCs/>
        </w:rPr>
        <w:t xml:space="preserve">– </w:t>
      </w:r>
      <w:r w:rsidRPr="005E7F5D">
        <w:t>среднее профессиональное образование</w:t>
      </w:r>
      <w:r>
        <w:t xml:space="preserve">. </w:t>
      </w:r>
    </w:p>
    <w:p w14:paraId="324FFB23" w14:textId="77777777" w:rsidR="001074CC" w:rsidRPr="00D56955" w:rsidRDefault="001074CC" w:rsidP="001074CC">
      <w:pPr>
        <w:pStyle w:val="bd6ff683d8d0a42f228bf8a64b8551e1msonormal"/>
        <w:spacing w:before="0" w:beforeAutospacing="0" w:after="0" w:afterAutospacing="0"/>
        <w:ind w:firstLine="709"/>
        <w:jc w:val="both"/>
      </w:pPr>
      <w:r>
        <w:t>Количество сп</w:t>
      </w:r>
      <w:r w:rsidRPr="00D56955">
        <w:t>ециалист</w:t>
      </w:r>
      <w:r>
        <w:t>ов, имеющих</w:t>
      </w:r>
      <w:r w:rsidRPr="00D56955">
        <w:t xml:space="preserve"> стаж педагогической работы 20</w:t>
      </w:r>
      <w:r>
        <w:t> </w:t>
      </w:r>
      <w:r w:rsidRPr="00D56955">
        <w:t xml:space="preserve">лет и более, </w:t>
      </w:r>
      <w:r w:rsidRPr="009A0624">
        <w:t xml:space="preserve">– </w:t>
      </w:r>
      <w:r w:rsidRPr="00D56955">
        <w:t xml:space="preserve">425 (48%). </w:t>
      </w:r>
      <w:r>
        <w:t>Количество пе</w:t>
      </w:r>
      <w:r w:rsidRPr="00D56955">
        <w:t>дагогических работников системы общего образования моложе 35</w:t>
      </w:r>
      <w:r>
        <w:t xml:space="preserve"> лет – </w:t>
      </w:r>
      <w:r w:rsidRPr="00D56955">
        <w:t xml:space="preserve">193 человека (или 21,8%). С целью развития компетенций молодых специалистов в наукограде реализуются проекты и программные мероприятия различных форм наставничества, ежегодно проводятся конкурсы профессионального мастерства педагогических работников. В мае в Калуге состоялась торжественная церемония закрытия ежегодного регионального конкурса профессионального мастерства среди педагогических работников Калужской области «Я в педагогике нашел свое призвание…». В номинации «Лучший молодой учитель» 3 место занял учитель начальных классов </w:t>
      </w:r>
      <w:r>
        <w:t>СОШ</w:t>
      </w:r>
      <w:r w:rsidRPr="00D56955">
        <w:t xml:space="preserve"> №</w:t>
      </w:r>
      <w:r>
        <w:t xml:space="preserve"> </w:t>
      </w:r>
      <w:r w:rsidRPr="00D56955">
        <w:t xml:space="preserve">10, </w:t>
      </w:r>
      <w:r>
        <w:t xml:space="preserve">                 </w:t>
      </w:r>
      <w:r w:rsidRPr="00D56955">
        <w:t>в номинации «Лучший воспитатель» 2 место заняла воспитатель детского сада «Дюймовочка».</w:t>
      </w:r>
    </w:p>
    <w:p w14:paraId="41624348" w14:textId="77777777" w:rsidR="001074CC" w:rsidRPr="00D56955" w:rsidRDefault="001074CC" w:rsidP="001074CC">
      <w:pPr>
        <w:pStyle w:val="aff5"/>
        <w:ind w:firstLine="709"/>
        <w:jc w:val="both"/>
        <w:rPr>
          <w:rFonts w:ascii="Times New Roman" w:hAnsi="Times New Roman"/>
          <w:color w:val="1A1A1A"/>
          <w:sz w:val="24"/>
          <w:szCs w:val="24"/>
          <w:shd w:val="clear" w:color="auto" w:fill="FFFFFF"/>
        </w:rPr>
      </w:pPr>
      <w:r w:rsidRPr="00D56955">
        <w:rPr>
          <w:rFonts w:ascii="Times New Roman" w:hAnsi="Times New Roman"/>
          <w:color w:val="1A1A1A"/>
          <w:sz w:val="24"/>
          <w:szCs w:val="24"/>
          <w:shd w:val="clear" w:color="auto" w:fill="FFFFFF"/>
        </w:rPr>
        <w:t xml:space="preserve">В 2024 года в Обнинске компанией </w:t>
      </w:r>
      <w:r w:rsidRPr="004F10BE">
        <w:rPr>
          <w:rFonts w:ascii="Times New Roman" w:hAnsi="Times New Roman"/>
          <w:color w:val="1A1A1A"/>
          <w:sz w:val="24"/>
          <w:szCs w:val="24"/>
          <w:shd w:val="clear" w:color="auto" w:fill="FFFFFF"/>
        </w:rPr>
        <w:t xml:space="preserve">АО «СИНТЕК ГРУПП» </w:t>
      </w:r>
      <w:r w:rsidRPr="00D56955">
        <w:rPr>
          <w:rFonts w:ascii="Times New Roman" w:hAnsi="Times New Roman"/>
          <w:color w:val="1A1A1A"/>
          <w:sz w:val="24"/>
          <w:szCs w:val="24"/>
          <w:shd w:val="clear" w:color="auto" w:fill="FFFFFF"/>
        </w:rPr>
        <w:t xml:space="preserve">совместно с управлением </w:t>
      </w:r>
      <w:r>
        <w:rPr>
          <w:rFonts w:ascii="Times New Roman" w:hAnsi="Times New Roman"/>
          <w:color w:val="1A1A1A"/>
          <w:sz w:val="24"/>
          <w:szCs w:val="24"/>
          <w:shd w:val="clear" w:color="auto" w:fill="FFFFFF"/>
        </w:rPr>
        <w:t xml:space="preserve">общего </w:t>
      </w:r>
      <w:r w:rsidRPr="00D56955">
        <w:rPr>
          <w:rFonts w:ascii="Times New Roman" w:hAnsi="Times New Roman"/>
          <w:color w:val="1A1A1A"/>
          <w:sz w:val="24"/>
          <w:szCs w:val="24"/>
          <w:shd w:val="clear" w:color="auto" w:fill="FFFFFF"/>
        </w:rPr>
        <w:t>образования Администрации Обнинска организован</w:t>
      </w:r>
      <w:r>
        <w:rPr>
          <w:rFonts w:ascii="Times New Roman" w:hAnsi="Times New Roman"/>
          <w:color w:val="1A1A1A"/>
          <w:sz w:val="24"/>
          <w:szCs w:val="24"/>
          <w:shd w:val="clear" w:color="auto" w:fill="FFFFFF"/>
        </w:rPr>
        <w:t xml:space="preserve"> </w:t>
      </w:r>
      <w:r w:rsidRPr="00D56955">
        <w:rPr>
          <w:rFonts w:ascii="Times New Roman" w:hAnsi="Times New Roman"/>
          <w:color w:val="1A1A1A"/>
          <w:sz w:val="24"/>
          <w:szCs w:val="24"/>
          <w:shd w:val="clear" w:color="auto" w:fill="FFFFFF"/>
        </w:rPr>
        <w:t>конкурс</w:t>
      </w:r>
      <w:r>
        <w:rPr>
          <w:rFonts w:ascii="Times New Roman" w:hAnsi="Times New Roman"/>
          <w:color w:val="1A1A1A"/>
          <w:sz w:val="24"/>
          <w:szCs w:val="24"/>
          <w:shd w:val="clear" w:color="auto" w:fill="FFFFFF"/>
        </w:rPr>
        <w:t xml:space="preserve"> «Лучший учитель наукограда»:</w:t>
      </w:r>
      <w:r w:rsidRPr="00D56955">
        <w:rPr>
          <w:rFonts w:ascii="Times New Roman" w:hAnsi="Times New Roman"/>
          <w:color w:val="1A1A1A"/>
          <w:sz w:val="24"/>
          <w:szCs w:val="24"/>
          <w:shd w:val="clear" w:color="auto" w:fill="FFFFFF"/>
        </w:rPr>
        <w:t xml:space="preserve"> 12 педагогов стали лауреатами и получили</w:t>
      </w:r>
      <w:r>
        <w:rPr>
          <w:rFonts w:ascii="Times New Roman" w:hAnsi="Times New Roman"/>
          <w:color w:val="1A1A1A"/>
          <w:sz w:val="24"/>
          <w:szCs w:val="24"/>
          <w:shd w:val="clear" w:color="auto" w:fill="FFFFFF"/>
        </w:rPr>
        <w:t xml:space="preserve"> </w:t>
      </w:r>
      <w:r w:rsidRPr="00D56955">
        <w:rPr>
          <w:rFonts w:ascii="Times New Roman" w:hAnsi="Times New Roman"/>
          <w:color w:val="1A1A1A"/>
          <w:sz w:val="24"/>
          <w:szCs w:val="24"/>
          <w:shd w:val="clear" w:color="auto" w:fill="FFFFFF"/>
        </w:rPr>
        <w:t>премии в размере 200</w:t>
      </w:r>
      <w:r>
        <w:rPr>
          <w:rFonts w:ascii="Times New Roman" w:hAnsi="Times New Roman"/>
          <w:color w:val="1A1A1A"/>
          <w:sz w:val="24"/>
          <w:szCs w:val="24"/>
          <w:shd w:val="clear" w:color="auto" w:fill="FFFFFF"/>
        </w:rPr>
        <w:t> </w:t>
      </w:r>
      <w:r w:rsidRPr="00D56955">
        <w:rPr>
          <w:rFonts w:ascii="Times New Roman" w:hAnsi="Times New Roman"/>
          <w:color w:val="1A1A1A"/>
          <w:sz w:val="24"/>
          <w:szCs w:val="24"/>
          <w:shd w:val="clear" w:color="auto" w:fill="FFFFFF"/>
        </w:rPr>
        <w:t>000</w:t>
      </w:r>
      <w:r>
        <w:rPr>
          <w:rFonts w:ascii="Times New Roman" w:hAnsi="Times New Roman"/>
          <w:color w:val="1A1A1A"/>
          <w:sz w:val="24"/>
          <w:szCs w:val="24"/>
          <w:shd w:val="clear" w:color="auto" w:fill="FFFFFF"/>
        </w:rPr>
        <w:t xml:space="preserve"> </w:t>
      </w:r>
      <w:r w:rsidRPr="00D56955">
        <w:rPr>
          <w:rFonts w:ascii="Times New Roman" w:hAnsi="Times New Roman"/>
          <w:color w:val="1A1A1A"/>
          <w:sz w:val="24"/>
          <w:szCs w:val="24"/>
          <w:shd w:val="clear" w:color="auto" w:fill="FFFFFF"/>
        </w:rPr>
        <w:t>рублей.</w:t>
      </w:r>
    </w:p>
    <w:p w14:paraId="71BC0BA0" w14:textId="77777777" w:rsidR="001074CC" w:rsidRDefault="001074CC" w:rsidP="001074CC">
      <w:pPr>
        <w:pStyle w:val="aff5"/>
        <w:ind w:firstLine="709"/>
        <w:jc w:val="both"/>
        <w:rPr>
          <w:rFonts w:ascii="Times New Roman" w:hAnsi="Times New Roman"/>
          <w:color w:val="1A1A1A"/>
          <w:sz w:val="24"/>
          <w:szCs w:val="24"/>
          <w:shd w:val="clear" w:color="auto" w:fill="FFFFFF"/>
        </w:rPr>
      </w:pPr>
      <w:r w:rsidRPr="00D56955">
        <w:rPr>
          <w:rFonts w:ascii="Times New Roman" w:hAnsi="Times New Roman"/>
          <w:color w:val="1A1A1A"/>
          <w:sz w:val="24"/>
          <w:szCs w:val="24"/>
          <w:shd w:val="clear" w:color="auto" w:fill="FFFFFF"/>
        </w:rPr>
        <w:t>С целью развития общепедагогических компетенций молодых педагогов для</w:t>
      </w:r>
      <w:r>
        <w:rPr>
          <w:rFonts w:ascii="Times New Roman" w:hAnsi="Times New Roman"/>
          <w:color w:val="1A1A1A"/>
          <w:sz w:val="24"/>
          <w:szCs w:val="24"/>
          <w:shd w:val="clear" w:color="auto" w:fill="FFFFFF"/>
        </w:rPr>
        <w:t xml:space="preserve"> </w:t>
      </w:r>
      <w:r w:rsidRPr="00D56955">
        <w:rPr>
          <w:rFonts w:ascii="Times New Roman" w:hAnsi="Times New Roman"/>
          <w:color w:val="1A1A1A"/>
          <w:sz w:val="24"/>
          <w:szCs w:val="24"/>
          <w:shd w:val="clear" w:color="auto" w:fill="FFFFFF"/>
        </w:rPr>
        <w:t>эффективного включения в современную образовательную среду наукограда</w:t>
      </w:r>
      <w:r w:rsidRPr="00553FCA">
        <w:rPr>
          <w:rFonts w:ascii="Times New Roman" w:hAnsi="Times New Roman"/>
          <w:color w:val="1A1A1A"/>
          <w:sz w:val="24"/>
          <w:szCs w:val="24"/>
          <w:shd w:val="clear" w:color="auto" w:fill="FFFFFF"/>
        </w:rPr>
        <w:t xml:space="preserve"> </w:t>
      </w:r>
      <w:r w:rsidRPr="00D56955">
        <w:rPr>
          <w:rFonts w:ascii="Times New Roman" w:hAnsi="Times New Roman"/>
          <w:color w:val="1A1A1A"/>
          <w:sz w:val="24"/>
          <w:szCs w:val="24"/>
          <w:shd w:val="clear" w:color="auto" w:fill="FFFFFF"/>
        </w:rPr>
        <w:t xml:space="preserve">на базе </w:t>
      </w:r>
      <w:r>
        <w:rPr>
          <w:rFonts w:ascii="Times New Roman" w:hAnsi="Times New Roman"/>
          <w:color w:val="1A1A1A"/>
          <w:sz w:val="24"/>
          <w:szCs w:val="24"/>
          <w:shd w:val="clear" w:color="auto" w:fill="FFFFFF"/>
        </w:rPr>
        <w:t xml:space="preserve">       </w:t>
      </w:r>
      <w:r w:rsidRPr="00D56955">
        <w:rPr>
          <w:rFonts w:ascii="Times New Roman" w:hAnsi="Times New Roman"/>
          <w:color w:val="1A1A1A"/>
          <w:sz w:val="24"/>
          <w:szCs w:val="24"/>
          <w:shd w:val="clear" w:color="auto" w:fill="FFFFFF"/>
        </w:rPr>
        <w:t>МБУ «УМЦ» действует «Школа молодого педагога». Руководитель учреждения отмечена благодарностью за разработку и успешную реализацию муниципаль</w:t>
      </w:r>
      <w:r>
        <w:rPr>
          <w:rFonts w:ascii="Times New Roman" w:hAnsi="Times New Roman"/>
          <w:color w:val="1A1A1A"/>
          <w:sz w:val="24"/>
          <w:szCs w:val="24"/>
          <w:shd w:val="clear" w:color="auto" w:fill="FFFFFF"/>
        </w:rPr>
        <w:t>ной практики в рамках Конкурса</w:t>
      </w:r>
      <w:r w:rsidRPr="00D56955">
        <w:rPr>
          <w:rFonts w:ascii="Times New Roman" w:hAnsi="Times New Roman"/>
          <w:color w:val="1A1A1A"/>
          <w:sz w:val="24"/>
          <w:szCs w:val="24"/>
          <w:shd w:val="clear" w:color="auto" w:fill="FFFFFF"/>
        </w:rPr>
        <w:t xml:space="preserve"> лучших практик на территории присутствия Госкорпорации «Росатом» </w:t>
      </w:r>
      <w:r>
        <w:rPr>
          <w:rFonts w:ascii="Times New Roman" w:hAnsi="Times New Roman"/>
          <w:color w:val="1A1A1A"/>
          <w:sz w:val="24"/>
          <w:szCs w:val="24"/>
          <w:shd w:val="clear" w:color="auto" w:fill="FFFFFF"/>
        </w:rPr>
        <w:t xml:space="preserve">                    </w:t>
      </w:r>
      <w:r w:rsidRPr="00D56955">
        <w:rPr>
          <w:rFonts w:ascii="Times New Roman" w:hAnsi="Times New Roman"/>
          <w:color w:val="1A1A1A"/>
          <w:sz w:val="24"/>
          <w:szCs w:val="24"/>
          <w:shd w:val="clear" w:color="auto" w:fill="FFFFFF"/>
        </w:rPr>
        <w:t>в 2024</w:t>
      </w:r>
      <w:r>
        <w:rPr>
          <w:color w:val="000000"/>
          <w:sz w:val="26"/>
          <w:szCs w:val="26"/>
        </w:rPr>
        <w:t> </w:t>
      </w:r>
      <w:r w:rsidRPr="00D56955">
        <w:rPr>
          <w:rFonts w:ascii="Times New Roman" w:hAnsi="Times New Roman"/>
          <w:color w:val="1A1A1A"/>
          <w:sz w:val="24"/>
          <w:szCs w:val="24"/>
          <w:shd w:val="clear" w:color="auto" w:fill="FFFFFF"/>
        </w:rPr>
        <w:t>году.</w:t>
      </w:r>
    </w:p>
    <w:p w14:paraId="5616FD99" w14:textId="77777777" w:rsidR="001074CC" w:rsidRPr="00A565B4" w:rsidRDefault="001074CC" w:rsidP="001074CC">
      <w:pPr>
        <w:pStyle w:val="aff5"/>
        <w:ind w:firstLine="709"/>
        <w:jc w:val="both"/>
        <w:rPr>
          <w:rFonts w:ascii="Times New Roman" w:hAnsi="Times New Roman"/>
          <w:color w:val="1A1A1A"/>
          <w:sz w:val="24"/>
          <w:szCs w:val="24"/>
          <w:shd w:val="clear" w:color="auto" w:fill="FFFFFF"/>
        </w:rPr>
      </w:pPr>
      <w:r w:rsidRPr="00A565B4">
        <w:rPr>
          <w:rFonts w:ascii="Times New Roman" w:hAnsi="Times New Roman"/>
          <w:color w:val="1A1A1A"/>
          <w:sz w:val="24"/>
          <w:szCs w:val="24"/>
          <w:shd w:val="clear" w:color="auto" w:fill="FFFFFF"/>
        </w:rPr>
        <w:lastRenderedPageBreak/>
        <w:t>С 6 по 9 ноября 2024 г</w:t>
      </w:r>
      <w:r>
        <w:rPr>
          <w:rFonts w:ascii="Times New Roman" w:hAnsi="Times New Roman"/>
          <w:color w:val="1A1A1A"/>
          <w:sz w:val="24"/>
          <w:szCs w:val="24"/>
          <w:shd w:val="clear" w:color="auto" w:fill="FFFFFF"/>
        </w:rPr>
        <w:t>ода</w:t>
      </w:r>
      <w:r w:rsidRPr="00A565B4">
        <w:rPr>
          <w:rFonts w:ascii="Times New Roman" w:hAnsi="Times New Roman"/>
          <w:color w:val="1A1A1A"/>
          <w:sz w:val="24"/>
          <w:szCs w:val="24"/>
          <w:shd w:val="clear" w:color="auto" w:fill="FFFFFF"/>
        </w:rPr>
        <w:t xml:space="preserve"> </w:t>
      </w:r>
      <w:r>
        <w:rPr>
          <w:rFonts w:ascii="Times New Roman" w:hAnsi="Times New Roman"/>
          <w:color w:val="1A1A1A"/>
          <w:sz w:val="24"/>
          <w:szCs w:val="24"/>
          <w:shd w:val="clear" w:color="auto" w:fill="FFFFFF"/>
        </w:rPr>
        <w:t xml:space="preserve">АНО «Корпоративная Академия </w:t>
      </w:r>
      <w:r w:rsidRPr="00A565B4">
        <w:rPr>
          <w:rFonts w:ascii="Times New Roman" w:hAnsi="Times New Roman"/>
          <w:color w:val="1A1A1A"/>
          <w:sz w:val="24"/>
          <w:szCs w:val="24"/>
          <w:shd w:val="clear" w:color="auto" w:fill="FFFFFF"/>
        </w:rPr>
        <w:t>Росатом» и Администрация города Обнинска провели уникальный «Фестиваль педагогического мастерства», который собрал студентов педагогических вузов и действующих учителей из школ «атомных» городов. Фестиваль педагогического мастерства – это главная площадка Росатома для освоения и обмена лучшими практиками в развитии инженерного образования для руководителей и учителей школ городов Росатома, ведущих российских экспертов, студентов педагогических ВУЗов страны. Это событие состоялось в рамках отраслевой программы «Люди и города» и стало настоящим центром обмена опытом и новыми идеями в образовании. Участниками фестиваля стали 150 учителей из различных регионов России.</w:t>
      </w:r>
    </w:p>
    <w:p w14:paraId="4B0BB5D1" w14:textId="77777777" w:rsidR="001074CC" w:rsidRDefault="001074CC" w:rsidP="001074CC">
      <w:pPr>
        <w:pStyle w:val="aff5"/>
        <w:ind w:firstLine="709"/>
        <w:jc w:val="both"/>
        <w:rPr>
          <w:rFonts w:ascii="Times New Roman" w:hAnsi="Times New Roman"/>
          <w:color w:val="1A1A1A"/>
          <w:sz w:val="24"/>
          <w:szCs w:val="24"/>
          <w:shd w:val="clear" w:color="auto" w:fill="FFFFFF"/>
        </w:rPr>
      </w:pPr>
      <w:r w:rsidRPr="00A565B4">
        <w:rPr>
          <w:rFonts w:ascii="Times New Roman" w:hAnsi="Times New Roman"/>
          <w:color w:val="1A1A1A"/>
          <w:sz w:val="24"/>
          <w:szCs w:val="24"/>
          <w:shd w:val="clear" w:color="auto" w:fill="FFFFFF"/>
        </w:rPr>
        <w:t xml:space="preserve">Наши педагоги представили свой опыт на педагогических пробах и провели открытые 29 уроков на базе </w:t>
      </w:r>
      <w:r w:rsidRPr="003172BE">
        <w:rPr>
          <w:rFonts w:ascii="Times New Roman" w:hAnsi="Times New Roman"/>
          <w:color w:val="1A1A1A"/>
          <w:sz w:val="24"/>
          <w:szCs w:val="24"/>
          <w:shd w:val="clear" w:color="auto" w:fill="FFFFFF"/>
        </w:rPr>
        <w:t>школ №: 6, 10,11, 12, 13, 16,17, 18, Гимнази</w:t>
      </w:r>
      <w:r>
        <w:rPr>
          <w:rFonts w:ascii="Times New Roman" w:hAnsi="Times New Roman"/>
          <w:color w:val="1A1A1A"/>
          <w:sz w:val="24"/>
          <w:szCs w:val="24"/>
          <w:shd w:val="clear" w:color="auto" w:fill="FFFFFF"/>
        </w:rPr>
        <w:t>и</w:t>
      </w:r>
      <w:r w:rsidRPr="003172BE">
        <w:rPr>
          <w:rFonts w:ascii="Times New Roman" w:hAnsi="Times New Roman"/>
          <w:color w:val="1A1A1A"/>
          <w:sz w:val="24"/>
          <w:szCs w:val="24"/>
          <w:shd w:val="clear" w:color="auto" w:fill="FFFFFF"/>
        </w:rPr>
        <w:t xml:space="preserve"> и ФТШ.</w:t>
      </w:r>
      <w:r w:rsidRPr="00A565B4">
        <w:rPr>
          <w:rFonts w:ascii="Times New Roman" w:hAnsi="Times New Roman"/>
          <w:color w:val="1A1A1A"/>
          <w:sz w:val="24"/>
          <w:szCs w:val="24"/>
          <w:shd w:val="clear" w:color="auto" w:fill="FFFFFF"/>
        </w:rPr>
        <w:t xml:space="preserve"> Гости провели </w:t>
      </w:r>
      <w:r>
        <w:rPr>
          <w:rFonts w:ascii="Times New Roman" w:hAnsi="Times New Roman"/>
          <w:color w:val="1A1A1A"/>
          <w:sz w:val="24"/>
          <w:szCs w:val="24"/>
          <w:shd w:val="clear" w:color="auto" w:fill="FFFFFF"/>
        </w:rPr>
        <w:t xml:space="preserve">          </w:t>
      </w:r>
      <w:r w:rsidRPr="00A565B4">
        <w:rPr>
          <w:rFonts w:ascii="Times New Roman" w:hAnsi="Times New Roman"/>
          <w:color w:val="1A1A1A"/>
          <w:sz w:val="24"/>
          <w:szCs w:val="24"/>
          <w:shd w:val="clear" w:color="auto" w:fill="FFFFFF"/>
        </w:rPr>
        <w:t>19 уроков.</w:t>
      </w:r>
    </w:p>
    <w:p w14:paraId="1B4AE799" w14:textId="77777777" w:rsidR="001074CC" w:rsidRPr="00D43D74" w:rsidRDefault="001074CC" w:rsidP="001074CC">
      <w:pPr>
        <w:ind w:firstLine="709"/>
        <w:jc w:val="both"/>
        <w:rPr>
          <w:rFonts w:ascii="Calibri" w:hAnsi="Calibri" w:cs="Calibri"/>
          <w:color w:val="1A1A1A"/>
        </w:rPr>
      </w:pPr>
      <w:r w:rsidRPr="00D43D74">
        <w:rPr>
          <w:color w:val="1A1A1A"/>
          <w:shd w:val="clear" w:color="auto" w:fill="FFFFFF"/>
        </w:rPr>
        <w:t>В ноябре завершился традиционный конкурс </w:t>
      </w:r>
      <w:r w:rsidRPr="00D43D74">
        <w:rPr>
          <w:bCs/>
          <w:color w:val="1A1A1A"/>
          <w:shd w:val="clear" w:color="auto" w:fill="FFFFFF"/>
        </w:rPr>
        <w:t>«Молодой учитель года».</w:t>
      </w:r>
    </w:p>
    <w:p w14:paraId="23A395CD" w14:textId="77777777" w:rsidR="001074CC" w:rsidRDefault="001074CC" w:rsidP="001074CC">
      <w:pPr>
        <w:ind w:firstLine="709"/>
        <w:jc w:val="both"/>
        <w:rPr>
          <w:color w:val="1A1A1A"/>
        </w:rPr>
      </w:pPr>
      <w:r w:rsidRPr="00D43D74">
        <w:rPr>
          <w:color w:val="1A1A1A"/>
          <w:shd w:val="clear" w:color="auto" w:fill="FFFFFF"/>
        </w:rPr>
        <w:t>В нем приняли участие семь пе</w:t>
      </w:r>
      <w:r>
        <w:rPr>
          <w:color w:val="1A1A1A"/>
          <w:shd w:val="clear" w:color="auto" w:fill="FFFFFF"/>
        </w:rPr>
        <w:t>дагогов – 5 учителей школ и два педагога</w:t>
      </w:r>
      <w:r w:rsidRPr="00A565B4">
        <w:rPr>
          <w:color w:val="1A1A1A"/>
          <w:shd w:val="clear" w:color="auto" w:fill="FFFFFF"/>
        </w:rPr>
        <w:t xml:space="preserve"> дополнительного образования.</w:t>
      </w:r>
      <w:r w:rsidRPr="00A565B4">
        <w:rPr>
          <w:color w:val="1A1A1A"/>
        </w:rPr>
        <w:t> </w:t>
      </w:r>
      <w:r>
        <w:rPr>
          <w:color w:val="1A1A1A"/>
          <w:shd w:val="clear" w:color="auto" w:fill="FFFFFF"/>
        </w:rPr>
        <w:t>Победителями конкурса</w:t>
      </w:r>
      <w:r w:rsidRPr="00A565B4">
        <w:rPr>
          <w:color w:val="1A1A1A"/>
          <w:shd w:val="clear" w:color="auto" w:fill="FFFFFF"/>
        </w:rPr>
        <w:t xml:space="preserve"> стали:</w:t>
      </w:r>
      <w:r w:rsidRPr="00A565B4">
        <w:rPr>
          <w:color w:val="1A1A1A"/>
        </w:rPr>
        <w:t> </w:t>
      </w:r>
    </w:p>
    <w:p w14:paraId="55B69C4F" w14:textId="77777777" w:rsidR="001074CC" w:rsidRDefault="001074CC" w:rsidP="001074CC">
      <w:pPr>
        <w:ind w:firstLine="709"/>
        <w:jc w:val="both"/>
        <w:rPr>
          <w:color w:val="1A1A1A"/>
          <w:shd w:val="clear" w:color="auto" w:fill="FFFFFF"/>
        </w:rPr>
      </w:pPr>
      <w:r w:rsidRPr="00A565B4">
        <w:rPr>
          <w:color w:val="1A1A1A"/>
          <w:shd w:val="clear" w:color="auto" w:fill="FFFFFF"/>
        </w:rPr>
        <w:t>- учитель начальных классов школы № 6 Марьяна Тарасова (в номинации «Лучший молодой учитель»)</w:t>
      </w:r>
    </w:p>
    <w:p w14:paraId="59975D70" w14:textId="77777777" w:rsidR="001074CC" w:rsidRPr="00A565B4" w:rsidRDefault="001074CC" w:rsidP="001074CC">
      <w:pPr>
        <w:ind w:firstLine="709"/>
        <w:jc w:val="both"/>
        <w:rPr>
          <w:rFonts w:ascii="Calibri" w:hAnsi="Calibri" w:cs="Calibri"/>
          <w:color w:val="1A1A1A"/>
        </w:rPr>
      </w:pPr>
      <w:r w:rsidRPr="00A565B4">
        <w:rPr>
          <w:color w:val="1A1A1A"/>
          <w:shd w:val="clear" w:color="auto" w:fill="FFFFFF"/>
        </w:rPr>
        <w:t>- педагог Центра развития творчества детей и юношества Иван Козарь (в номинации «Лучший молодой педагог дополнительного образования»).</w:t>
      </w:r>
    </w:p>
    <w:p w14:paraId="1EE86A41" w14:textId="77777777" w:rsidR="001074CC" w:rsidRDefault="001074CC" w:rsidP="001074CC">
      <w:pPr>
        <w:pStyle w:val="bd6ff683d8d0a42f228bf8a64b8551e1msonormal"/>
        <w:spacing w:before="120" w:beforeAutospacing="0" w:after="0" w:afterAutospacing="0"/>
        <w:ind w:firstLine="709"/>
        <w:jc w:val="both"/>
      </w:pPr>
      <w:r>
        <w:rPr>
          <w:rFonts w:eastAsia="Times New Roman"/>
          <w:i/>
          <w:color w:val="0070C0"/>
        </w:rPr>
        <w:t>Инфраструктура и р</w:t>
      </w:r>
      <w:r w:rsidRPr="00D42D52">
        <w:rPr>
          <w:rFonts w:eastAsia="Times New Roman"/>
          <w:i/>
          <w:color w:val="0070C0"/>
        </w:rPr>
        <w:t>емонтные работы.</w:t>
      </w:r>
      <w:r w:rsidRPr="005E7F5D">
        <w:t xml:space="preserve"> </w:t>
      </w:r>
    </w:p>
    <w:p w14:paraId="55410DEA" w14:textId="77777777" w:rsidR="001074CC" w:rsidRPr="005E7F5D" w:rsidRDefault="001074CC" w:rsidP="001074CC">
      <w:pPr>
        <w:ind w:firstLine="709"/>
        <w:jc w:val="both"/>
      </w:pPr>
      <w:r w:rsidRPr="00983A67">
        <w:t>В целях укрепления материально-технического состояния учреждений на проведение ремонтных работ в школах из средств муниципального бюджета еже</w:t>
      </w:r>
      <w:r>
        <w:t>годно выделяется порядка 20 млн</w:t>
      </w:r>
      <w:r w:rsidRPr="00983A67">
        <w:t xml:space="preserve"> руб</w:t>
      </w:r>
      <w:r>
        <w:t>лей</w:t>
      </w:r>
      <w:r w:rsidRPr="00983A67">
        <w:t xml:space="preserve"> </w:t>
      </w:r>
      <w:r w:rsidRPr="005E7F5D">
        <w:t>Учебные классы полностью оборудованы учебной мебелью. Обеспеченность учебниками составляет 100%.</w:t>
      </w:r>
    </w:p>
    <w:p w14:paraId="3BBF9CBB" w14:textId="77777777" w:rsidR="001074CC" w:rsidRDefault="001074CC" w:rsidP="001074CC">
      <w:pPr>
        <w:pStyle w:val="bd6ff683d8d0a42f228bf8a64b8551e1msonormal"/>
        <w:spacing w:before="0" w:beforeAutospacing="0" w:after="0" w:afterAutospacing="0"/>
        <w:ind w:firstLine="709"/>
        <w:jc w:val="both"/>
      </w:pPr>
      <w:r w:rsidRPr="00983A67">
        <w:t xml:space="preserve">Муниципальных дошкольных образовательных учреждений, находящихся в аварийном состоянии, в городе Обнинске нет. Три </w:t>
      </w:r>
      <w:r>
        <w:t>дошкольных учреждения</w:t>
      </w:r>
      <w:r w:rsidRPr="00983A67">
        <w:t xml:space="preserve"> требуют капитального ремонта. </w:t>
      </w:r>
    </w:p>
    <w:p w14:paraId="40EC79CA" w14:textId="77777777" w:rsidR="001074CC" w:rsidRPr="005B307F" w:rsidRDefault="001074CC" w:rsidP="001074CC">
      <w:pPr>
        <w:pStyle w:val="bd6ff683d8d0a42f228bf8a64b8551e1msonormal"/>
        <w:spacing w:before="0" w:beforeAutospacing="0" w:after="0" w:afterAutospacing="0"/>
        <w:ind w:firstLine="709"/>
        <w:jc w:val="both"/>
      </w:pPr>
      <w:r>
        <w:t>В</w:t>
      </w:r>
      <w:r w:rsidRPr="005B307F">
        <w:t>се здания образов</w:t>
      </w:r>
      <w:r>
        <w:t xml:space="preserve">ательных учреждений оборудованы периметральным ограждением, </w:t>
      </w:r>
      <w:r w:rsidRPr="005B307F">
        <w:t>системами охранной сигнализации</w:t>
      </w:r>
      <w:r>
        <w:t xml:space="preserve">, </w:t>
      </w:r>
      <w:r w:rsidRPr="005B307F">
        <w:t>кнопкой экстренного вызова</w:t>
      </w:r>
      <w:r>
        <w:t xml:space="preserve">, </w:t>
      </w:r>
      <w:r w:rsidRPr="005B307F">
        <w:t>системами видеонаблюдения</w:t>
      </w:r>
      <w:r>
        <w:t xml:space="preserve">, </w:t>
      </w:r>
      <w:r w:rsidRPr="005B307F">
        <w:t>системами ограничения доступа (домофонами, турникетами)</w:t>
      </w:r>
      <w:r>
        <w:t xml:space="preserve">, </w:t>
      </w:r>
      <w:r w:rsidRPr="005B307F">
        <w:t>металлодетекторами</w:t>
      </w:r>
      <w:r>
        <w:t xml:space="preserve">, </w:t>
      </w:r>
      <w:r w:rsidRPr="00CB0F70">
        <w:t xml:space="preserve">физической охраной сотрудниками </w:t>
      </w:r>
      <w:r>
        <w:t>частных охранных организаций</w:t>
      </w:r>
      <w:r w:rsidRPr="00CB0F70">
        <w:t>.</w:t>
      </w:r>
    </w:p>
    <w:p w14:paraId="4B091BA4" w14:textId="77777777" w:rsidR="001074CC" w:rsidRPr="005B307F" w:rsidRDefault="001074CC" w:rsidP="001074CC">
      <w:pPr>
        <w:pStyle w:val="bd6ff683d8d0a42f228bf8a64b8551e1msonormal"/>
        <w:spacing w:before="0" w:beforeAutospacing="0" w:after="0" w:afterAutospacing="0"/>
        <w:ind w:firstLine="709"/>
        <w:jc w:val="both"/>
      </w:pPr>
      <w:r w:rsidRPr="005B307F">
        <w:t xml:space="preserve">Существенная финансовая поддержка со стороны компании «СИНТЕК ГРУПП» была направлена на вопросы детской безопасности, развитие образовательной инфраструктуры, пополнение библиотечного фонда образовательных организаций. </w:t>
      </w:r>
    </w:p>
    <w:p w14:paraId="37763394" w14:textId="77777777" w:rsidR="001074CC" w:rsidRPr="005B307F" w:rsidRDefault="001074CC" w:rsidP="001074CC">
      <w:pPr>
        <w:pStyle w:val="bd6ff683d8d0a42f228bf8a64b8551e1msonormal"/>
        <w:spacing w:before="0" w:beforeAutospacing="0" w:after="0" w:afterAutospacing="0"/>
        <w:ind w:firstLine="709"/>
        <w:jc w:val="both"/>
      </w:pPr>
      <w:r w:rsidRPr="005B307F">
        <w:t xml:space="preserve">В настоящее время современными системами видеонаблюдения оснащены все территории муниципальных образовательных организаций города Обнинска. </w:t>
      </w:r>
    </w:p>
    <w:p w14:paraId="4CA575CE" w14:textId="77777777" w:rsidR="001074CC" w:rsidRPr="005B307F" w:rsidRDefault="001074CC" w:rsidP="001074CC">
      <w:pPr>
        <w:pStyle w:val="bd6ff683d8d0a42f228bf8a64b8551e1msonormal"/>
        <w:spacing w:before="0" w:beforeAutospacing="0" w:after="0" w:afterAutospacing="0"/>
        <w:ind w:firstLine="709"/>
        <w:jc w:val="both"/>
      </w:pPr>
      <w:r w:rsidRPr="005B307F">
        <w:t>Инженерно-технические средства находятся в рабочем состоянии. Системы охраны</w:t>
      </w:r>
      <w:r>
        <w:t xml:space="preserve"> также находятся</w:t>
      </w:r>
      <w:r w:rsidRPr="005B307F">
        <w:t xml:space="preserve"> в работоспособном состоянии, что подтверждается актами обслуживающей организации. В каждом </w:t>
      </w:r>
      <w:r>
        <w:t>образовательном учреждении</w:t>
      </w:r>
      <w:r w:rsidRPr="005B307F">
        <w:t xml:space="preserve"> разработан и утвержден руководителем порядок эвакуации лиц, находящихся на объекте, в случае получения информации об угрозе совершения или совершении террористического акта. Пути эвакуации в хорошем состоянии, поэтажные схемы эвакуации в наличии, утверждены МЧС.</w:t>
      </w:r>
    </w:p>
    <w:p w14:paraId="02A52CCB" w14:textId="77777777" w:rsidR="001074CC" w:rsidRPr="005B307F" w:rsidRDefault="001074CC" w:rsidP="001074CC">
      <w:pPr>
        <w:pStyle w:val="bd6ff683d8d0a42f228bf8a64b8551e1msonormal"/>
        <w:spacing w:before="0" w:beforeAutospacing="0" w:after="0" w:afterAutospacing="0"/>
        <w:ind w:firstLine="709"/>
        <w:jc w:val="both"/>
      </w:pPr>
      <w:r w:rsidRPr="005B307F">
        <w:t xml:space="preserve">Системы экстренного оповещения в зданиях </w:t>
      </w:r>
      <w:r>
        <w:t xml:space="preserve">поддерживаются </w:t>
      </w:r>
      <w:r w:rsidRPr="005B307F">
        <w:t xml:space="preserve">в работоспособном состоянии, что подтверждается </w:t>
      </w:r>
      <w:r>
        <w:t xml:space="preserve">соответствующими </w:t>
      </w:r>
      <w:r w:rsidRPr="005B307F">
        <w:t>актами.</w:t>
      </w:r>
    </w:p>
    <w:p w14:paraId="15B409C4" w14:textId="77777777" w:rsidR="001074CC" w:rsidRDefault="001074CC" w:rsidP="001074CC">
      <w:pPr>
        <w:pStyle w:val="bd6ff683d8d0a42f228bf8a64b8551e1msonormal"/>
        <w:spacing w:before="0" w:beforeAutospacing="0" w:after="0" w:afterAutospacing="0"/>
        <w:ind w:firstLine="709"/>
        <w:jc w:val="both"/>
      </w:pPr>
      <w:r w:rsidRPr="005B307F">
        <w:t xml:space="preserve">Информационные стенды по противопожарной и антитеррористической безопасности обновлены, телефоны экстренных служб размещены на стендах на каждом этаже зданий, а также на рабочем месте вахтеров, секретарей, заместителей руководителя, директора. </w:t>
      </w:r>
    </w:p>
    <w:p w14:paraId="36E76984" w14:textId="77777777" w:rsidR="001074CC" w:rsidRDefault="001074CC" w:rsidP="001074CC">
      <w:pPr>
        <w:pStyle w:val="bd6ff683d8d0a42f228bf8a64b8551e1msonormal"/>
        <w:spacing w:before="0" w:beforeAutospacing="0" w:after="0" w:afterAutospacing="0"/>
        <w:ind w:firstLine="709"/>
        <w:jc w:val="both"/>
      </w:pPr>
    </w:p>
    <w:p w14:paraId="66C7B81B" w14:textId="77777777" w:rsidR="001074CC" w:rsidRPr="005B307F" w:rsidRDefault="001074CC" w:rsidP="001074CC">
      <w:pPr>
        <w:pStyle w:val="bd6ff683d8d0a42f228bf8a64b8551e1msonormal"/>
        <w:spacing w:before="0" w:beforeAutospacing="0" w:after="0" w:afterAutospacing="0"/>
        <w:ind w:firstLine="709"/>
        <w:jc w:val="both"/>
      </w:pPr>
    </w:p>
    <w:p w14:paraId="16EEC4C5" w14:textId="77777777" w:rsidR="001074CC" w:rsidRPr="005E7F5D" w:rsidRDefault="001074CC" w:rsidP="001074CC">
      <w:pPr>
        <w:pStyle w:val="affe"/>
        <w:shd w:val="clear" w:color="auto" w:fill="auto"/>
        <w:spacing w:before="0" w:after="0"/>
        <w:rPr>
          <w:color w:val="auto"/>
          <w:szCs w:val="32"/>
        </w:rPr>
      </w:pPr>
      <w:bookmarkStart w:id="36" w:name="_Toc191369954"/>
      <w:bookmarkEnd w:id="33"/>
      <w:bookmarkEnd w:id="34"/>
      <w:bookmarkEnd w:id="35"/>
      <w:r w:rsidRPr="005E7F5D">
        <w:rPr>
          <w:color w:val="auto"/>
          <w:szCs w:val="32"/>
        </w:rPr>
        <w:t>Социальная поддержка населения</w:t>
      </w:r>
      <w:bookmarkEnd w:id="36"/>
      <w:r w:rsidRPr="005E7F5D">
        <w:rPr>
          <w:color w:val="auto"/>
          <w:szCs w:val="32"/>
        </w:rPr>
        <w:t xml:space="preserve"> </w:t>
      </w:r>
    </w:p>
    <w:p w14:paraId="60FF6EB0" w14:textId="77777777" w:rsidR="001074CC" w:rsidRPr="005E7F5D" w:rsidRDefault="001074CC" w:rsidP="001074CC">
      <w:pPr>
        <w:ind w:firstLine="851"/>
        <w:jc w:val="both"/>
      </w:pPr>
    </w:p>
    <w:p w14:paraId="42464DD3" w14:textId="77777777" w:rsidR="001074CC" w:rsidRPr="005E7F5D" w:rsidRDefault="001074CC" w:rsidP="001074CC">
      <w:pPr>
        <w:ind w:firstLine="851"/>
        <w:jc w:val="both"/>
      </w:pPr>
      <w:r w:rsidRPr="005E7F5D">
        <w:lastRenderedPageBreak/>
        <w:t>За 202</w:t>
      </w:r>
      <w:r>
        <w:t>4</w:t>
      </w:r>
      <w:r w:rsidRPr="005E7F5D">
        <w:t xml:space="preserve"> год Управлением социальной защиты населения (УСЗН) оказано государственных и муниципальных услуг жителям города на сумму </w:t>
      </w:r>
      <w:r>
        <w:t>643,4</w:t>
      </w:r>
      <w:r w:rsidRPr="005E7F5D">
        <w:t xml:space="preserve"> млн рублей (</w:t>
      </w:r>
      <w:r>
        <w:t>за 2023 год – 829,69 млн рублей, за 2022 год – 1 046,6 млн рублей</w:t>
      </w:r>
      <w:r w:rsidRPr="005E7F5D">
        <w:t>).</w:t>
      </w:r>
    </w:p>
    <w:p w14:paraId="1E24631C" w14:textId="77777777" w:rsidR="001074CC" w:rsidRPr="005E7F5D" w:rsidRDefault="001074CC" w:rsidP="001074CC">
      <w:pPr>
        <w:ind w:firstLine="720"/>
        <w:jc w:val="both"/>
      </w:pPr>
      <w:r w:rsidRPr="005E7F5D">
        <w:t xml:space="preserve">Данные средства поступили из бюджетов всех уровней в виде субвенций и целевых перечислений на ежемесячные и единовременные пособия гражданам, имеющим детей, компенсации на оплату жилья и коммунальных услуг, ежемесячные денежные выплаты взамен утраченных льгот, материальную помощь в различных жизненных ситуациях, ежемесячные социальные выплаты и различные доплаты к пенсии. </w:t>
      </w:r>
    </w:p>
    <w:p w14:paraId="74FAD946" w14:textId="77777777" w:rsidR="001074CC" w:rsidRPr="005E7F5D" w:rsidRDefault="001074CC" w:rsidP="001074CC">
      <w:pPr>
        <w:ind w:firstLine="720"/>
        <w:jc w:val="both"/>
      </w:pPr>
      <w:r w:rsidRPr="005E7F5D">
        <w:t>В соответствии с планом перевода социально значимых услуг в электронный вид, Программный комплекс «Катарсис» по аналогии с системой «Госуслуги» (Федеральная государственная информационная система «Единый портал государственных</w:t>
      </w:r>
      <w:r>
        <w:t xml:space="preserve"> </w:t>
      </w:r>
      <w:r w:rsidRPr="005E7F5D">
        <w:t xml:space="preserve">и муниципальных услуг (функций)» подключен к СМЭВ МОДУЛЮ МФЦ (единая система межведомственного электронного взаимодействия </w:t>
      </w:r>
      <w:r w:rsidRPr="007650B4">
        <w:t xml:space="preserve">– </w:t>
      </w:r>
      <w:r>
        <w:t>СМЭВ).</w:t>
      </w:r>
      <w:r w:rsidRPr="005E7F5D">
        <w:t xml:space="preserve"> В настоящее время формы подключены к порталу государственных сервисов. Документы и заявления от граждан поступают в электронном виде. Получение услуг через ЕПГУ позволяет гражданам обращаться за мерами социальной поддержки в любое удобное время.</w:t>
      </w:r>
    </w:p>
    <w:p w14:paraId="566E43CC" w14:textId="77777777" w:rsidR="001074CC" w:rsidRPr="007650B4" w:rsidRDefault="001074CC" w:rsidP="001074CC">
      <w:pPr>
        <w:ind w:firstLine="720"/>
        <w:jc w:val="both"/>
      </w:pPr>
      <w:r w:rsidRPr="007650B4">
        <w:t>В 2024 году в УСЗН поступило 9</w:t>
      </w:r>
      <w:r>
        <w:t> </w:t>
      </w:r>
      <w:r w:rsidRPr="007650B4">
        <w:t>448</w:t>
      </w:r>
      <w:r>
        <w:t xml:space="preserve"> </w:t>
      </w:r>
      <w:r w:rsidRPr="007650B4">
        <w:t xml:space="preserve">заявлений </w:t>
      </w:r>
      <w:r>
        <w:t>(в</w:t>
      </w:r>
      <w:r w:rsidRPr="005E7F5D">
        <w:t xml:space="preserve"> 2023 году </w:t>
      </w:r>
      <w:r>
        <w:t xml:space="preserve">– </w:t>
      </w:r>
      <w:r w:rsidRPr="005E7F5D">
        <w:t>12</w:t>
      </w:r>
      <w:r>
        <w:t> </w:t>
      </w:r>
      <w:r w:rsidRPr="005E7F5D">
        <w:t>785</w:t>
      </w:r>
      <w:r>
        <w:t xml:space="preserve"> </w:t>
      </w:r>
      <w:r w:rsidRPr="005E7F5D">
        <w:t>заявлений</w:t>
      </w:r>
      <w:r>
        <w:t>)</w:t>
      </w:r>
      <w:r w:rsidRPr="005E7F5D">
        <w:t xml:space="preserve"> о назначении пособий, льгот и компенсационных выплат, </w:t>
      </w:r>
      <w:r w:rsidRPr="007650B4">
        <w:t>из них на личном при</w:t>
      </w:r>
      <w:r>
        <w:t>е</w:t>
      </w:r>
      <w:r w:rsidRPr="007650B4">
        <w:t xml:space="preserve">ме </w:t>
      </w:r>
      <w:r>
        <w:t xml:space="preserve">– </w:t>
      </w:r>
      <w:r w:rsidRPr="007650B4">
        <w:t>2</w:t>
      </w:r>
      <w:r>
        <w:t> </w:t>
      </w:r>
      <w:r w:rsidRPr="007650B4">
        <w:t xml:space="preserve">561, через МФЦ </w:t>
      </w:r>
      <w:r>
        <w:t xml:space="preserve">– </w:t>
      </w:r>
      <w:r w:rsidRPr="007650B4">
        <w:t>2</w:t>
      </w:r>
      <w:r>
        <w:t> </w:t>
      </w:r>
      <w:r w:rsidRPr="007650B4">
        <w:t>042 заявлений, через «Единый портал государственных и муниципальных услуг» – 4</w:t>
      </w:r>
      <w:r>
        <w:t> </w:t>
      </w:r>
      <w:r w:rsidRPr="007650B4">
        <w:t>561</w:t>
      </w:r>
      <w:r>
        <w:t xml:space="preserve"> </w:t>
      </w:r>
      <w:r w:rsidRPr="007650B4">
        <w:t xml:space="preserve">заявлений, через Платформу государственных сервисов (ПГС) </w:t>
      </w:r>
      <w:r>
        <w:t xml:space="preserve">– </w:t>
      </w:r>
      <w:r w:rsidRPr="007650B4">
        <w:t>284. Все заявления были рассмотрены в установленные законом сроки.</w:t>
      </w:r>
    </w:p>
    <w:p w14:paraId="5F2BBC34" w14:textId="77777777" w:rsidR="001074CC" w:rsidRPr="00121532" w:rsidRDefault="001074CC" w:rsidP="001074CC">
      <w:pPr>
        <w:ind w:firstLine="720"/>
        <w:jc w:val="both"/>
      </w:pPr>
      <w:r w:rsidRPr="00121532">
        <w:t xml:space="preserve">Указом Президента Российской Федерации 2024 год был объявлен Годом семьи. Такое решение было принято с целью популяризации государственной политики в сфере защиты семьи и сохранения традиционных семейных ценностей. </w:t>
      </w:r>
    </w:p>
    <w:p w14:paraId="2BE00197" w14:textId="77777777" w:rsidR="001074CC" w:rsidRPr="00C473C8" w:rsidRDefault="001074CC" w:rsidP="001074CC">
      <w:pPr>
        <w:tabs>
          <w:tab w:val="left" w:pos="993"/>
        </w:tabs>
        <w:ind w:firstLine="720"/>
        <w:jc w:val="both"/>
      </w:pPr>
      <w:r w:rsidRPr="00C473C8">
        <w:t xml:space="preserve">В рамках реализации мероприятий </w:t>
      </w:r>
      <w:r w:rsidRPr="00D43D74">
        <w:t xml:space="preserve">подпрограммы «Обеспечение жильем молодых семей» </w:t>
      </w:r>
      <w:r w:rsidRPr="00C473C8">
        <w:t>муниципальной программы «Социальная поддержка населения города Обнинска» (далее – муниципальная программа, Программа) в целях улучшения жилищных условий молодых семей в 2024 году:</w:t>
      </w:r>
    </w:p>
    <w:p w14:paraId="4BA9CA82" w14:textId="77777777" w:rsidR="001074CC" w:rsidRPr="00C473C8" w:rsidRDefault="001074CC" w:rsidP="001074CC">
      <w:pPr>
        <w:numPr>
          <w:ilvl w:val="0"/>
          <w:numId w:val="33"/>
        </w:numPr>
        <w:tabs>
          <w:tab w:val="left" w:pos="993"/>
        </w:tabs>
        <w:ind w:left="0" w:firstLine="720"/>
        <w:jc w:val="both"/>
      </w:pPr>
      <w:r w:rsidRPr="00C473C8">
        <w:t>выданы свидетельства 2 молодым семьям.</w:t>
      </w:r>
    </w:p>
    <w:p w14:paraId="4BCAB019" w14:textId="77777777" w:rsidR="001074CC" w:rsidRPr="00C473C8" w:rsidRDefault="001074CC" w:rsidP="001074CC">
      <w:pPr>
        <w:numPr>
          <w:ilvl w:val="0"/>
          <w:numId w:val="32"/>
        </w:numPr>
        <w:tabs>
          <w:tab w:val="num" w:pos="0"/>
          <w:tab w:val="left" w:pos="993"/>
        </w:tabs>
        <w:ind w:left="0" w:firstLine="720"/>
        <w:jc w:val="both"/>
      </w:pPr>
      <w:r w:rsidRPr="00C473C8">
        <w:t>улучшили жилищные условия 2 молод</w:t>
      </w:r>
      <w:r>
        <w:t>ые</w:t>
      </w:r>
      <w:r w:rsidRPr="00C473C8">
        <w:t xml:space="preserve"> сем</w:t>
      </w:r>
      <w:r>
        <w:t>ьи (</w:t>
      </w:r>
      <w:r w:rsidRPr="003B1E35">
        <w:t xml:space="preserve">они получили субсидии на общую сумму 6,15 </w:t>
      </w:r>
      <w:r>
        <w:t>млн руб</w:t>
      </w:r>
      <w:r w:rsidRPr="003B1E35">
        <w:t>лей</w:t>
      </w:r>
      <w:r>
        <w:t>)</w:t>
      </w:r>
      <w:r w:rsidRPr="00C473C8">
        <w:t>;</w:t>
      </w:r>
    </w:p>
    <w:p w14:paraId="39D284E0" w14:textId="77777777" w:rsidR="001074CC" w:rsidRPr="00C473C8" w:rsidRDefault="001074CC" w:rsidP="001074CC">
      <w:pPr>
        <w:numPr>
          <w:ilvl w:val="0"/>
          <w:numId w:val="32"/>
        </w:numPr>
        <w:tabs>
          <w:tab w:val="num" w:pos="0"/>
          <w:tab w:val="left" w:pos="993"/>
        </w:tabs>
        <w:ind w:left="0" w:firstLine="720"/>
        <w:jc w:val="both"/>
      </w:pPr>
      <w:r w:rsidRPr="00C473C8">
        <w:t>в жилищную сферу привлечены дополнительные финансовые средства в размере 1 517,1</w:t>
      </w:r>
      <w:r w:rsidRPr="00C473C8">
        <w:rPr>
          <w:b/>
        </w:rPr>
        <w:t> </w:t>
      </w:r>
      <w:r w:rsidRPr="00C473C8">
        <w:t xml:space="preserve">тыс. рублей, в т. ч.:  542,7 тыс. рублей </w:t>
      </w:r>
      <w:r>
        <w:t xml:space="preserve">– </w:t>
      </w:r>
      <w:r w:rsidRPr="00C473C8">
        <w:t xml:space="preserve">ипотечные кредиты и займы, </w:t>
      </w:r>
      <w:r>
        <w:t xml:space="preserve">                     </w:t>
      </w:r>
      <w:r w:rsidRPr="00C473C8">
        <w:t xml:space="preserve">101,8 тыс. рублей </w:t>
      </w:r>
      <w:r>
        <w:t xml:space="preserve">– </w:t>
      </w:r>
      <w:r w:rsidRPr="00C473C8">
        <w:t xml:space="preserve">личные средства граждан, 872,6 тыс. рублей </w:t>
      </w:r>
      <w:r>
        <w:t xml:space="preserve">– </w:t>
      </w:r>
      <w:r w:rsidRPr="00C473C8">
        <w:t>материнский капитал.</w:t>
      </w:r>
    </w:p>
    <w:p w14:paraId="5C405E63" w14:textId="77777777" w:rsidR="001074CC" w:rsidRPr="00C473C8" w:rsidRDefault="001074CC" w:rsidP="001074CC">
      <w:pPr>
        <w:tabs>
          <w:tab w:val="left" w:pos="993"/>
        </w:tabs>
        <w:ind w:firstLine="720"/>
        <w:jc w:val="both"/>
      </w:pPr>
      <w:r w:rsidRPr="00C473C8">
        <w:t>В</w:t>
      </w:r>
      <w:r>
        <w:t>сего в</w:t>
      </w:r>
      <w:r w:rsidRPr="00C473C8">
        <w:t xml:space="preserve"> 2024 году</w:t>
      </w:r>
      <w:r>
        <w:t xml:space="preserve"> на реализацию подпрограммы «</w:t>
      </w:r>
      <w:r w:rsidRPr="00D43D74">
        <w:t>Обеспечение жиль</w:t>
      </w:r>
      <w:r>
        <w:t>е</w:t>
      </w:r>
      <w:r w:rsidRPr="00D43D74">
        <w:t>м молодых семей</w:t>
      </w:r>
      <w:r>
        <w:t>» в</w:t>
      </w:r>
      <w:r w:rsidRPr="00C473C8">
        <w:t>ыделено </w:t>
      </w:r>
      <w:r w:rsidRPr="00C473C8">
        <w:rPr>
          <w:bCs/>
        </w:rPr>
        <w:t>6 217,3</w:t>
      </w:r>
      <w:r w:rsidRPr="00C473C8">
        <w:rPr>
          <w:b/>
          <w:bCs/>
        </w:rPr>
        <w:t> </w:t>
      </w:r>
      <w:r w:rsidRPr="00C473C8">
        <w:t>тыс. рублей.</w:t>
      </w:r>
    </w:p>
    <w:p w14:paraId="2C71F414" w14:textId="77777777" w:rsidR="001074CC" w:rsidRPr="00C473C8" w:rsidRDefault="001074CC" w:rsidP="001074CC">
      <w:pPr>
        <w:tabs>
          <w:tab w:val="left" w:pos="993"/>
        </w:tabs>
        <w:ind w:firstLine="720"/>
        <w:jc w:val="both"/>
      </w:pPr>
      <w:r w:rsidRPr="00C473C8">
        <w:t>Молодым семьям было перечислено 6</w:t>
      </w:r>
      <w:r w:rsidRPr="00C473C8">
        <w:rPr>
          <w:bCs/>
        </w:rPr>
        <w:t> 158,4 тыс. рублей.</w:t>
      </w:r>
    </w:p>
    <w:p w14:paraId="2AAD5D43" w14:textId="77777777" w:rsidR="001074CC" w:rsidRPr="00486F79" w:rsidRDefault="001074CC" w:rsidP="001074CC">
      <w:pPr>
        <w:ind w:firstLine="720"/>
        <w:jc w:val="both"/>
      </w:pPr>
      <w:r w:rsidRPr="00486F79">
        <w:t xml:space="preserve">УСЗН выплачиваются пособия и компенсации семьям с детьми. </w:t>
      </w:r>
    </w:p>
    <w:p w14:paraId="57DF9D71" w14:textId="77777777" w:rsidR="001074CC" w:rsidRPr="00486F79" w:rsidRDefault="001074CC" w:rsidP="001074CC">
      <w:pPr>
        <w:ind w:firstLine="720"/>
        <w:jc w:val="both"/>
      </w:pPr>
      <w:r w:rsidRPr="00486F79">
        <w:t xml:space="preserve">Региональным проектом «Финансовая поддержка семей при рождении детей» национального проекта «Демография» предусмотрено создание условий для повышения уровня доходов семей с детьми, оказание финансовой поддержки семей в зависимости от очередности рождения ребенка. В рамках данного регионального проекта  в 2024 году на выплату пособий направлены денежные средства в размере 144,31 </w:t>
      </w:r>
      <w:r>
        <w:t>млн руб</w:t>
      </w:r>
      <w:r w:rsidRPr="00486F79">
        <w:t xml:space="preserve">лей. </w:t>
      </w:r>
    </w:p>
    <w:p w14:paraId="38A7EA8B" w14:textId="77777777" w:rsidR="001074CC" w:rsidRPr="00486F79" w:rsidRDefault="001074CC" w:rsidP="001074CC">
      <w:pPr>
        <w:ind w:firstLine="720"/>
        <w:jc w:val="both"/>
      </w:pPr>
      <w:r w:rsidRPr="00486F79">
        <w:t>В рамках нацпроекта:</w:t>
      </w:r>
    </w:p>
    <w:p w14:paraId="1CDD9EF4" w14:textId="77777777" w:rsidR="001074CC" w:rsidRPr="00486F79" w:rsidRDefault="001074CC" w:rsidP="001074CC">
      <w:pPr>
        <w:numPr>
          <w:ilvl w:val="0"/>
          <w:numId w:val="30"/>
        </w:numPr>
        <w:tabs>
          <w:tab w:val="num" w:pos="0"/>
          <w:tab w:val="left" w:pos="993"/>
        </w:tabs>
        <w:ind w:left="0" w:firstLine="720"/>
        <w:jc w:val="both"/>
        <w:rPr>
          <w:rFonts w:eastAsia="Calibri"/>
          <w:color w:val="000000"/>
          <w:lang w:eastAsia="zh-CN"/>
        </w:rPr>
      </w:pPr>
      <w:r w:rsidRPr="00486F79">
        <w:rPr>
          <w:rFonts w:eastAsia="Calibri"/>
          <w:color w:val="000000"/>
          <w:lang w:eastAsia="zh-CN"/>
        </w:rPr>
        <w:t>в соответствии с Законом Калужской области от 27.12.2011 № 240-ОЗ</w:t>
      </w:r>
      <w:r>
        <w:rPr>
          <w:rFonts w:eastAsia="Calibri"/>
          <w:color w:val="000000"/>
          <w:lang w:eastAsia="zh-CN"/>
        </w:rPr>
        <w:t xml:space="preserve"> </w:t>
      </w:r>
      <w:r w:rsidRPr="00486F79">
        <w:rPr>
          <w:rFonts w:eastAsia="Calibri"/>
          <w:color w:val="000000"/>
          <w:lang w:eastAsia="zh-CN"/>
        </w:rPr>
        <w:t>«О</w:t>
      </w:r>
      <w:r>
        <w:t> </w:t>
      </w:r>
      <w:r w:rsidRPr="00486F79">
        <w:rPr>
          <w:rFonts w:eastAsia="Calibri"/>
          <w:color w:val="000000"/>
          <w:lang w:eastAsia="zh-CN"/>
        </w:rPr>
        <w:t xml:space="preserve">материнском (семейном) капитале» региональный материнский (семейный) капитал при рождении третьего ребенка выплату получил 631 заявитель на сумму 50,6 </w:t>
      </w:r>
      <w:r>
        <w:rPr>
          <w:rFonts w:eastAsia="Calibri"/>
          <w:color w:val="000000"/>
          <w:lang w:eastAsia="zh-CN"/>
        </w:rPr>
        <w:t>млн руб</w:t>
      </w:r>
      <w:r w:rsidRPr="00486F79">
        <w:rPr>
          <w:rFonts w:eastAsia="Calibri"/>
          <w:color w:val="000000"/>
          <w:lang w:eastAsia="zh-CN"/>
        </w:rPr>
        <w:t xml:space="preserve">лей. </w:t>
      </w:r>
    </w:p>
    <w:p w14:paraId="7D27C2EA" w14:textId="77777777" w:rsidR="001074CC" w:rsidRPr="00486F79" w:rsidRDefault="001074CC" w:rsidP="001074CC">
      <w:pPr>
        <w:numPr>
          <w:ilvl w:val="0"/>
          <w:numId w:val="30"/>
        </w:numPr>
        <w:tabs>
          <w:tab w:val="num" w:pos="0"/>
          <w:tab w:val="left" w:pos="993"/>
        </w:tabs>
        <w:ind w:left="0" w:firstLine="720"/>
        <w:jc w:val="both"/>
        <w:rPr>
          <w:rFonts w:eastAsia="Calibri"/>
          <w:color w:val="000000"/>
          <w:lang w:eastAsia="zh-CN"/>
        </w:rPr>
      </w:pPr>
      <w:r w:rsidRPr="00486F79">
        <w:rPr>
          <w:rFonts w:eastAsia="Calibri"/>
          <w:color w:val="000000"/>
          <w:lang w:eastAsia="zh-CN"/>
        </w:rPr>
        <w:t>в соответствии с Законом Калужской области от 29.06.2012 № 301-ОЗ</w:t>
      </w:r>
      <w:r>
        <w:rPr>
          <w:rFonts w:eastAsia="Calibri"/>
          <w:color w:val="000000"/>
          <w:lang w:eastAsia="zh-CN"/>
        </w:rPr>
        <w:t xml:space="preserve"> </w:t>
      </w:r>
      <w:r w:rsidRPr="00486F79">
        <w:rPr>
          <w:rFonts w:eastAsia="Calibri"/>
          <w:color w:val="000000"/>
          <w:lang w:eastAsia="zh-CN"/>
        </w:rPr>
        <w:t>«О</w:t>
      </w:r>
      <w:r>
        <w:t> </w:t>
      </w:r>
      <w:r w:rsidRPr="00486F79">
        <w:rPr>
          <w:rFonts w:eastAsia="Calibri"/>
          <w:color w:val="000000"/>
          <w:lang w:eastAsia="zh-CN"/>
        </w:rPr>
        <w:t>ежемесячной денежной выплате при рождении третьего ребенка или последующи</w:t>
      </w:r>
      <w:r>
        <w:rPr>
          <w:rFonts w:eastAsia="Calibri"/>
          <w:color w:val="000000"/>
          <w:lang w:eastAsia="zh-CN"/>
        </w:rPr>
        <w:t xml:space="preserve">х детей до достижения ребенком </w:t>
      </w:r>
      <w:r w:rsidRPr="00486F79">
        <w:rPr>
          <w:rFonts w:eastAsia="Calibri"/>
          <w:color w:val="000000"/>
          <w:lang w:eastAsia="zh-CN"/>
        </w:rPr>
        <w:t>возраста 3 лет» ежемесячную денежную выплату в 2024</w:t>
      </w:r>
      <w:r>
        <w:t> </w:t>
      </w:r>
      <w:r w:rsidRPr="00486F79">
        <w:rPr>
          <w:rFonts w:eastAsia="Calibri"/>
          <w:color w:val="000000"/>
          <w:lang w:eastAsia="zh-CN"/>
        </w:rPr>
        <w:t xml:space="preserve">году получило 335 человек на сумму 39,9 </w:t>
      </w:r>
      <w:r>
        <w:rPr>
          <w:rFonts w:eastAsia="Calibri"/>
          <w:color w:val="000000"/>
          <w:lang w:eastAsia="zh-CN"/>
        </w:rPr>
        <w:t>млн руб</w:t>
      </w:r>
      <w:r w:rsidRPr="00486F79">
        <w:rPr>
          <w:rFonts w:eastAsia="Calibri"/>
          <w:color w:val="000000"/>
          <w:lang w:eastAsia="zh-CN"/>
        </w:rPr>
        <w:t xml:space="preserve">лей. </w:t>
      </w:r>
    </w:p>
    <w:p w14:paraId="796D87C3" w14:textId="77777777" w:rsidR="001074CC" w:rsidRPr="00795874" w:rsidRDefault="001074CC" w:rsidP="001074CC">
      <w:pPr>
        <w:ind w:firstLine="720"/>
        <w:jc w:val="both"/>
      </w:pPr>
      <w:r w:rsidRPr="00795874">
        <w:lastRenderedPageBreak/>
        <w:t xml:space="preserve">В городе растет численность многодетных семей, увеличение численности многодетных семей за </w:t>
      </w:r>
      <w:r>
        <w:t>2024</w:t>
      </w:r>
      <w:r w:rsidRPr="00795874">
        <w:t xml:space="preserve"> год составило 20%</w:t>
      </w:r>
      <w:r>
        <w:t>. Н</w:t>
      </w:r>
      <w:r w:rsidRPr="00795874">
        <w:t>а конец 2024 года на уче</w:t>
      </w:r>
      <w:r>
        <w:t xml:space="preserve">те в УСЗН состояло 3 633 семей, в которых </w:t>
      </w:r>
      <w:r w:rsidRPr="00795874">
        <w:t>11 724 ребенка</w:t>
      </w:r>
      <w:r>
        <w:t xml:space="preserve"> (на конец </w:t>
      </w:r>
      <w:r w:rsidRPr="00795874">
        <w:t xml:space="preserve">2023 года </w:t>
      </w:r>
      <w:r>
        <w:t xml:space="preserve">– </w:t>
      </w:r>
      <w:r w:rsidRPr="00795874">
        <w:t>3 020 семей</w:t>
      </w:r>
      <w:r>
        <w:t xml:space="preserve"> </w:t>
      </w:r>
      <w:r w:rsidRPr="00795874">
        <w:t>(9 677</w:t>
      </w:r>
      <w:r>
        <w:t> </w:t>
      </w:r>
      <w:r w:rsidRPr="00795874">
        <w:t>детей)</w:t>
      </w:r>
      <w:r>
        <w:t>)</w:t>
      </w:r>
      <w:r w:rsidRPr="00795874">
        <w:t>.</w:t>
      </w:r>
    </w:p>
    <w:p w14:paraId="79FE2E4F" w14:textId="77777777" w:rsidR="001074CC" w:rsidRPr="00486F79" w:rsidRDefault="001074CC" w:rsidP="001074CC">
      <w:pPr>
        <w:tabs>
          <w:tab w:val="left" w:pos="993"/>
        </w:tabs>
        <w:ind w:firstLine="720"/>
        <w:jc w:val="both"/>
        <w:rPr>
          <w:rFonts w:eastAsia="Calibri"/>
          <w:color w:val="000000"/>
          <w:lang w:eastAsia="zh-CN"/>
        </w:rPr>
      </w:pPr>
      <w:r>
        <w:rPr>
          <w:rFonts w:eastAsia="Calibri"/>
          <w:color w:val="000000"/>
          <w:lang w:eastAsia="zh-CN"/>
        </w:rPr>
        <w:t>В</w:t>
      </w:r>
      <w:r w:rsidRPr="00486F79">
        <w:rPr>
          <w:rFonts w:eastAsia="Calibri"/>
          <w:color w:val="000000"/>
          <w:lang w:eastAsia="zh-CN"/>
        </w:rPr>
        <w:t xml:space="preserve"> соответствии с Законом Калужской области от 05.05.2000 №</w:t>
      </w:r>
      <w:r>
        <w:rPr>
          <w:rFonts w:eastAsia="Calibri"/>
          <w:color w:val="000000"/>
          <w:lang w:eastAsia="zh-CN"/>
        </w:rPr>
        <w:t xml:space="preserve"> </w:t>
      </w:r>
      <w:r w:rsidRPr="00486F79">
        <w:rPr>
          <w:rFonts w:eastAsia="Calibri"/>
          <w:color w:val="000000"/>
          <w:lang w:eastAsia="zh-CN"/>
        </w:rPr>
        <w:t>8-ОЗ 180 семей получили меры социальной поддержки по улучшению жилищных условий в виде ежегодной выплаты на возмещение затрат, связанных с уплатой процент</w:t>
      </w:r>
      <w:r>
        <w:rPr>
          <w:rFonts w:eastAsia="Calibri"/>
          <w:color w:val="000000"/>
          <w:lang w:eastAsia="zh-CN"/>
        </w:rPr>
        <w:t xml:space="preserve">ов за ипотеку                               на сумму 53,8 млн </w:t>
      </w:r>
      <w:r w:rsidRPr="00486F79">
        <w:rPr>
          <w:rFonts w:eastAsia="Calibri"/>
          <w:color w:val="000000"/>
          <w:lang w:eastAsia="zh-CN"/>
        </w:rPr>
        <w:t>рублей.</w:t>
      </w:r>
    </w:p>
    <w:p w14:paraId="27439140" w14:textId="77777777" w:rsidR="001074CC" w:rsidRPr="00411935" w:rsidRDefault="001074CC" w:rsidP="001074CC">
      <w:pPr>
        <w:ind w:firstLine="720"/>
        <w:jc w:val="both"/>
      </w:pPr>
      <w:r w:rsidRPr="00411935">
        <w:t xml:space="preserve">Дополнительное единовременное пособие при рождении ребенка из средств городского </w:t>
      </w:r>
      <w:r w:rsidRPr="00985583">
        <w:t>бюджета</w:t>
      </w:r>
      <w:r w:rsidRPr="00411935">
        <w:t xml:space="preserve"> выплачено 119 семьям (всем обратившимся).</w:t>
      </w:r>
    </w:p>
    <w:p w14:paraId="66280429" w14:textId="77777777" w:rsidR="001074CC" w:rsidRPr="00180658" w:rsidRDefault="001074CC" w:rsidP="001074CC">
      <w:pPr>
        <w:ind w:firstLine="720"/>
        <w:jc w:val="both"/>
      </w:pPr>
      <w:r w:rsidRPr="00C473C8">
        <w:t>За 2024 год в рамках подпрограммы</w:t>
      </w:r>
      <w:r w:rsidRPr="00180658">
        <w:t xml:space="preserve"> «Жилье в кредит»</w:t>
      </w:r>
      <w:r>
        <w:t xml:space="preserve"> муниципальной программы </w:t>
      </w:r>
      <w:r w:rsidRPr="00180658">
        <w:t xml:space="preserve">101 семья (в 2023 </w:t>
      </w:r>
      <w:r>
        <w:t xml:space="preserve">– </w:t>
      </w:r>
      <w:r w:rsidRPr="00180658">
        <w:t xml:space="preserve">119 семей) получили компенсации расходов по оплате процентных ставок по кредитам, полученным для строительства или приобретения жилья на общую сумму 6,83 </w:t>
      </w:r>
      <w:r>
        <w:t>млн руб</w:t>
      </w:r>
      <w:r w:rsidRPr="00180658">
        <w:t xml:space="preserve">лей (в 2023 </w:t>
      </w:r>
      <w:r>
        <w:t xml:space="preserve">– </w:t>
      </w:r>
      <w:r w:rsidRPr="00180658">
        <w:t>7,69 млн рублей).</w:t>
      </w:r>
    </w:p>
    <w:p w14:paraId="283496C7" w14:textId="77777777" w:rsidR="001074CC" w:rsidRPr="00693DF8" w:rsidRDefault="001074CC" w:rsidP="001074CC">
      <w:pPr>
        <w:ind w:firstLine="720"/>
        <w:jc w:val="both"/>
      </w:pPr>
      <w:r w:rsidRPr="009E425E">
        <w:t xml:space="preserve">Меры социальной </w:t>
      </w:r>
      <w:r w:rsidRPr="00693DF8">
        <w:t xml:space="preserve">поддержки по оплате жилого помещения и коммунальных услуг предоставляются гражданам в виде выплаты денежной компенсации расходов по оплате ЖКУ. Получают выплаты 19 237 человек. </w:t>
      </w:r>
    </w:p>
    <w:p w14:paraId="048909C4" w14:textId="77777777" w:rsidR="001074CC" w:rsidRPr="00693DF8" w:rsidRDefault="001074CC" w:rsidP="001074CC">
      <w:pPr>
        <w:ind w:firstLine="720"/>
        <w:jc w:val="both"/>
      </w:pPr>
      <w:r w:rsidRPr="00693DF8">
        <w:t>Малообеспеченным гражданам города предоставляется жилищная субсидия на оплату жилья и коммунальных услуг. Количество граждан, получающих субсидию в 2024</w:t>
      </w:r>
      <w:r>
        <w:t> </w:t>
      </w:r>
      <w:r w:rsidRPr="00693DF8">
        <w:t xml:space="preserve">году, составило 828 чел (в 2023 году – 904 чел., в 2022 году – 984 чел, в 2021 году – 1 021 чел). </w:t>
      </w:r>
    </w:p>
    <w:p w14:paraId="184863E5" w14:textId="77777777" w:rsidR="001074CC" w:rsidRPr="00C473C8" w:rsidRDefault="001074CC" w:rsidP="001074CC">
      <w:pPr>
        <w:tabs>
          <w:tab w:val="num" w:pos="0"/>
          <w:tab w:val="left" w:pos="993"/>
        </w:tabs>
        <w:ind w:firstLine="720"/>
        <w:jc w:val="both"/>
        <w:rPr>
          <w:rFonts w:eastAsia="Calibri"/>
          <w:color w:val="000000"/>
          <w:lang w:eastAsia="zh-CN"/>
        </w:rPr>
      </w:pPr>
      <w:r w:rsidRPr="00693DF8">
        <w:rPr>
          <w:rFonts w:eastAsia="Calibri"/>
          <w:lang w:eastAsia="zh-CN"/>
        </w:rPr>
        <w:t>Гражданам города, находящимся в трудной жизненной ситуации, среднедушевой доход которых меньше прожиточного минимума</w:t>
      </w:r>
      <w:r w:rsidRPr="00C473C8">
        <w:rPr>
          <w:rFonts w:eastAsia="Calibri"/>
          <w:color w:val="000000"/>
          <w:lang w:eastAsia="zh-CN"/>
        </w:rPr>
        <w:t xml:space="preserve"> в Калужской области, за счет средств </w:t>
      </w:r>
      <w:r>
        <w:rPr>
          <w:rFonts w:eastAsia="Calibri"/>
          <w:color w:val="000000"/>
          <w:lang w:eastAsia="zh-CN"/>
        </w:rPr>
        <w:t xml:space="preserve">городского бюджета </w:t>
      </w:r>
      <w:r w:rsidRPr="00C473C8">
        <w:rPr>
          <w:rFonts w:eastAsia="Calibri"/>
          <w:color w:val="000000"/>
          <w:lang w:eastAsia="zh-CN"/>
        </w:rPr>
        <w:t xml:space="preserve">оказывается адресная социальная помощь. В </w:t>
      </w:r>
      <w:r>
        <w:rPr>
          <w:rFonts w:eastAsia="Calibri"/>
          <w:color w:val="000000"/>
          <w:lang w:eastAsia="zh-CN"/>
        </w:rPr>
        <w:t>отчет</w:t>
      </w:r>
      <w:r w:rsidRPr="00C473C8">
        <w:rPr>
          <w:rFonts w:eastAsia="Calibri"/>
          <w:color w:val="000000"/>
          <w:lang w:eastAsia="zh-CN"/>
        </w:rPr>
        <w:t>ном году помощь</w:t>
      </w:r>
      <w:r>
        <w:rPr>
          <w:rFonts w:eastAsia="Calibri"/>
          <w:color w:val="000000"/>
          <w:lang w:eastAsia="zh-CN"/>
        </w:rPr>
        <w:t xml:space="preserve"> оказана 338 гражданам на сумму</w:t>
      </w:r>
      <w:r w:rsidRPr="00C473C8">
        <w:rPr>
          <w:rFonts w:eastAsia="Calibri"/>
          <w:color w:val="000000"/>
          <w:lang w:eastAsia="zh-CN"/>
        </w:rPr>
        <w:t xml:space="preserve"> 2,0 </w:t>
      </w:r>
      <w:r>
        <w:rPr>
          <w:rFonts w:eastAsia="Calibri"/>
          <w:color w:val="000000"/>
          <w:lang w:eastAsia="zh-CN"/>
        </w:rPr>
        <w:t>млн руб</w:t>
      </w:r>
      <w:r w:rsidRPr="00C473C8">
        <w:rPr>
          <w:rFonts w:eastAsia="Calibri"/>
          <w:color w:val="000000"/>
          <w:lang w:eastAsia="zh-CN"/>
        </w:rPr>
        <w:t>лей (в 202</w:t>
      </w:r>
      <w:r>
        <w:rPr>
          <w:rFonts w:eastAsia="Calibri"/>
          <w:color w:val="000000"/>
          <w:lang w:eastAsia="zh-CN"/>
        </w:rPr>
        <w:t>3</w:t>
      </w:r>
      <w:r w:rsidRPr="00C473C8">
        <w:rPr>
          <w:rFonts w:eastAsia="Calibri"/>
          <w:color w:val="000000"/>
          <w:lang w:eastAsia="zh-CN"/>
        </w:rPr>
        <w:t xml:space="preserve"> году – 3</w:t>
      </w:r>
      <w:r>
        <w:rPr>
          <w:rFonts w:eastAsia="Calibri"/>
          <w:color w:val="000000"/>
          <w:lang w:eastAsia="zh-CN"/>
        </w:rPr>
        <w:t>15</w:t>
      </w:r>
      <w:r w:rsidRPr="00C473C8">
        <w:rPr>
          <w:rFonts w:eastAsia="Calibri"/>
          <w:color w:val="000000"/>
          <w:lang w:eastAsia="zh-CN"/>
        </w:rPr>
        <w:t xml:space="preserve"> гражданам на сумму </w:t>
      </w:r>
      <w:r>
        <w:rPr>
          <w:rFonts w:eastAsia="Calibri"/>
          <w:color w:val="000000"/>
          <w:lang w:eastAsia="zh-CN"/>
        </w:rPr>
        <w:t>1,9</w:t>
      </w:r>
      <w:r>
        <w:t> </w:t>
      </w:r>
      <w:r w:rsidRPr="00C473C8">
        <w:rPr>
          <w:rFonts w:eastAsia="Calibri"/>
          <w:color w:val="000000"/>
          <w:lang w:eastAsia="zh-CN"/>
        </w:rPr>
        <w:t>млн рублей).</w:t>
      </w:r>
    </w:p>
    <w:p w14:paraId="2C2D0ACE" w14:textId="77777777" w:rsidR="001074CC" w:rsidRPr="00412107" w:rsidRDefault="001074CC" w:rsidP="001074CC">
      <w:pPr>
        <w:ind w:firstLine="720"/>
        <w:jc w:val="both"/>
      </w:pPr>
      <w:r w:rsidRPr="00412107">
        <w:t>138 человек, находящихся в трудной жизненной ситуации, воспользовались правом получения государственной социальной помощи в рамках социа</w:t>
      </w:r>
      <w:r>
        <w:t>льного контракта на общую сумму</w:t>
      </w:r>
      <w:r w:rsidRPr="00412107">
        <w:t xml:space="preserve"> 35,8 </w:t>
      </w:r>
      <w:r>
        <w:t>млн руб</w:t>
      </w:r>
      <w:r w:rsidRPr="00412107">
        <w:t xml:space="preserve">лей по следующим направлениям: «поиск работы» </w:t>
      </w:r>
      <w:r>
        <w:t xml:space="preserve">– </w:t>
      </w:r>
      <w:r w:rsidRPr="00412107">
        <w:t xml:space="preserve">29 контрактов, «осуществление индивидуальной предпринимательской деятельности» </w:t>
      </w:r>
      <w:r>
        <w:t xml:space="preserve">– </w:t>
      </w:r>
      <w:r w:rsidRPr="00412107">
        <w:t xml:space="preserve">94 контрактов, «преодоление трудной жизненной ситуации» </w:t>
      </w:r>
      <w:r>
        <w:t xml:space="preserve">– </w:t>
      </w:r>
      <w:r w:rsidRPr="00412107">
        <w:t>15 контрактов. У 75% граждан, заключивших контракт по направлениям «поиск работы» и «осуществление индивидуальной предпринимательской деятельности» после окончании срока действия социального контракта увеличился доход.</w:t>
      </w:r>
    </w:p>
    <w:p w14:paraId="570446AB" w14:textId="77777777" w:rsidR="001074CC" w:rsidRPr="00CA0533" w:rsidRDefault="001074CC" w:rsidP="001074CC">
      <w:pPr>
        <w:tabs>
          <w:tab w:val="left" w:pos="993"/>
        </w:tabs>
        <w:ind w:firstLine="720"/>
        <w:jc w:val="both"/>
      </w:pPr>
      <w:r w:rsidRPr="00411935">
        <w:t>В течение года производились выплаты гражданам, получившим признание за достижение в трудовой, общественной и иной деятельности:</w:t>
      </w:r>
      <w:r>
        <w:t xml:space="preserve"> </w:t>
      </w:r>
      <w:r w:rsidRPr="00411935">
        <w:t xml:space="preserve">3 </w:t>
      </w:r>
      <w:r>
        <w:t>человека</w:t>
      </w:r>
      <w:r w:rsidRPr="00411935">
        <w:t xml:space="preserve"> получили денежное вознаграждение и награждены поч</w:t>
      </w:r>
      <w:r>
        <w:t>е</w:t>
      </w:r>
      <w:r w:rsidRPr="00411935">
        <w:t>тным знаком «Признательность города Обнинска»;</w:t>
      </w:r>
      <w:r>
        <w:t xml:space="preserve"> </w:t>
      </w:r>
      <w:r w:rsidRPr="00411935">
        <w:t>3</w:t>
      </w:r>
      <w:r>
        <w:t> </w:t>
      </w:r>
      <w:r w:rsidRPr="00411935">
        <w:t>человека, имеющих звание «Поч</w:t>
      </w:r>
      <w:r>
        <w:t>е</w:t>
      </w:r>
      <w:r w:rsidRPr="00411935">
        <w:t>тный гражданин города Обнинска», получали ежемесячн</w:t>
      </w:r>
      <w:r>
        <w:t>ые</w:t>
      </w:r>
      <w:r w:rsidRPr="00411935">
        <w:t xml:space="preserve"> выплат</w:t>
      </w:r>
      <w:r>
        <w:t>ы</w:t>
      </w:r>
      <w:r w:rsidRPr="00CA0533">
        <w:t>; граждане, имеющие звание «Поч</w:t>
      </w:r>
      <w:r>
        <w:t>е</w:t>
      </w:r>
      <w:r w:rsidRPr="00CA0533">
        <w:t>тный донор России» (561 человек) получили ежегодную денежную выплату.</w:t>
      </w:r>
    </w:p>
    <w:p w14:paraId="5A17F30C" w14:textId="77777777" w:rsidR="001074CC" w:rsidRDefault="001074CC" w:rsidP="001074CC">
      <w:pPr>
        <w:ind w:firstLine="720"/>
        <w:jc w:val="both"/>
      </w:pPr>
      <w:r w:rsidRPr="005E7F5D">
        <w:t>В рамках подпрограммы «Доступная среда» в протезно-ортопедическом центре «Дар»</w:t>
      </w:r>
      <w:r>
        <w:t xml:space="preserve"> прошли реабилитацию</w:t>
      </w:r>
      <w:r w:rsidRPr="005E7F5D">
        <w:t xml:space="preserve"> </w:t>
      </w:r>
      <w:r>
        <w:t xml:space="preserve">87 граждан </w:t>
      </w:r>
      <w:r w:rsidRPr="005E7F5D">
        <w:t xml:space="preserve">с нарушением функций опорно-двигательного аппарата </w:t>
      </w:r>
      <w:r>
        <w:t xml:space="preserve">    (в 2023 году – </w:t>
      </w:r>
      <w:r w:rsidRPr="005E7F5D">
        <w:t>62 граждан</w:t>
      </w:r>
      <w:r>
        <w:t xml:space="preserve">ина) </w:t>
      </w:r>
      <w:r w:rsidRPr="005E7F5D">
        <w:t xml:space="preserve">на сумму </w:t>
      </w:r>
      <w:r>
        <w:t>3,5</w:t>
      </w:r>
      <w:r w:rsidRPr="005E7F5D">
        <w:t xml:space="preserve"> млн рублей. </w:t>
      </w:r>
    </w:p>
    <w:p w14:paraId="63D406E6" w14:textId="77777777" w:rsidR="001074CC" w:rsidRDefault="001074CC" w:rsidP="001074CC">
      <w:pPr>
        <w:ind w:firstLine="720"/>
        <w:jc w:val="both"/>
      </w:pPr>
      <w:r w:rsidRPr="00411935">
        <w:t>В рамках мероприятия «Организация беспрепятственного доступа инвалидов и маломобильных граждан к объектам городской инфраструктуры и обеспечение условий доступности для инвалидов жилых помещений и общего имущества в многоквартирном доме» было выполнено обустройство МБУ «Ц</w:t>
      </w:r>
      <w:r>
        <w:t xml:space="preserve">ентральная библиотечная система» </w:t>
      </w:r>
      <w:r w:rsidRPr="00411935">
        <w:t>гусеничными подъемниками БАРС в комплекте с инвалидной коляской в количестве 2 шт. (пр. Ленина, 84, ул. Энгельса, 14)</w:t>
      </w:r>
      <w:r>
        <w:t xml:space="preserve">, </w:t>
      </w:r>
      <w:r w:rsidRPr="00411935">
        <w:t>тифлоплеером и видеоувеличителем, кнопками вызова в количестве 4 шт. (ул. Энгельса, 14)</w:t>
      </w:r>
      <w:r>
        <w:t xml:space="preserve">, </w:t>
      </w:r>
      <w:r w:rsidRPr="00411935">
        <w:t>телескопическими пандусами в количестве 3 шт. (ул.</w:t>
      </w:r>
      <w:r>
        <w:t> </w:t>
      </w:r>
      <w:r w:rsidRPr="00411935">
        <w:t>Курчатова, 3, пр. Ленина, 74, пр. Маркса, 49).</w:t>
      </w:r>
      <w:r>
        <w:t xml:space="preserve"> </w:t>
      </w:r>
    </w:p>
    <w:p w14:paraId="581982D7" w14:textId="77777777" w:rsidR="001074CC" w:rsidRPr="00411935" w:rsidRDefault="001074CC" w:rsidP="001074CC">
      <w:pPr>
        <w:ind w:firstLine="720"/>
        <w:jc w:val="both"/>
      </w:pPr>
      <w:r w:rsidRPr="00411935">
        <w:t>Для беспрепятственного доступа инвалидов-колясочников было установлено 6</w:t>
      </w:r>
      <w:r>
        <w:t> </w:t>
      </w:r>
      <w:r w:rsidRPr="00411935">
        <w:t xml:space="preserve">телескопических пандусов по адресам:  пр. Ленина, </w:t>
      </w:r>
      <w:r>
        <w:t>д. 102; пр. Ленина, д. 164; пр. </w:t>
      </w:r>
      <w:r w:rsidRPr="00411935">
        <w:t>Ленина, д. 196; ул. Белкинская, 27; ул. Калужская; 10, ул. Гагарина, 44.</w:t>
      </w:r>
    </w:p>
    <w:p w14:paraId="65BD516A" w14:textId="77777777" w:rsidR="001074CC" w:rsidRPr="00AF2E0A" w:rsidRDefault="001074CC" w:rsidP="001074CC">
      <w:pPr>
        <w:ind w:firstLine="720"/>
        <w:jc w:val="both"/>
      </w:pPr>
      <w:r w:rsidRPr="00411935">
        <w:lastRenderedPageBreak/>
        <w:t>В МБУ «Г</w:t>
      </w:r>
      <w:r>
        <w:t>ородской клуб ветеранов</w:t>
      </w:r>
      <w:r w:rsidRPr="00411935">
        <w:t xml:space="preserve">» в течение года организована работа двух клубных формирований для занятий, которые посещали инвалиды и маломобильные граждане города. На </w:t>
      </w:r>
      <w:r w:rsidRPr="00AF2E0A">
        <w:t>постоянной основе в течение года лечебной физкультурой занимались около 50-ти человек. Занятия направлены на улучшение здоровья и повышение качества жизни граждан.</w:t>
      </w:r>
    </w:p>
    <w:p w14:paraId="2AE92B26" w14:textId="77777777" w:rsidR="001074CC" w:rsidRPr="00141D69" w:rsidRDefault="001074CC" w:rsidP="001074CC">
      <w:pPr>
        <w:ind w:firstLine="720"/>
        <w:jc w:val="both"/>
      </w:pPr>
      <w:r w:rsidRPr="00AF2E0A">
        <w:t xml:space="preserve">ФГБУЗ </w:t>
      </w:r>
      <w:r>
        <w:t>«</w:t>
      </w:r>
      <w:r w:rsidRPr="00AF2E0A">
        <w:t>Клиническая больница № 8</w:t>
      </w:r>
      <w:r>
        <w:t>»</w:t>
      </w:r>
      <w:r w:rsidRPr="00AF2E0A">
        <w:t xml:space="preserve"> ФМБА России на 2024 год выиграла конкурсный отбор на получение гранта учреждениям здравоохранения в форме субсидии из средств городского бюджета. Целью предоставления Субсидии является создание в </w:t>
      </w:r>
      <w:r>
        <w:t>у</w:t>
      </w:r>
      <w:r w:rsidRPr="00AF2E0A">
        <w:t xml:space="preserve">чреждениях здравоохранения города благоприятных условий для развития кадрового потенциала и закрепления профессиональных кадров - работников скорой, в том числе скорой специализированной, медицинской помощи, работников приемного отделения стационара посредством осуществления работникам ежемесячных денежных выплат. Сумма выплат составила в размере 25,3 </w:t>
      </w:r>
      <w:r>
        <w:t>млн руб</w:t>
      </w:r>
      <w:r w:rsidRPr="00AF2E0A">
        <w:t>лей.</w:t>
      </w:r>
    </w:p>
    <w:p w14:paraId="4E2909E6" w14:textId="77777777" w:rsidR="001074CC" w:rsidRPr="005E7F5D" w:rsidRDefault="001074CC" w:rsidP="001074CC">
      <w:pPr>
        <w:ind w:firstLine="720"/>
        <w:jc w:val="both"/>
      </w:pPr>
      <w:r w:rsidRPr="000600BE">
        <w:t>В 2024 году УСЗН г. Обнинска осуществило выплаты, связанны</w:t>
      </w:r>
      <w:r>
        <w:t>е</w:t>
      </w:r>
      <w:r w:rsidRPr="000600BE">
        <w:t xml:space="preserve"> с оказанием мер социальной поддержки по опеке и попечительству на сумму 45,3 </w:t>
      </w:r>
      <w:r>
        <w:t>млн руб</w:t>
      </w:r>
      <w:r w:rsidRPr="000600BE">
        <w:t xml:space="preserve">лей. </w:t>
      </w:r>
      <w:r w:rsidRPr="005E7F5D">
        <w:t xml:space="preserve"> </w:t>
      </w:r>
    </w:p>
    <w:p w14:paraId="176DA622" w14:textId="77777777" w:rsidR="001074CC" w:rsidRPr="005E7F5D" w:rsidRDefault="001074CC" w:rsidP="001074CC">
      <w:pPr>
        <w:ind w:firstLine="720"/>
        <w:jc w:val="both"/>
      </w:pPr>
      <w:r>
        <w:t>В соответствии с р</w:t>
      </w:r>
      <w:r w:rsidRPr="005E7F5D">
        <w:t>ешением Обнинского городского Собрания № 12-35 от 27.12.2022  «О наделении Управления социальной защиты населения Администрации города Обнинска полномочиями учредителя в отношении государственного бюджетного учреждения Калужской области «Обнинский центр социальной помощи семье и детям «Милосердие»</w:t>
      </w:r>
      <w:r>
        <w:t xml:space="preserve"> </w:t>
      </w:r>
      <w:r w:rsidRPr="005E7F5D">
        <w:t>и государственного бюджетного учреждения Калужской области «Обнинский реабилитационный центр для детей и подростков с ограниченными возможностями «Доверие» данными учреждениями для осуществления переданных полномочий</w:t>
      </w:r>
      <w:r>
        <w:t xml:space="preserve"> </w:t>
      </w:r>
      <w:r w:rsidRPr="005E7F5D">
        <w:t>на организацию социального обслуживания и мер по профилактике безнадзорности несовершеннолетних и организации индивидуальной профилактической работы</w:t>
      </w:r>
      <w:r>
        <w:t xml:space="preserve"> </w:t>
      </w:r>
      <w:r w:rsidRPr="005E7F5D">
        <w:t xml:space="preserve">в отношении безнадзорных, беспризорных несовершеннолетних и их родителей израсходовано </w:t>
      </w:r>
      <w:r>
        <w:t xml:space="preserve">87,38 млн рублей (в 2023 году – </w:t>
      </w:r>
      <w:r w:rsidRPr="005E7F5D">
        <w:t>78,58 млн рублей</w:t>
      </w:r>
      <w:r>
        <w:t>)</w:t>
      </w:r>
      <w:r w:rsidRPr="005E7F5D">
        <w:t>.</w:t>
      </w:r>
    </w:p>
    <w:p w14:paraId="648B1734" w14:textId="77777777" w:rsidR="001074CC" w:rsidRPr="00C979D6" w:rsidRDefault="001074CC" w:rsidP="001074CC">
      <w:pPr>
        <w:ind w:firstLine="720"/>
        <w:jc w:val="both"/>
      </w:pPr>
      <w:r w:rsidRPr="00C979D6">
        <w:t xml:space="preserve">В целях обеспечения высококвалифицированными кадрами образовательных учреждений и учреждений здравоохранения города, через Управление социальной защиты населения из средств городского бюджета производится выплата денежной компенсации за наем жилых помещений медицинским и педагогическим работникам. За 2024 год компенсацию за наем жилья получили 65 специалистов на общую сумму 9,7 </w:t>
      </w:r>
      <w:r>
        <w:t>млн руб</w:t>
      </w:r>
      <w:r w:rsidRPr="00C979D6">
        <w:t xml:space="preserve">лей. (2023 год </w:t>
      </w:r>
      <w:r>
        <w:t xml:space="preserve">– </w:t>
      </w:r>
      <w:r w:rsidRPr="00C979D6">
        <w:t xml:space="preserve">56 специалиста, сумма выплат </w:t>
      </w:r>
      <w:r>
        <w:t xml:space="preserve">– </w:t>
      </w:r>
      <w:r w:rsidRPr="00C979D6">
        <w:t xml:space="preserve">6,7 </w:t>
      </w:r>
      <w:r>
        <w:t>млн руб</w:t>
      </w:r>
      <w:r w:rsidRPr="00C979D6">
        <w:t>лей).</w:t>
      </w:r>
    </w:p>
    <w:p w14:paraId="47061037" w14:textId="77777777" w:rsidR="001074CC" w:rsidRPr="00411935" w:rsidRDefault="001074CC" w:rsidP="001074CC">
      <w:pPr>
        <w:ind w:firstLine="720"/>
        <w:jc w:val="both"/>
      </w:pPr>
      <w:r w:rsidRPr="00411935">
        <w:t>В течение года Управлением социальной защиты населения совместно со структурными подразделениями Администрации и ГБУ КО ОЦСПСД «Милосердие» проводились социально-значимые мероприятия: фестиваль «Семья года», День семьи, любви и верности, День города, День отца, День матери, на которых торжественно чествовались достойные семьи города, им вручались Благодарственные письма и подарки. В декабре было проведено мероприятие «Елка Главы Администрации» для детей участников СВО, на котором 450 ребят получили новогодние подарки от города.</w:t>
      </w:r>
      <w:r>
        <w:t xml:space="preserve"> </w:t>
      </w:r>
    </w:p>
    <w:p w14:paraId="4EA8DE27" w14:textId="77777777" w:rsidR="001074CC" w:rsidRDefault="001074CC" w:rsidP="001074CC">
      <w:pPr>
        <w:ind w:firstLine="720"/>
        <w:jc w:val="both"/>
      </w:pPr>
      <w:r w:rsidRPr="00B93E8F">
        <w:t>Единовременную денежную выплату матерям, супругам (вдовам) участников специальной военной операции к Международному женскому дню 8 Марта в размере 4</w:t>
      </w:r>
      <w:r>
        <w:t> </w:t>
      </w:r>
      <w:r w:rsidRPr="00B93E8F">
        <w:t>000</w:t>
      </w:r>
      <w:r>
        <w:t> </w:t>
      </w:r>
      <w:r w:rsidRPr="00B93E8F">
        <w:t xml:space="preserve">рублей получили 417 женщин на сумму 1,67 </w:t>
      </w:r>
      <w:r>
        <w:t>млн руб</w:t>
      </w:r>
      <w:r w:rsidRPr="00B93E8F">
        <w:t xml:space="preserve">лей. </w:t>
      </w:r>
    </w:p>
    <w:p w14:paraId="3F5F65A5" w14:textId="77777777" w:rsidR="001074CC" w:rsidRPr="00EA5772" w:rsidRDefault="001074CC" w:rsidP="001074CC">
      <w:pPr>
        <w:spacing w:before="120"/>
        <w:ind w:firstLine="720"/>
        <w:jc w:val="both"/>
        <w:rPr>
          <w:rFonts w:eastAsia="Calibri"/>
        </w:rPr>
      </w:pPr>
      <w:r w:rsidRPr="00BE4073">
        <w:rPr>
          <w:i/>
          <w:color w:val="0070C0"/>
        </w:rPr>
        <w:t>Работа с семьями мобилизованных</w:t>
      </w:r>
      <w:r w:rsidRPr="00EA5772">
        <w:rPr>
          <w:rFonts w:eastAsia="Calibri"/>
        </w:rPr>
        <w:t xml:space="preserve"> В целях поддержки членов семей участников специальной военной операции в городе создана рабочая группа и за семьями участников СВО закреплены кураторы</w:t>
      </w:r>
      <w:r>
        <w:rPr>
          <w:rFonts w:eastAsia="Calibri"/>
        </w:rPr>
        <w:t xml:space="preserve"> </w:t>
      </w:r>
      <w:r w:rsidRPr="00EA5772">
        <w:rPr>
          <w:rFonts w:eastAsia="Calibri"/>
        </w:rPr>
        <w:t>от рабочей группы. Работают 16</w:t>
      </w:r>
      <w:r>
        <w:rPr>
          <w:rFonts w:eastAsia="Calibri"/>
        </w:rPr>
        <w:t> </w:t>
      </w:r>
      <w:r w:rsidRPr="00EA5772">
        <w:rPr>
          <w:rFonts w:eastAsia="Calibri"/>
        </w:rPr>
        <w:t>кураторов, за которыми закреплено более 500 семей мобилизованных и заключивших контракт на СВО, из кот</w:t>
      </w:r>
      <w:r>
        <w:rPr>
          <w:rFonts w:eastAsia="Calibri"/>
        </w:rPr>
        <w:t>орых  более 350 семей с детьми.</w:t>
      </w:r>
    </w:p>
    <w:p w14:paraId="49CB3EDC" w14:textId="77777777" w:rsidR="001074CC" w:rsidRPr="00EA5772" w:rsidRDefault="001074CC" w:rsidP="001074CC">
      <w:pPr>
        <w:ind w:firstLine="720"/>
        <w:jc w:val="both"/>
        <w:rPr>
          <w:rFonts w:eastAsia="Calibri"/>
        </w:rPr>
      </w:pPr>
      <w:r w:rsidRPr="00EA5772">
        <w:rPr>
          <w:rFonts w:eastAsia="Calibri"/>
        </w:rPr>
        <w:t>Кураторы постоянно держат связь со своими подопечными и оперативно реагируют на различные их обращения и просьбы о помощи (правовой, медицинской, социально-психологической, бытовой и т.д.), а также предлагают для членов семей бесплатное посещение культурных и спортивных мероприятий.</w:t>
      </w:r>
    </w:p>
    <w:p w14:paraId="1537688C" w14:textId="77777777" w:rsidR="001074CC" w:rsidRPr="00CD7199" w:rsidRDefault="001074CC" w:rsidP="001074CC">
      <w:pPr>
        <w:ind w:firstLine="720"/>
        <w:jc w:val="both"/>
        <w:rPr>
          <w:rFonts w:eastAsia="Calibri"/>
        </w:rPr>
      </w:pPr>
      <w:r w:rsidRPr="00EA5772">
        <w:rPr>
          <w:rFonts w:eastAsia="Calibri"/>
        </w:rPr>
        <w:lastRenderedPageBreak/>
        <w:t>Детям (в том числе усыновленным и удочеренным</w:t>
      </w:r>
      <w:r w:rsidRPr="00CD7199">
        <w:rPr>
          <w:rFonts w:eastAsia="Calibri"/>
        </w:rPr>
        <w:t>) военнослужащих, мобилизованных, добровольцев, осваивающих образовательные программы начального общего, основного общего или среднего общего образования:</w:t>
      </w:r>
    </w:p>
    <w:p w14:paraId="09B2888C" w14:textId="77777777" w:rsidR="001074CC" w:rsidRPr="00130A6A" w:rsidRDefault="001074CC" w:rsidP="001074CC">
      <w:pPr>
        <w:numPr>
          <w:ilvl w:val="0"/>
          <w:numId w:val="49"/>
        </w:numPr>
        <w:tabs>
          <w:tab w:val="left" w:pos="993"/>
        </w:tabs>
        <w:ind w:left="0" w:firstLine="709"/>
        <w:jc w:val="both"/>
        <w:rPr>
          <w:rFonts w:eastAsia="Calibri"/>
        </w:rPr>
      </w:pPr>
      <w:r w:rsidRPr="00130A6A">
        <w:rPr>
          <w:rFonts w:eastAsia="Calibri"/>
        </w:rPr>
        <w:t>в бюджетных общеобразовательных учреждениях предоставлено бесплатное двухразовое горячее питание (завтрак и обед);</w:t>
      </w:r>
    </w:p>
    <w:p w14:paraId="212D137D" w14:textId="77777777" w:rsidR="001074CC" w:rsidRPr="00130A6A" w:rsidRDefault="001074CC" w:rsidP="001074CC">
      <w:pPr>
        <w:numPr>
          <w:ilvl w:val="0"/>
          <w:numId w:val="49"/>
        </w:numPr>
        <w:tabs>
          <w:tab w:val="left" w:pos="993"/>
        </w:tabs>
        <w:ind w:left="0" w:firstLine="709"/>
        <w:jc w:val="both"/>
        <w:rPr>
          <w:rFonts w:eastAsia="Calibri"/>
        </w:rPr>
      </w:pPr>
      <w:r w:rsidRPr="00130A6A">
        <w:rPr>
          <w:rFonts w:eastAsia="Calibri"/>
        </w:rPr>
        <w:t>в муниципальных учреждениях, реализующих образовательные программы дошкольного образования, не взимается родительская плата за присмотр и уход за детьми военнослужащих, мобилизованных, добровольцев. Количество семей, подавших заявления на предоставление мер поддержки: дошкольные учреждения – 120, общеобразовательные учреждения – 281. Все заявления удовлетворены, отказов в предоставлении мер поддержки семьям участников специальной военной операции нет.</w:t>
      </w:r>
    </w:p>
    <w:p w14:paraId="595177D4" w14:textId="77777777" w:rsidR="001074CC" w:rsidRPr="00743B91" w:rsidRDefault="001074CC" w:rsidP="001074CC">
      <w:pPr>
        <w:ind w:firstLine="720"/>
        <w:jc w:val="both"/>
      </w:pPr>
      <w:r w:rsidRPr="00130A6A">
        <w:t>Членам семей военнослужащих, принимающих (принимавших) участие в специальной военной операции</w:t>
      </w:r>
      <w:r w:rsidRPr="00CD7199">
        <w:t xml:space="preserve"> на территориях Донецкой Народной Республики, Луганской Народной Республики и Украины, зарегистрированных по месту жительства или месту пребывания на территории муниципального образования «Город Обнинск» предоставлено право бесплатного </w:t>
      </w:r>
      <w:r w:rsidRPr="00743B91">
        <w:t xml:space="preserve">проезда в транспортных средствах, осуществляющих регулярные перевозки пассажиров и багажа по муниципальным маршрутам по регулируемым тарифам на территории города. </w:t>
      </w:r>
    </w:p>
    <w:p w14:paraId="256EDC8E" w14:textId="77777777" w:rsidR="001074CC" w:rsidRPr="00743B91" w:rsidRDefault="001074CC" w:rsidP="001074CC">
      <w:pPr>
        <w:ind w:firstLine="720"/>
        <w:jc w:val="both"/>
        <w:rPr>
          <w:rFonts w:eastAsia="Calibri"/>
        </w:rPr>
      </w:pPr>
      <w:r w:rsidRPr="00743B91">
        <w:rPr>
          <w:rFonts w:eastAsia="Calibri"/>
        </w:rPr>
        <w:t>Организованы линии экстренной психологической помощи Управления образования. Психологическую помощь членам семей участников СВО оказывает многофункциональный центр на базе отделения экстренной психологической помощи и экстренного реагирования центра «Милосердие», психологи «Красного креста».</w:t>
      </w:r>
    </w:p>
    <w:p w14:paraId="290FF394" w14:textId="77777777" w:rsidR="001074CC" w:rsidRDefault="001074CC" w:rsidP="001074CC">
      <w:pPr>
        <w:ind w:firstLine="720"/>
        <w:jc w:val="both"/>
        <w:rPr>
          <w:rFonts w:eastAsia="Calibri"/>
        </w:rPr>
      </w:pPr>
      <w:r w:rsidRPr="00743B91">
        <w:rPr>
          <w:rFonts w:eastAsia="Calibri"/>
        </w:rPr>
        <w:t>Семьям осуществляется следующая поддержка: помощь в приобретении</w:t>
      </w:r>
      <w:r w:rsidRPr="00CD7199">
        <w:rPr>
          <w:rFonts w:eastAsia="Calibri"/>
        </w:rPr>
        <w:t xml:space="preserve"> канцелярии, персональных компьютеров детям участников СВО, оказание вещевой помощи, помощь в виде продуктовых наборов, индивидуальное сопровождение в получении услуг здравоохранения, посещение детьми участников СВО спортивных секций на бесплатной основе, организация отдыха для детей,</w:t>
      </w:r>
      <w:r w:rsidRPr="00CD7199">
        <w:rPr>
          <w:rFonts w:eastAsia="Calibri"/>
          <w:color w:val="FF0000"/>
        </w:rPr>
        <w:t xml:space="preserve"> </w:t>
      </w:r>
      <w:r w:rsidRPr="00CD7199">
        <w:rPr>
          <w:rFonts w:eastAsia="Calibri"/>
        </w:rPr>
        <w:t xml:space="preserve">содействие в зачислении и переводе в детские сады, бесплатное обучение в ВУЗах Калужской области, реструктуризация задолженности по оплате жилищно-коммунальных услуг, ускорение процедуры заключения брака для мобилизованных, предоставление билетов на культурно-массовые и спортивные мероприятия, билеты и подарки на новогодние мероприятия. </w:t>
      </w:r>
    </w:p>
    <w:p w14:paraId="64002CE3" w14:textId="77777777" w:rsidR="001074CC" w:rsidRPr="00555660" w:rsidRDefault="001074CC" w:rsidP="001074CC">
      <w:pPr>
        <w:ind w:firstLine="709"/>
        <w:jc w:val="both"/>
      </w:pPr>
      <w:r w:rsidRPr="00555660">
        <w:t xml:space="preserve">В 2024 году </w:t>
      </w:r>
      <w:r>
        <w:t>в</w:t>
      </w:r>
      <w:r w:rsidRPr="00555660">
        <w:t xml:space="preserve">ведена новая категория льготников </w:t>
      </w:r>
      <w:r>
        <w:t xml:space="preserve">для проезда в общественном транспорте – </w:t>
      </w:r>
      <w:r w:rsidRPr="00555660">
        <w:t>члены семей участников СВО, погибших при выполнении задач в ДНР, ЛНР, Запорожской и Херсонской област</w:t>
      </w:r>
      <w:r>
        <w:t>ях.</w:t>
      </w:r>
    </w:p>
    <w:p w14:paraId="75C6DC2D" w14:textId="77777777" w:rsidR="001074CC" w:rsidRPr="00CD7199" w:rsidRDefault="001074CC" w:rsidP="001074CC">
      <w:pPr>
        <w:ind w:firstLine="720"/>
        <w:jc w:val="both"/>
        <w:rPr>
          <w:rFonts w:eastAsia="Calibri"/>
        </w:rPr>
      </w:pPr>
      <w:r w:rsidRPr="00555660">
        <w:rPr>
          <w:rFonts w:eastAsia="Calibri"/>
        </w:rPr>
        <w:t>Над особо нуждающимися</w:t>
      </w:r>
      <w:r w:rsidRPr="00CD7199">
        <w:rPr>
          <w:rFonts w:eastAsia="Calibri"/>
        </w:rPr>
        <w:t xml:space="preserve"> семьями организовано шефство предприятий: замороженную продукцию предприятия «Варвикс» получают 40 семей, предприятия «Фазенда» – 26 семей.</w:t>
      </w:r>
    </w:p>
    <w:p w14:paraId="68F990C6" w14:textId="77777777" w:rsidR="001074CC" w:rsidRPr="00CD7199" w:rsidRDefault="001074CC" w:rsidP="001074CC">
      <w:pPr>
        <w:ind w:firstLine="720"/>
        <w:jc w:val="both"/>
        <w:rPr>
          <w:rFonts w:eastAsia="Calibri"/>
        </w:rPr>
      </w:pPr>
      <w:r w:rsidRPr="00CD7199">
        <w:rPr>
          <w:rFonts w:eastAsia="Calibri"/>
        </w:rPr>
        <w:t xml:space="preserve">Организованы встречи членов семей </w:t>
      </w:r>
      <w:r>
        <w:rPr>
          <w:rFonts w:eastAsia="Calibri"/>
        </w:rPr>
        <w:t xml:space="preserve">мобилизованных </w:t>
      </w:r>
      <w:r w:rsidRPr="00CD7199">
        <w:rPr>
          <w:rFonts w:eastAsia="Calibri"/>
        </w:rPr>
        <w:t xml:space="preserve">с прокурором города, военным комиссаром города, главой Администрации города. </w:t>
      </w:r>
    </w:p>
    <w:p w14:paraId="4933E175" w14:textId="77777777" w:rsidR="001074CC" w:rsidRPr="00CB60C3" w:rsidRDefault="001074CC" w:rsidP="001074CC">
      <w:pPr>
        <w:ind w:firstLine="720"/>
        <w:jc w:val="both"/>
      </w:pPr>
      <w:r w:rsidRPr="00CD7199">
        <w:rPr>
          <w:rFonts w:eastAsia="Calibri"/>
        </w:rPr>
        <w:t xml:space="preserve">Открыт счет для пожертвований в поддержку земляков. </w:t>
      </w:r>
      <w:r w:rsidRPr="00CD7199">
        <w:t xml:space="preserve">Организованы пункты </w:t>
      </w:r>
      <w:r w:rsidRPr="00CB60C3">
        <w:t>приема гуманитарной помощи (пр. Маркса</w:t>
      </w:r>
      <w:r>
        <w:t>,</w:t>
      </w:r>
      <w:r w:rsidRPr="00CB60C3">
        <w:t xml:space="preserve"> 56 и пр. Ленина</w:t>
      </w:r>
      <w:r>
        <w:t>,</w:t>
      </w:r>
      <w:r w:rsidRPr="00CB60C3">
        <w:t xml:space="preserve"> 84).</w:t>
      </w:r>
    </w:p>
    <w:p w14:paraId="665D2410" w14:textId="77777777" w:rsidR="001074CC" w:rsidRDefault="001074CC" w:rsidP="001074CC">
      <w:pPr>
        <w:pStyle w:val="ConsNormal"/>
        <w:jc w:val="both"/>
        <w:rPr>
          <w:rFonts w:ascii="Times New Roman" w:hAnsi="Times New Roman" w:cs="Times New Roman"/>
        </w:rPr>
      </w:pPr>
      <w:r w:rsidRPr="00CB60C3">
        <w:rPr>
          <w:rFonts w:ascii="Times New Roman" w:hAnsi="Times New Roman" w:cs="Times New Roman"/>
        </w:rPr>
        <w:t>В связи с продолжением специальной военной операции, на базе МБУ «Городской клуб ветеранов» и МБУ «Централизованная библиотечная система» (городская библиотека №1) продолжили свою работу пункты гуманитарной помощи для беженцев и участников СВО. Пункт выдачи Гуманитарной помощи в Городской библиотеке №1 работает с 1 августа 2022 г. С декабря 2022 года помимо выдачи продуктов беженцам из ДНР, ЛНР ведется прием и отправка личных посылок участникам СВО от родных и близких. В 2024 году п</w:t>
      </w:r>
      <w:r w:rsidRPr="00CB60C3">
        <w:rPr>
          <w:rFonts w:ascii="Times New Roman" w:hAnsi="Times New Roman" w:cs="Times New Roman"/>
          <w:bCs/>
        </w:rPr>
        <w:t xml:space="preserve">риняты, оформлены, и отправлены в зону СВО </w:t>
      </w:r>
      <w:r w:rsidRPr="00CB60C3">
        <w:rPr>
          <w:rFonts w:ascii="Times New Roman" w:hAnsi="Times New Roman" w:cs="Times New Roman"/>
        </w:rPr>
        <w:t xml:space="preserve">5 333 </w:t>
      </w:r>
      <w:r w:rsidRPr="00CB60C3">
        <w:rPr>
          <w:rFonts w:ascii="Times New Roman" w:hAnsi="Times New Roman" w:cs="Times New Roman"/>
          <w:bCs/>
        </w:rPr>
        <w:t>посылки от семей мобилизованных и волонтеров. Регулярно осуществляются консультации по приему и оформлению посылок.</w:t>
      </w:r>
      <w:r w:rsidRPr="00CB60C3">
        <w:rPr>
          <w:rFonts w:ascii="Times New Roman" w:hAnsi="Times New Roman" w:cs="Times New Roman"/>
        </w:rPr>
        <w:t xml:space="preserve"> Также на базе библиотеки сплетено более 100 маскировочных сетей (#мывместе); работает клуб «Бумеранг добра» (#вяжемвместе) – участники клуба вяжут носки и другие теплые вещи для наших бойцов.</w:t>
      </w:r>
    </w:p>
    <w:p w14:paraId="1E3D5C7F" w14:textId="77777777" w:rsidR="001074CC" w:rsidRPr="0007276E" w:rsidRDefault="001074CC" w:rsidP="001074CC">
      <w:pPr>
        <w:ind w:firstLine="720"/>
        <w:jc w:val="both"/>
      </w:pPr>
      <w:r w:rsidRPr="0007276E">
        <w:lastRenderedPageBreak/>
        <w:t xml:space="preserve">Во всех учреждениях </w:t>
      </w:r>
      <w:r w:rsidRPr="00CB60C3">
        <w:t>спортивной</w:t>
      </w:r>
      <w:r w:rsidRPr="0007276E">
        <w:t xml:space="preserve"> направленности предусмотрены льготные занятия для участников СВО и членов их семей (в настоящее время занимаются более 30 человек).  </w:t>
      </w:r>
    </w:p>
    <w:p w14:paraId="33123015" w14:textId="77777777" w:rsidR="001074CC" w:rsidRDefault="001074CC" w:rsidP="001074CC">
      <w:pPr>
        <w:ind w:firstLine="709"/>
        <w:jc w:val="both"/>
      </w:pPr>
      <w:r w:rsidRPr="001D4F4A">
        <w:t xml:space="preserve">На </w:t>
      </w:r>
      <w:r w:rsidRPr="007B1D05">
        <w:t>экранах и рекламных поверхностях</w:t>
      </w:r>
      <w:r w:rsidRPr="001D4F4A">
        <w:t xml:space="preserve"> города размещается социальная реклама, макеты, материалы по привлечению граждан к заключению контрактов о прохождении военной службы в Вооруженных Силах Российской Федерации. Распространяется рекламная продукция Всероссийского проекта служения «Твой герой», информация по Сбору «Умный город» в рамках проекта «Все для Победы» в поддержку военнослужащих</w:t>
      </w:r>
      <w:r>
        <w:t>.</w:t>
      </w:r>
    </w:p>
    <w:p w14:paraId="5BCB5518" w14:textId="77777777" w:rsidR="001074CC" w:rsidRPr="00A82C0F" w:rsidRDefault="001074CC" w:rsidP="001074CC">
      <w:pPr>
        <w:spacing w:before="120"/>
        <w:ind w:firstLine="709"/>
        <w:jc w:val="both"/>
      </w:pPr>
      <w:r w:rsidRPr="005F53AD">
        <w:rPr>
          <w:i/>
          <w:color w:val="0070C0"/>
        </w:rPr>
        <w:t xml:space="preserve">Опека и попечительство. </w:t>
      </w:r>
      <w:r w:rsidRPr="005F53AD">
        <w:t xml:space="preserve">В 2024 году </w:t>
      </w:r>
      <w:r>
        <w:t>специалисты отдела по опеке и попечительству Администрации города Обнинска продолжили</w:t>
      </w:r>
      <w:r w:rsidRPr="005F53AD">
        <w:t xml:space="preserve"> работ</w:t>
      </w:r>
      <w:r>
        <w:t>у</w:t>
      </w:r>
      <w:r w:rsidRPr="005F53AD">
        <w:t xml:space="preserve"> по своевременному</w:t>
      </w:r>
      <w:r w:rsidRPr="00A82C0F">
        <w:t xml:space="preserve"> выявлению, учету и устройству детей-сирот и детей, оставшихся без попечения родителей, детей, нуждающихся в помощи государства; осуществлялись отдельные государственные полномочия по опеке и попечительству в отношении совершеннолетних недееспособных и не полностью дееспособных граждан.</w:t>
      </w:r>
    </w:p>
    <w:p w14:paraId="228C4DCA" w14:textId="77777777" w:rsidR="001074CC" w:rsidRPr="00A82C0F" w:rsidRDefault="001074CC" w:rsidP="001074CC">
      <w:pPr>
        <w:ind w:firstLine="708"/>
        <w:jc w:val="both"/>
      </w:pPr>
      <w:r w:rsidRPr="00A82C0F">
        <w:t>В 2024 году выявлено 32 ребенка, оставшихся без попечения родителей, из них: 26 – устроены под опеку в семьи, 1</w:t>
      </w:r>
      <w:r>
        <w:t xml:space="preserve"> </w:t>
      </w:r>
      <w:r w:rsidRPr="00A82C0F">
        <w:t>– передан родителю, 5 – в государственное учреждение</w:t>
      </w:r>
      <w:r>
        <w:t xml:space="preserve">           </w:t>
      </w:r>
      <w:r w:rsidRPr="00A82C0F">
        <w:t>(в 2023 году выявлено 15 детей, оставшийся без попечения родителей).</w:t>
      </w:r>
    </w:p>
    <w:p w14:paraId="7B911093" w14:textId="77777777" w:rsidR="001074CC" w:rsidRPr="00A82C0F" w:rsidRDefault="001074CC" w:rsidP="001074CC">
      <w:pPr>
        <w:ind w:firstLine="708"/>
        <w:jc w:val="both"/>
      </w:pPr>
      <w:r w:rsidRPr="00A82C0F">
        <w:t>Опекуны, приемные родители своевременно получают из областного бюджета ежемесячные выплаты на содержание детей-сирот.</w:t>
      </w:r>
    </w:p>
    <w:p w14:paraId="0735E193" w14:textId="77777777" w:rsidR="001074CC" w:rsidRPr="00A82C0F" w:rsidRDefault="001074CC" w:rsidP="001074CC">
      <w:pPr>
        <w:ind w:firstLine="709"/>
        <w:jc w:val="both"/>
        <w:rPr>
          <w:spacing w:val="4"/>
        </w:rPr>
      </w:pPr>
      <w:r w:rsidRPr="00A82C0F">
        <w:t>Особое внимание при сопровождении детей-сирот в замещающих семьях уделяется их оздоровлению. Ранее эта категория детей круглогодично отдыхала в санаториях по профильным заболеваниям, в летний период времени – в загородных лагерях, в профильных лагерях, в спортивных лагерях, в лагерях с дневным пребыванием при общеобразовательных учреждениях города. В 2024 году в загородных</w:t>
      </w:r>
      <w:r>
        <w:t xml:space="preserve"> </w:t>
      </w:r>
      <w:r w:rsidRPr="00A82C0F">
        <w:t>оздоровительных лагерях отдохнуло 8</w:t>
      </w:r>
      <w:r>
        <w:t xml:space="preserve"> подопечных детей,</w:t>
      </w:r>
      <w:r w:rsidRPr="00A82C0F">
        <w:t xml:space="preserve"> 88 подопечных прошли диспансеризацию в ФКУ КБ</w:t>
      </w:r>
      <w:r>
        <w:t xml:space="preserve"> </w:t>
      </w:r>
      <w:r w:rsidRPr="00A82C0F">
        <w:t>№</w:t>
      </w:r>
      <w:r>
        <w:t xml:space="preserve"> </w:t>
      </w:r>
      <w:r w:rsidRPr="00A82C0F">
        <w:t>8 ФМБА России.</w:t>
      </w:r>
    </w:p>
    <w:p w14:paraId="391B75C8" w14:textId="77777777" w:rsidR="001074CC" w:rsidRPr="00A82C0F" w:rsidRDefault="001074CC" w:rsidP="001074CC">
      <w:pPr>
        <w:ind w:firstLine="708"/>
        <w:jc w:val="both"/>
      </w:pPr>
      <w:r w:rsidRPr="00A82C0F">
        <w:t xml:space="preserve">Особое внимание уделяется защите жилищных и имущественных прав детей-сирот и детей, оставшихся без попечения родителей. Постоянно проводятся проверки условий жизни подопечных, соблюдения опекунами прав и законных интересов несовершеннолетних подопечных, обеспечения сохранности их имущества, а также выполнения опекунами требований к осуществлению их прав и исполнению их обязанностей. </w:t>
      </w:r>
    </w:p>
    <w:p w14:paraId="6D824807" w14:textId="77777777" w:rsidR="001074CC" w:rsidRPr="00A82C0F" w:rsidRDefault="001074CC" w:rsidP="001074CC">
      <w:pPr>
        <w:ind w:firstLine="708"/>
        <w:jc w:val="both"/>
      </w:pPr>
      <w:r w:rsidRPr="00A82C0F">
        <w:t>На 01.01.2025 года на территории города проживают 128 детей, оставшихся без попечения родителей, из них 119 – воспитываются в замещающих семьях (опека, попечительство, приемная семья), 9 – в семьях усыновителей. Также на территории города проживает 119 лиц из числа детей-сирот и детей, оставшихся без попечения родителей (в</w:t>
      </w:r>
      <w:r>
        <w:t> </w:t>
      </w:r>
      <w:r w:rsidRPr="00A82C0F">
        <w:t xml:space="preserve">возрасте 18 до 23 лет), которым оказывается необходимая социальная, правовая и иная помощь. </w:t>
      </w:r>
    </w:p>
    <w:p w14:paraId="3A123499" w14:textId="77777777" w:rsidR="001074CC" w:rsidRPr="000C542B" w:rsidRDefault="001074CC" w:rsidP="001074CC">
      <w:pPr>
        <w:ind w:firstLine="708"/>
        <w:jc w:val="both"/>
      </w:pPr>
      <w:r w:rsidRPr="000C542B">
        <w:t>В рамках исполнения полномочий по опеке и попечительству в отношении несовершеннолетних граждан за 2024 год</w:t>
      </w:r>
      <w:r>
        <w:t xml:space="preserve"> </w:t>
      </w:r>
      <w:r w:rsidRPr="000C542B">
        <w:t>пред</w:t>
      </w:r>
      <w:r w:rsidRPr="00A82C0F">
        <w:t>оставлено в суд</w:t>
      </w:r>
      <w:r>
        <w:t xml:space="preserve"> 75</w:t>
      </w:r>
      <w:r w:rsidRPr="00A82C0F">
        <w:t xml:space="preserve"> заключений по вопросам защиты прав и интересов несовершеннолетних</w:t>
      </w:r>
      <w:r>
        <w:t xml:space="preserve">, </w:t>
      </w:r>
      <w:r w:rsidRPr="00A82C0F">
        <w:t>из них:</w:t>
      </w:r>
      <w:r w:rsidRPr="000C542B">
        <w:t xml:space="preserve"> 25</w:t>
      </w:r>
      <w:r>
        <w:t xml:space="preserve"> </w:t>
      </w:r>
      <w:r w:rsidRPr="00A82C0F">
        <w:t xml:space="preserve">– по вопросам лишения родительских прав, </w:t>
      </w:r>
      <w:r>
        <w:t xml:space="preserve">3 </w:t>
      </w:r>
      <w:r w:rsidRPr="00A82C0F">
        <w:t>– по вопрос</w:t>
      </w:r>
      <w:r>
        <w:t xml:space="preserve">у ограничения родительских прав, 25 </w:t>
      </w:r>
      <w:r w:rsidRPr="00A82C0F">
        <w:t>–</w:t>
      </w:r>
      <w:r w:rsidRPr="000C542B">
        <w:t xml:space="preserve"> о месте жительства детей,</w:t>
      </w:r>
      <w:r>
        <w:t xml:space="preserve"> 3 </w:t>
      </w:r>
      <w:r w:rsidRPr="00A82C0F">
        <w:t>–</w:t>
      </w:r>
      <w:r w:rsidRPr="000C542B">
        <w:t xml:space="preserve"> об общении с детьми бабушек, дедушек и других родственников,</w:t>
      </w:r>
      <w:r>
        <w:t xml:space="preserve"> 3 </w:t>
      </w:r>
      <w:r w:rsidRPr="00A82C0F">
        <w:t>–</w:t>
      </w:r>
      <w:r w:rsidRPr="000C542B">
        <w:t xml:space="preserve"> об участии в воспитании детей</w:t>
      </w:r>
      <w:r>
        <w:t xml:space="preserve"> отдельно проживающих родителей</w:t>
      </w:r>
      <w:r w:rsidRPr="000C542B">
        <w:t>,</w:t>
      </w:r>
      <w:r>
        <w:t xml:space="preserve"> 6 </w:t>
      </w:r>
      <w:r w:rsidRPr="00A82C0F">
        <w:t xml:space="preserve">– </w:t>
      </w:r>
      <w:r w:rsidRPr="000C542B">
        <w:t>о защите других ли</w:t>
      </w:r>
      <w:r>
        <w:t xml:space="preserve">чных и имущественных прав детей, 7 </w:t>
      </w:r>
      <w:r w:rsidRPr="00A82C0F">
        <w:t>–</w:t>
      </w:r>
      <w:r w:rsidRPr="000C542B">
        <w:t xml:space="preserve"> об усыновлении (удочерении) ребенка (детей) отчимом (мачехой), </w:t>
      </w:r>
      <w:r>
        <w:t xml:space="preserve">3 </w:t>
      </w:r>
      <w:r w:rsidRPr="00A82C0F">
        <w:t>–</w:t>
      </w:r>
      <w:r w:rsidRPr="000C542B">
        <w:t xml:space="preserve"> детей-сирот и детей, ост</w:t>
      </w:r>
      <w:r>
        <w:t>авшихся без попечения родителей</w:t>
      </w:r>
      <w:r w:rsidRPr="000C542B">
        <w:t>.</w:t>
      </w:r>
      <w:r>
        <w:t xml:space="preserve"> </w:t>
      </w:r>
    </w:p>
    <w:p w14:paraId="67789564" w14:textId="77777777" w:rsidR="001074CC" w:rsidRPr="00A82C0F" w:rsidRDefault="001074CC" w:rsidP="001074CC">
      <w:pPr>
        <w:shd w:val="clear" w:color="auto" w:fill="FFFFFF"/>
        <w:ind w:right="40" w:firstLine="851"/>
        <w:jc w:val="both"/>
      </w:pPr>
      <w:r w:rsidRPr="00A82C0F">
        <w:t>В 2024 году Министерством труда и социальной защиты Калужской области не предоставлялось специализированное жилье</w:t>
      </w:r>
      <w:r>
        <w:t xml:space="preserve"> </w:t>
      </w:r>
      <w:r w:rsidRPr="00A82C0F">
        <w:t>лицам из числа детей-сирот,</w:t>
      </w:r>
      <w:r>
        <w:t xml:space="preserve"> </w:t>
      </w:r>
      <w:r w:rsidRPr="00A82C0F">
        <w:t>жителям города Обнинска. В настоящее время в Министерстве труда и социальной</w:t>
      </w:r>
      <w:r>
        <w:t xml:space="preserve"> </w:t>
      </w:r>
      <w:r w:rsidRPr="00A82C0F">
        <w:t>защиты Калужской области в списке детей-сирот и детей, оставшихся без попечения родителей, и лиц из их числа, подлежащих обеспечению жилыми помещениями, состоит 85 человек, проживающих на территории города, из них старше 18 лет – 67</w:t>
      </w:r>
      <w:r>
        <w:t xml:space="preserve"> </w:t>
      </w:r>
      <w:r w:rsidRPr="00A82C0F">
        <w:t>человека, от 14 до 18 лет – 18 человек.</w:t>
      </w:r>
      <w:r>
        <w:t xml:space="preserve"> </w:t>
      </w:r>
    </w:p>
    <w:p w14:paraId="180805EE" w14:textId="77777777" w:rsidR="001074CC" w:rsidRPr="00A82C0F" w:rsidRDefault="001074CC" w:rsidP="001074CC">
      <w:pPr>
        <w:ind w:firstLine="709"/>
        <w:jc w:val="both"/>
      </w:pPr>
      <w:r w:rsidRPr="00A82C0F">
        <w:t>В соответствии с Законом Калужской области от 25.10.2012 №338-ОЗ</w:t>
      </w:r>
      <w:r>
        <w:t xml:space="preserve"> </w:t>
      </w:r>
      <w:r w:rsidRPr="00A82C0F">
        <w:t xml:space="preserve">«О реализации прав детей-сирот и детей, оставшихся без попечения родителей, а также лиц из их числа на жилое помещение» предоставляется </w:t>
      </w:r>
      <w:r>
        <w:t>компенсация (в сумме 11 500 рублей</w:t>
      </w:r>
      <w:r w:rsidRPr="00A82C0F">
        <w:t xml:space="preserve">) на оплату расходов </w:t>
      </w:r>
      <w:r w:rsidRPr="00A82C0F">
        <w:lastRenderedPageBreak/>
        <w:t>по договорам найма (поднайма) жилых помещений специализированного жилищного фонда до фактического обеспечения жилым помещением. В 2024 году ежемесячно получали данную компенсацию 32 человек</w:t>
      </w:r>
      <w:r>
        <w:t>а</w:t>
      </w:r>
      <w:r w:rsidRPr="00A82C0F">
        <w:t>.</w:t>
      </w:r>
    </w:p>
    <w:p w14:paraId="06D844D2" w14:textId="77777777" w:rsidR="001074CC" w:rsidRPr="00A82C0F" w:rsidRDefault="001074CC" w:rsidP="001074CC">
      <w:pPr>
        <w:ind w:firstLine="720"/>
        <w:jc w:val="both"/>
      </w:pPr>
      <w:r>
        <w:t>О</w:t>
      </w:r>
      <w:r w:rsidRPr="00A82C0F">
        <w:t>тдел опеки и попечительства Администрации города осуществляет исполнение государственных полномочий по опеке и попечительству в отношении совершеннолетних граждан. В 2024 году было выявлено 46 недееспособных граждан, проживающих на территории города.</w:t>
      </w:r>
    </w:p>
    <w:p w14:paraId="31D4D919" w14:textId="77777777" w:rsidR="001074CC" w:rsidRPr="00A82C0F" w:rsidRDefault="001074CC" w:rsidP="001074CC">
      <w:pPr>
        <w:ind w:firstLine="720"/>
        <w:jc w:val="both"/>
      </w:pPr>
      <w:r w:rsidRPr="00A82C0F">
        <w:t xml:space="preserve"> На 01.01.2025 на учете в отделе опеки и попечительства состоит 193</w:t>
      </w:r>
      <w:r>
        <w:t> </w:t>
      </w:r>
      <w:r w:rsidRPr="00A82C0F">
        <w:t>недееспособных гражда</w:t>
      </w:r>
      <w:r>
        <w:t>ни</w:t>
      </w:r>
      <w:r w:rsidRPr="00A82C0F">
        <w:t>н</w:t>
      </w:r>
      <w:r>
        <w:t>а</w:t>
      </w:r>
      <w:r w:rsidRPr="00A82C0F">
        <w:t>, из них 125</w:t>
      </w:r>
      <w:r>
        <w:t xml:space="preserve"> </w:t>
      </w:r>
      <w:r w:rsidRPr="00A82C0F">
        <w:t>– проживают с опекунами, 58 – отдельно от опекунов, 4 – находятся в учреждениях здравоохранения, 6 – опека не установлена (сбор пакета документов для установления опеки и направлении в интернатные учреждения). На учете в отделе опеки и попечительства состоит 5 граждан</w:t>
      </w:r>
      <w:r>
        <w:t>,</w:t>
      </w:r>
      <w:r w:rsidRPr="00A82C0F">
        <w:t xml:space="preserve"> признанных ограниченно дееспособными, из них 4 – живут с попечителями, 1 – отдельно.</w:t>
      </w:r>
    </w:p>
    <w:p w14:paraId="4D995F62" w14:textId="77777777" w:rsidR="001074CC" w:rsidRDefault="001074CC" w:rsidP="001074CC">
      <w:pPr>
        <w:spacing w:before="120"/>
        <w:ind w:firstLine="709"/>
        <w:jc w:val="both"/>
      </w:pPr>
      <w:r w:rsidRPr="00AF4953">
        <w:rPr>
          <w:i/>
          <w:color w:val="0070C0"/>
        </w:rPr>
        <w:t>ГБУ КО «Обнинский центр социального обслуживания граждан пожилого возраста и инвалидов»</w:t>
      </w:r>
      <w:r w:rsidRPr="00AF4953">
        <w:t xml:space="preserve"> (далее – Учреждение) оказывает постоянную, периодическую, разовую помощь, в том числе срочную помощь, гражданам в целях улучшения условий их жизнедеятельности и (или) расширения их возможностей самостоятельно обеспечивать свои основные жизненные потребности.</w:t>
      </w:r>
    </w:p>
    <w:p w14:paraId="0FED2180" w14:textId="77777777" w:rsidR="001074CC" w:rsidRDefault="001074CC" w:rsidP="001074C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За 2024 предоставление социального обслуживания в форме на дому, включая оказание социально-бытовых, социально-медицинских, социально-психологических услуг, социально-педагогических, социально-правовых услуг, услуг в целях повышения коммуникативного потенциала получателей социальных услуг, имеющих ограничения жизнедеятельности, срочных социальных услуг получили 2 325 человек,</w:t>
      </w:r>
      <w:r w:rsidRPr="00960E75">
        <w:rPr>
          <w:rFonts w:ascii="Times New Roman" w:hAnsi="Times New Roman" w:cs="Times New Roman"/>
          <w:sz w:val="24"/>
          <w:szCs w:val="24"/>
        </w:rPr>
        <w:t xml:space="preserve"> </w:t>
      </w:r>
      <w:r>
        <w:rPr>
          <w:rFonts w:ascii="Times New Roman" w:hAnsi="Times New Roman" w:cs="Times New Roman"/>
          <w:sz w:val="24"/>
          <w:szCs w:val="24"/>
        </w:rPr>
        <w:t>из них п</w:t>
      </w:r>
      <w:r w:rsidRPr="00BA05CE">
        <w:rPr>
          <w:rFonts w:ascii="Times New Roman" w:hAnsi="Times New Roman" w:cs="Times New Roman"/>
          <w:bCs/>
          <w:color w:val="000000"/>
          <w:sz w:val="24"/>
          <w:szCs w:val="24"/>
        </w:rPr>
        <w:t>олучател</w:t>
      </w:r>
      <w:r>
        <w:rPr>
          <w:rFonts w:ascii="Times New Roman" w:hAnsi="Times New Roman" w:cs="Times New Roman"/>
          <w:bCs/>
          <w:color w:val="000000"/>
          <w:sz w:val="24"/>
          <w:szCs w:val="24"/>
        </w:rPr>
        <w:t>ей</w:t>
      </w:r>
      <w:r w:rsidRPr="00BA05CE">
        <w:rPr>
          <w:rFonts w:ascii="Times New Roman" w:hAnsi="Times New Roman" w:cs="Times New Roman"/>
          <w:bCs/>
          <w:color w:val="000000"/>
          <w:sz w:val="24"/>
          <w:szCs w:val="24"/>
        </w:rPr>
        <w:t xml:space="preserve"> социальных услуг на основе договоров и разработанных индивидуальных программ</w:t>
      </w:r>
      <w:r>
        <w:rPr>
          <w:rFonts w:ascii="Times New Roman" w:hAnsi="Times New Roman" w:cs="Times New Roman"/>
          <w:bCs/>
          <w:color w:val="000000"/>
          <w:sz w:val="24"/>
          <w:szCs w:val="24"/>
        </w:rPr>
        <w:t xml:space="preserve"> 194 человека (гос. задание – 150 человек)</w:t>
      </w:r>
      <w:r>
        <w:rPr>
          <w:rFonts w:ascii="Times New Roman" w:hAnsi="Times New Roman" w:cs="Times New Roman"/>
          <w:sz w:val="24"/>
          <w:szCs w:val="24"/>
        </w:rPr>
        <w:t>. Оказано срочных социальных услуг –2 630, на дому – 25 729.</w:t>
      </w:r>
    </w:p>
    <w:p w14:paraId="172AD863" w14:textId="77777777" w:rsidR="001074CC" w:rsidRDefault="001074CC" w:rsidP="001074C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Учреждение</w:t>
      </w:r>
      <w:r w:rsidRPr="00C27051">
        <w:rPr>
          <w:rFonts w:ascii="Times New Roman" w:hAnsi="Times New Roman" w:cs="Times New Roman"/>
          <w:sz w:val="24"/>
          <w:szCs w:val="24"/>
        </w:rPr>
        <w:t xml:space="preserve"> осуществляет </w:t>
      </w:r>
      <w:r>
        <w:rPr>
          <w:rFonts w:ascii="Times New Roman" w:hAnsi="Times New Roman" w:cs="Times New Roman"/>
          <w:sz w:val="24"/>
          <w:szCs w:val="24"/>
        </w:rPr>
        <w:t>социальный (</w:t>
      </w:r>
      <w:r w:rsidRPr="00C27051">
        <w:rPr>
          <w:rFonts w:ascii="Times New Roman" w:hAnsi="Times New Roman" w:cs="Times New Roman"/>
          <w:sz w:val="24"/>
          <w:szCs w:val="24"/>
        </w:rPr>
        <w:t>бесплатный</w:t>
      </w:r>
      <w:r>
        <w:rPr>
          <w:rFonts w:ascii="Times New Roman" w:hAnsi="Times New Roman" w:cs="Times New Roman"/>
          <w:sz w:val="24"/>
          <w:szCs w:val="24"/>
        </w:rPr>
        <w:t>)</w:t>
      </w:r>
      <w:r w:rsidRPr="00C27051">
        <w:rPr>
          <w:rFonts w:ascii="Times New Roman" w:hAnsi="Times New Roman" w:cs="Times New Roman"/>
          <w:sz w:val="24"/>
          <w:szCs w:val="24"/>
        </w:rPr>
        <w:t xml:space="preserve"> прокат технических средств реабилитации и предметов ухода</w:t>
      </w:r>
      <w:r>
        <w:rPr>
          <w:rFonts w:ascii="Times New Roman" w:hAnsi="Times New Roman" w:cs="Times New Roman"/>
          <w:sz w:val="24"/>
          <w:szCs w:val="24"/>
        </w:rPr>
        <w:t>, действующий в отделении срочного социального обслуживания. Прокат технических средств реабилитации существует только за счет пожертвований технических средств реабилитации и ухода гражданами города. Услугами проката воспользовалось 77 человек, оказано услуг – 83.</w:t>
      </w:r>
    </w:p>
    <w:p w14:paraId="61BBF9DF" w14:textId="77777777" w:rsidR="001074CC" w:rsidRPr="00E42C40" w:rsidRDefault="001074CC" w:rsidP="001074CC">
      <w:pPr>
        <w:ind w:firstLine="709"/>
        <w:jc w:val="both"/>
      </w:pPr>
      <w:r w:rsidRPr="00E42C40">
        <w:t>Службой «Социальное такси» оказано 492 транспортные услуги.</w:t>
      </w:r>
    </w:p>
    <w:p w14:paraId="036DCACA" w14:textId="77777777" w:rsidR="001074CC" w:rsidRDefault="001074CC" w:rsidP="001074C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Проводится обследование жилищно-бытовых условий граждан пожилого возраста и инвалидов для оказания помощи в защите прав и законных интересов, выявления граждан, нуждающихся в социальном обслуживании – 274 человека, 280 услуг. </w:t>
      </w:r>
    </w:p>
    <w:p w14:paraId="260954A4" w14:textId="77777777" w:rsidR="001074CC" w:rsidRPr="004904D3" w:rsidRDefault="001074CC" w:rsidP="001074CC">
      <w:pPr>
        <w:ind w:firstLine="709"/>
        <w:jc w:val="both"/>
      </w:pPr>
      <w:r>
        <w:t xml:space="preserve">Сотрудники Учреждения работают с получателями социальных услуг, обслуживаемыми на дому, по предоставлению дополнительных социальных услуг, не вошедших в перечень социальных услуг, предоставляемых поставщиками социальных услуг в Калужской </w:t>
      </w:r>
      <w:r w:rsidRPr="004904D3">
        <w:t>области и оказываемые на платной основе. Оказано дополнительных услуг 118.</w:t>
      </w:r>
    </w:p>
    <w:p w14:paraId="4F00E654" w14:textId="77777777" w:rsidR="001074CC" w:rsidRDefault="001074CC" w:rsidP="001074CC">
      <w:pPr>
        <w:ind w:firstLine="708"/>
        <w:jc w:val="both"/>
      </w:pPr>
    </w:p>
    <w:p w14:paraId="7090FAAE" w14:textId="77777777" w:rsidR="001074CC" w:rsidRPr="004904D3" w:rsidRDefault="001074CC" w:rsidP="001074CC">
      <w:pPr>
        <w:ind w:firstLine="708"/>
        <w:jc w:val="both"/>
      </w:pPr>
    </w:p>
    <w:p w14:paraId="04EDE112" w14:textId="77777777" w:rsidR="001074CC" w:rsidRPr="004904D3" w:rsidRDefault="001074CC" w:rsidP="001074CC">
      <w:pPr>
        <w:pStyle w:val="affe"/>
        <w:shd w:val="clear" w:color="auto" w:fill="auto"/>
        <w:spacing w:before="0" w:after="0"/>
        <w:rPr>
          <w:color w:val="auto"/>
          <w:szCs w:val="32"/>
        </w:rPr>
      </w:pPr>
      <w:bookmarkStart w:id="37" w:name="_Toc410741761"/>
      <w:bookmarkStart w:id="38" w:name="_Toc410741855"/>
      <w:bookmarkStart w:id="39" w:name="_Toc457492565"/>
      <w:bookmarkStart w:id="40" w:name="_Toc191369955"/>
      <w:bookmarkStart w:id="41" w:name="_Toc410741763"/>
      <w:bookmarkStart w:id="42" w:name="_Toc410741857"/>
      <w:bookmarkStart w:id="43" w:name="_Toc457492572"/>
      <w:r w:rsidRPr="004904D3">
        <w:rPr>
          <w:color w:val="auto"/>
          <w:szCs w:val="32"/>
        </w:rPr>
        <w:t>Культура и искусство</w:t>
      </w:r>
      <w:bookmarkEnd w:id="37"/>
      <w:bookmarkEnd w:id="38"/>
      <w:bookmarkEnd w:id="39"/>
      <w:bookmarkEnd w:id="40"/>
    </w:p>
    <w:p w14:paraId="34E02CC2" w14:textId="77777777" w:rsidR="001074CC" w:rsidRDefault="001074CC" w:rsidP="001074CC">
      <w:pPr>
        <w:pStyle w:val="ConsNormal"/>
        <w:jc w:val="both"/>
        <w:rPr>
          <w:rFonts w:ascii="Times New Roman" w:hAnsi="Times New Roman" w:cs="Times New Roman"/>
        </w:rPr>
      </w:pPr>
      <w:bookmarkStart w:id="44" w:name="_Toc457492568"/>
    </w:p>
    <w:p w14:paraId="1721D151" w14:textId="77777777" w:rsidR="001074CC" w:rsidRDefault="001074CC" w:rsidP="001074CC">
      <w:pPr>
        <w:widowControl w:val="0"/>
        <w:autoSpaceDE w:val="0"/>
        <w:autoSpaceDN w:val="0"/>
        <w:adjustRightInd w:val="0"/>
        <w:spacing w:line="240" w:lineRule="atLeast"/>
        <w:ind w:firstLine="720"/>
        <w:jc w:val="both"/>
      </w:pPr>
      <w:r w:rsidRPr="00AF24A4">
        <w:t xml:space="preserve">В городе Обнинске действуют 11 организаций культуры (муниципальное бюджетное учреждение «Городской Дворец культуры», муниципальное бюджетное учреждение «Городской клуб ветеранов», муниципальное автономное учреждение «Дом культуры ФЭИ», муниципальное бюджетное учреждение культуры «Обнинский экспериментальный театр-студия «Д.Е.М.И.», муниципальное бюджетное учреждение «Централизованная библиотечная система», муниципальное бюджетное учреждение «Музей истории города Обнинска», муниципальное бюджетное учреждение дополнительного образования «Детская школа искусств №1» города Обнинска, муниципальное бюджетное учреждение дополнительного образования «Детская школа искусств №2 имени Николая Метнера», муниципальное </w:t>
      </w:r>
      <w:r w:rsidRPr="00AF24A4">
        <w:lastRenderedPageBreak/>
        <w:t>бюджетное учреждение дополнительного образования «Детская художественная школа» города Обнинска, муниципальное бюджетное учреждение «Кино-досуговый центр «МИР» и муниципальное бюджетное учреждение «Дом уч</w:t>
      </w:r>
      <w:r>
        <w:t>е</w:t>
      </w:r>
      <w:r w:rsidRPr="00AF24A4">
        <w:t>ных».</w:t>
      </w:r>
    </w:p>
    <w:p w14:paraId="0767C4CE" w14:textId="77777777" w:rsidR="001074CC" w:rsidRDefault="001074CC" w:rsidP="001074CC">
      <w:pPr>
        <w:spacing w:before="120"/>
        <w:ind w:firstLine="720"/>
        <w:jc w:val="both"/>
      </w:pPr>
      <w:r>
        <w:rPr>
          <w:i/>
          <w:color w:val="0070C0"/>
        </w:rPr>
        <w:t xml:space="preserve">Культурно-досуговая деятельность. </w:t>
      </w:r>
      <w:r w:rsidRPr="004D291E">
        <w:t>Организации культуры Обнинска продолжили работу в рамках федерального проекта «Пушкинская карта» по приобщению молодых людей от 14 до 22 лет к культурным ценностям: проведено 438 мероприятий и киносеансов, продано 1 914 билетов на сумму 613 310  рублей.</w:t>
      </w:r>
      <w:r>
        <w:t xml:space="preserve"> </w:t>
      </w:r>
    </w:p>
    <w:p w14:paraId="32F5C50A" w14:textId="77777777" w:rsidR="001074CC" w:rsidRDefault="001074CC" w:rsidP="001074CC">
      <w:pPr>
        <w:ind w:firstLine="709"/>
        <w:jc w:val="both"/>
      </w:pPr>
      <w:r>
        <w:t>Работа по реализации культурно-досуговой деятельности проводится пятью учреждениями культуры: МБУ «Городской Дворец Культуры», МБУ «Городской клуб ветеранов», МАУ «Дом культуры ФЭИ», МБУ «Дом ученых» и МБУ «КДЦ «МИР».  Наличие комфортабельных, технически оснащенных зрительных залов, лекционного и конференц-залов позволяют проводить для жителей города филармонические и эстрадные концерты, спектакли, фестивали, представительские и общественно-политические мероприятия и форумы муниципального, областного, федерального и международного уровней.</w:t>
      </w:r>
    </w:p>
    <w:p w14:paraId="1994DEF0" w14:textId="77777777" w:rsidR="001074CC" w:rsidRDefault="001074CC" w:rsidP="001074CC">
      <w:pPr>
        <w:ind w:firstLine="709"/>
        <w:jc w:val="both"/>
      </w:pPr>
      <w:r>
        <w:t xml:space="preserve"> В 93 коллективах самодеятельного </w:t>
      </w:r>
      <w:r w:rsidRPr="0069581C">
        <w:rPr>
          <w:rFonts w:eastAsia="Calibri"/>
          <w:bCs/>
          <w:lang w:eastAsia="en-US"/>
        </w:rPr>
        <w:t>творчества и клубных формированиях заняты 2 357</w:t>
      </w:r>
      <w:r>
        <w:t xml:space="preserve"> человек.</w:t>
      </w:r>
    </w:p>
    <w:p w14:paraId="7F39498B" w14:textId="77777777" w:rsidR="001074CC" w:rsidRDefault="001074CC" w:rsidP="001074CC">
      <w:pPr>
        <w:spacing w:before="120"/>
        <w:ind w:firstLine="709"/>
        <w:jc w:val="both"/>
        <w:rPr>
          <w:rFonts w:eastAsia="Calibri"/>
          <w:lang w:eastAsia="en-US"/>
        </w:rPr>
      </w:pPr>
      <w:r>
        <w:rPr>
          <w:rFonts w:eastAsia="Calibri"/>
          <w:bCs/>
          <w:lang w:eastAsia="en-US"/>
        </w:rPr>
        <w:t xml:space="preserve">В </w:t>
      </w:r>
      <w:r w:rsidRPr="008C263C">
        <w:rPr>
          <w:i/>
          <w:color w:val="0070C0"/>
        </w:rPr>
        <w:t>Доме уч</w:t>
      </w:r>
      <w:r>
        <w:rPr>
          <w:i/>
          <w:color w:val="0070C0"/>
        </w:rPr>
        <w:t>е</w:t>
      </w:r>
      <w:r w:rsidRPr="008C263C">
        <w:rPr>
          <w:i/>
          <w:color w:val="0070C0"/>
        </w:rPr>
        <w:t>ных</w:t>
      </w:r>
      <w:r>
        <w:rPr>
          <w:rFonts w:eastAsia="Calibri"/>
          <w:bCs/>
          <w:lang w:eastAsia="en-US"/>
        </w:rPr>
        <w:t xml:space="preserve"> в рамках информационно-просветительской деятельности за отчетный период были проведены: н</w:t>
      </w:r>
      <w:r>
        <w:rPr>
          <w:rFonts w:eastAsia="Calibri"/>
          <w:lang w:eastAsia="en-US"/>
        </w:rPr>
        <w:t xml:space="preserve">аучно-практическая конференция «Нейронно-физические проблемы атомной энергетики»; расширенное заседание Ученого совета ФИЦ ЕГС РАН, посвященное празднованию 30-летия Института физики Земли; заседание Консультативного совета по развитию города Обнинска, как наукограда Российской Федерации при Губернаторе Калужской области; торжественное заседание </w:t>
      </w:r>
      <w:r w:rsidRPr="002E5072">
        <w:rPr>
          <w:rFonts w:eastAsia="Calibri"/>
          <w:lang w:eastAsia="en-US"/>
        </w:rPr>
        <w:t>Городского научно-технического совета</w:t>
      </w:r>
      <w:r>
        <w:rPr>
          <w:rFonts w:eastAsia="Calibri"/>
          <w:lang w:eastAsia="en-US"/>
        </w:rPr>
        <w:t>, посвященное 70-летию пуска Первой в мире АЭС.</w:t>
      </w:r>
    </w:p>
    <w:p w14:paraId="53C747B7" w14:textId="77777777" w:rsidR="001074CC" w:rsidRDefault="001074CC" w:rsidP="001074CC">
      <w:pPr>
        <w:ind w:firstLine="709"/>
        <w:jc w:val="both"/>
        <w:rPr>
          <w:rFonts w:eastAsia="Calibri"/>
          <w:lang w:eastAsia="en-US"/>
        </w:rPr>
      </w:pPr>
      <w:r>
        <w:rPr>
          <w:rFonts w:eastAsia="Calibri"/>
          <w:lang w:eastAsia="en-US"/>
        </w:rPr>
        <w:t>Продолжилась работа по организации для жителей города концертов классической музыки, популярных исполнителей, экскурсионных поездок по историческим местам и лекционная работа совместно с</w:t>
      </w:r>
      <w:r w:rsidRPr="003E0B56">
        <w:rPr>
          <w:rFonts w:eastAsia="Calibri"/>
          <w:color w:val="000000"/>
        </w:rPr>
        <w:t xml:space="preserve"> </w:t>
      </w:r>
      <w:r w:rsidRPr="003E0B56">
        <w:rPr>
          <w:rFonts w:eastAsia="Calibri"/>
          <w:lang w:eastAsia="en-US"/>
        </w:rPr>
        <w:t xml:space="preserve">городским отделением </w:t>
      </w:r>
      <w:r>
        <w:rPr>
          <w:rFonts w:eastAsia="Calibri"/>
          <w:lang w:eastAsia="en-US"/>
        </w:rPr>
        <w:t>«</w:t>
      </w:r>
      <w:r w:rsidRPr="003E0B56">
        <w:rPr>
          <w:rFonts w:eastAsia="Calibri"/>
          <w:lang w:eastAsia="en-US"/>
        </w:rPr>
        <w:t xml:space="preserve">Российского </w:t>
      </w:r>
      <w:r>
        <w:rPr>
          <w:rFonts w:eastAsia="Calibri"/>
          <w:lang w:eastAsia="en-US"/>
        </w:rPr>
        <w:t>о</w:t>
      </w:r>
      <w:r w:rsidRPr="003E0B56">
        <w:rPr>
          <w:rFonts w:eastAsia="Calibri"/>
          <w:lang w:eastAsia="en-US"/>
        </w:rPr>
        <w:t>бщества «Знание»</w:t>
      </w:r>
      <w:r>
        <w:rPr>
          <w:rFonts w:eastAsia="Calibri"/>
          <w:lang w:eastAsia="en-US"/>
        </w:rPr>
        <w:t>. Циклом камерных концертов начала работу «Музыкальная гостиная» в фойе второго этажа.</w:t>
      </w:r>
    </w:p>
    <w:p w14:paraId="1F1718D1" w14:textId="77777777" w:rsidR="001074CC" w:rsidRDefault="001074CC" w:rsidP="001074CC">
      <w:pPr>
        <w:ind w:firstLine="709"/>
        <w:jc w:val="both"/>
        <w:rPr>
          <w:rFonts w:eastAsia="Calibri"/>
          <w:lang w:eastAsia="en-US"/>
        </w:rPr>
      </w:pPr>
      <w:r>
        <w:rPr>
          <w:rFonts w:eastAsia="Calibri"/>
          <w:lang w:eastAsia="en-US"/>
        </w:rPr>
        <w:t>В 2024 году к праздничным мероприятиям 70-летия</w:t>
      </w:r>
      <w:r w:rsidRPr="00AD796E">
        <w:rPr>
          <w:rFonts w:eastAsia="Calibri"/>
          <w:lang w:eastAsia="en-US"/>
        </w:rPr>
        <w:t xml:space="preserve"> пуска Первой в мире АЭС</w:t>
      </w:r>
      <w:r>
        <w:rPr>
          <w:rFonts w:eastAsia="Calibri"/>
          <w:lang w:eastAsia="en-US"/>
        </w:rPr>
        <w:t xml:space="preserve"> в Доме ученых были проведены </w:t>
      </w:r>
      <w:r w:rsidRPr="00AD796E">
        <w:rPr>
          <w:rFonts w:eastAsia="Calibri"/>
          <w:lang w:eastAsia="en-US"/>
        </w:rPr>
        <w:t>масштабные ремонтные работы</w:t>
      </w:r>
      <w:r>
        <w:rPr>
          <w:rFonts w:eastAsia="Calibri"/>
          <w:lang w:eastAsia="en-US"/>
        </w:rPr>
        <w:t>: произведена з</w:t>
      </w:r>
      <w:r w:rsidRPr="00AD796E">
        <w:rPr>
          <w:rFonts w:eastAsia="Calibri"/>
          <w:lang w:eastAsia="en-US"/>
        </w:rPr>
        <w:t>амена декоративных панелей, ремонт стен, замена ковролина, ремонт системы о</w:t>
      </w:r>
      <w:r>
        <w:rPr>
          <w:rFonts w:eastAsia="Calibri"/>
          <w:lang w:eastAsia="en-US"/>
        </w:rPr>
        <w:t>свещения, ремонт входной группы; з</w:t>
      </w:r>
      <w:r w:rsidRPr="00AD796E">
        <w:rPr>
          <w:rFonts w:eastAsia="Calibri"/>
          <w:lang w:eastAsia="en-US"/>
        </w:rPr>
        <w:t>амен</w:t>
      </w:r>
      <w:r>
        <w:rPr>
          <w:rFonts w:eastAsia="Calibri"/>
          <w:lang w:eastAsia="en-US"/>
        </w:rPr>
        <w:t>а</w:t>
      </w:r>
      <w:r w:rsidRPr="00AD796E">
        <w:rPr>
          <w:rFonts w:eastAsia="Calibri"/>
          <w:lang w:eastAsia="en-US"/>
        </w:rPr>
        <w:t xml:space="preserve"> крес</w:t>
      </w:r>
      <w:r>
        <w:rPr>
          <w:rFonts w:eastAsia="Calibri"/>
          <w:lang w:eastAsia="en-US"/>
        </w:rPr>
        <w:t>ел</w:t>
      </w:r>
      <w:r w:rsidRPr="00AD796E">
        <w:rPr>
          <w:rFonts w:eastAsia="Calibri"/>
          <w:lang w:eastAsia="en-US"/>
        </w:rPr>
        <w:t xml:space="preserve"> и </w:t>
      </w:r>
      <w:r>
        <w:rPr>
          <w:rFonts w:eastAsia="Calibri"/>
          <w:lang w:eastAsia="en-US"/>
        </w:rPr>
        <w:t>занавеса сцены концертного зала; был п</w:t>
      </w:r>
      <w:r w:rsidRPr="00AD796E">
        <w:rPr>
          <w:rFonts w:eastAsia="Calibri"/>
          <w:lang w:eastAsia="en-US"/>
        </w:rPr>
        <w:t>риобрет</w:t>
      </w:r>
      <w:r>
        <w:rPr>
          <w:rFonts w:eastAsia="Calibri"/>
          <w:lang w:eastAsia="en-US"/>
        </w:rPr>
        <w:t>е</w:t>
      </w:r>
      <w:r w:rsidRPr="00AD796E">
        <w:rPr>
          <w:rFonts w:eastAsia="Calibri"/>
          <w:lang w:eastAsia="en-US"/>
        </w:rPr>
        <w:t>н светодиодный экран на задник сцены, световое и звуков</w:t>
      </w:r>
      <w:r>
        <w:rPr>
          <w:rFonts w:eastAsia="Calibri"/>
          <w:lang w:eastAsia="en-US"/>
        </w:rPr>
        <w:t>ое оборудование, цифровой рояль;</w:t>
      </w:r>
      <w:r w:rsidRPr="00AD796E">
        <w:rPr>
          <w:rFonts w:eastAsia="Calibri"/>
          <w:lang w:eastAsia="en-US"/>
        </w:rPr>
        <w:t xml:space="preserve"> </w:t>
      </w:r>
      <w:r>
        <w:rPr>
          <w:rFonts w:eastAsia="Calibri"/>
          <w:lang w:eastAsia="en-US"/>
        </w:rPr>
        <w:t>м</w:t>
      </w:r>
      <w:r w:rsidRPr="00AD796E">
        <w:rPr>
          <w:rFonts w:eastAsia="Calibri"/>
          <w:lang w:eastAsia="en-US"/>
        </w:rPr>
        <w:t xml:space="preserve">одернизирована система охранного видеонаблюдения. </w:t>
      </w:r>
    </w:p>
    <w:p w14:paraId="541FBB87" w14:textId="77777777" w:rsidR="001074CC" w:rsidRDefault="001074CC" w:rsidP="001074CC">
      <w:pPr>
        <w:spacing w:before="120"/>
        <w:ind w:firstLine="709"/>
        <w:jc w:val="both"/>
        <w:rPr>
          <w:rFonts w:eastAsia="Calibri"/>
          <w:lang w:eastAsia="en-US"/>
        </w:rPr>
      </w:pPr>
      <w:r>
        <w:rPr>
          <w:rFonts w:eastAsia="Calibri"/>
          <w:lang w:eastAsia="en-US"/>
        </w:rPr>
        <w:t xml:space="preserve">В </w:t>
      </w:r>
      <w:r w:rsidRPr="008C263C">
        <w:rPr>
          <w:i/>
          <w:color w:val="0070C0"/>
        </w:rPr>
        <w:t>Городском Дворце культуры</w:t>
      </w:r>
      <w:r>
        <w:rPr>
          <w:rFonts w:eastAsia="Calibri"/>
          <w:lang w:eastAsia="en-US"/>
        </w:rPr>
        <w:t xml:space="preserve"> (далее – ГДК) был произведен </w:t>
      </w:r>
      <w:r w:rsidRPr="00AD796E">
        <w:rPr>
          <w:rFonts w:eastAsia="Calibri"/>
          <w:lang w:eastAsia="en-US"/>
        </w:rPr>
        <w:t xml:space="preserve">ремонт фасада </w:t>
      </w:r>
      <w:r>
        <w:rPr>
          <w:rFonts w:eastAsia="Calibri"/>
          <w:lang w:eastAsia="en-US"/>
        </w:rPr>
        <w:t>здания с созданием мурала;</w:t>
      </w:r>
      <w:r w:rsidRPr="00AD796E">
        <w:rPr>
          <w:rFonts w:eastAsia="Calibri"/>
          <w:lang w:eastAsia="en-US"/>
        </w:rPr>
        <w:t xml:space="preserve"> </w:t>
      </w:r>
      <w:r>
        <w:rPr>
          <w:rFonts w:eastAsia="Calibri"/>
          <w:lang w:eastAsia="en-US"/>
        </w:rPr>
        <w:t>приобрете</w:t>
      </w:r>
      <w:r w:rsidRPr="00AD796E">
        <w:rPr>
          <w:rFonts w:eastAsia="Calibri"/>
          <w:lang w:eastAsia="en-US"/>
        </w:rPr>
        <w:t xml:space="preserve">н и установлен на фасаде светодиодный экран. </w:t>
      </w:r>
      <w:r>
        <w:rPr>
          <w:rFonts w:eastAsia="Calibri"/>
          <w:lang w:eastAsia="en-US"/>
        </w:rPr>
        <w:t xml:space="preserve">В результате </w:t>
      </w:r>
      <w:r w:rsidRPr="00AD796E">
        <w:rPr>
          <w:rFonts w:eastAsia="Calibri"/>
          <w:lang w:eastAsia="en-US"/>
        </w:rPr>
        <w:t>архитектурный облик здания привед</w:t>
      </w:r>
      <w:r>
        <w:rPr>
          <w:rFonts w:eastAsia="Calibri"/>
          <w:lang w:eastAsia="en-US"/>
        </w:rPr>
        <w:t>е</w:t>
      </w:r>
      <w:r w:rsidRPr="00AD796E">
        <w:rPr>
          <w:rFonts w:eastAsia="Calibri"/>
          <w:lang w:eastAsia="en-US"/>
        </w:rPr>
        <w:t xml:space="preserve">н </w:t>
      </w:r>
      <w:r>
        <w:rPr>
          <w:rFonts w:eastAsia="Calibri"/>
          <w:lang w:eastAsia="en-US"/>
        </w:rPr>
        <w:t xml:space="preserve">в соответствие с единым стилем </w:t>
      </w:r>
      <w:r w:rsidRPr="00AD796E">
        <w:rPr>
          <w:rFonts w:eastAsia="Calibri"/>
          <w:lang w:eastAsia="en-US"/>
        </w:rPr>
        <w:t>креативного пространства</w:t>
      </w:r>
      <w:r>
        <w:rPr>
          <w:rFonts w:eastAsia="Calibri"/>
          <w:lang w:eastAsia="en-US"/>
        </w:rPr>
        <w:t>,</w:t>
      </w:r>
      <w:r w:rsidRPr="00AD796E">
        <w:rPr>
          <w:rFonts w:eastAsia="Calibri"/>
          <w:lang w:eastAsia="en-US"/>
        </w:rPr>
        <w:t xml:space="preserve"> сформированного на </w:t>
      </w:r>
      <w:r>
        <w:rPr>
          <w:rFonts w:eastAsia="Calibri"/>
          <w:lang w:eastAsia="en-US"/>
        </w:rPr>
        <w:t xml:space="preserve">участке </w:t>
      </w:r>
      <w:r w:rsidRPr="00AD796E">
        <w:rPr>
          <w:rFonts w:eastAsia="Calibri"/>
          <w:lang w:eastAsia="en-US"/>
        </w:rPr>
        <w:t>ул.</w:t>
      </w:r>
      <w:r>
        <w:rPr>
          <w:rFonts w:eastAsia="Calibri"/>
          <w:lang w:eastAsia="en-US"/>
        </w:rPr>
        <w:t xml:space="preserve"> </w:t>
      </w:r>
      <w:r w:rsidRPr="00AD796E">
        <w:rPr>
          <w:rFonts w:eastAsia="Calibri"/>
          <w:lang w:eastAsia="en-US"/>
        </w:rPr>
        <w:t>Комарова</w:t>
      </w:r>
      <w:r>
        <w:rPr>
          <w:rFonts w:eastAsia="Calibri"/>
          <w:lang w:eastAsia="en-US"/>
        </w:rPr>
        <w:t xml:space="preserve"> – </w:t>
      </w:r>
      <w:r w:rsidRPr="00AD796E">
        <w:rPr>
          <w:rFonts w:eastAsia="Calibri"/>
          <w:lang w:eastAsia="en-US"/>
        </w:rPr>
        <w:t>пр.</w:t>
      </w:r>
      <w:r>
        <w:rPr>
          <w:rFonts w:eastAsia="Calibri"/>
          <w:lang w:eastAsia="en-US"/>
        </w:rPr>
        <w:t xml:space="preserve"> </w:t>
      </w:r>
      <w:r w:rsidRPr="00AD796E">
        <w:rPr>
          <w:rFonts w:eastAsia="Calibri"/>
          <w:lang w:eastAsia="en-US"/>
        </w:rPr>
        <w:t xml:space="preserve">Ленина. </w:t>
      </w:r>
    </w:p>
    <w:p w14:paraId="606A0D52" w14:textId="77777777" w:rsidR="001074CC" w:rsidRDefault="001074CC" w:rsidP="001074CC">
      <w:pPr>
        <w:spacing w:before="120"/>
        <w:ind w:firstLine="709"/>
        <w:jc w:val="both"/>
        <w:rPr>
          <w:rFonts w:eastAsia="Calibri"/>
          <w:lang w:eastAsia="en-US"/>
        </w:rPr>
      </w:pPr>
      <w:r w:rsidRPr="006E4385">
        <w:rPr>
          <w:rFonts w:eastAsia="Calibri"/>
          <w:lang w:eastAsia="en-US"/>
        </w:rPr>
        <w:t xml:space="preserve">Театральный сезон был </w:t>
      </w:r>
      <w:r>
        <w:rPr>
          <w:rFonts w:eastAsia="Calibri"/>
          <w:lang w:eastAsia="en-US"/>
        </w:rPr>
        <w:t>ознаменован</w:t>
      </w:r>
      <w:r w:rsidRPr="006E4385">
        <w:rPr>
          <w:rFonts w:eastAsia="Calibri"/>
          <w:lang w:eastAsia="en-US"/>
        </w:rPr>
        <w:t xml:space="preserve"> спектаклями </w:t>
      </w:r>
      <w:r w:rsidRPr="008C263C">
        <w:rPr>
          <w:i/>
          <w:color w:val="0070C0"/>
        </w:rPr>
        <w:t>Обнинского народного драматического театра им. В.П. Бесковой</w:t>
      </w:r>
      <w:r>
        <w:rPr>
          <w:rFonts w:eastAsia="Calibri"/>
          <w:lang w:eastAsia="en-US"/>
        </w:rPr>
        <w:t xml:space="preserve"> «Мышеловка»,</w:t>
      </w:r>
      <w:r w:rsidRPr="006E4385">
        <w:rPr>
          <w:rFonts w:eastAsia="Calibri"/>
          <w:lang w:eastAsia="en-US"/>
        </w:rPr>
        <w:t xml:space="preserve"> «Волшебник Изумрудного города»</w:t>
      </w:r>
      <w:r>
        <w:rPr>
          <w:rFonts w:eastAsia="Calibri"/>
          <w:lang w:eastAsia="en-US"/>
        </w:rPr>
        <w:t xml:space="preserve"> и премьерой Н.В.Гоголь «Женитьба», посвященной 70-летию народного театра.        К 100-летию В.П.Бесковой на доме, где проживала Вера Петровна, установлена памятная доска</w:t>
      </w:r>
      <w:r w:rsidRPr="006E4385">
        <w:rPr>
          <w:rFonts w:eastAsia="Calibri"/>
          <w:lang w:eastAsia="en-US"/>
        </w:rPr>
        <w:t xml:space="preserve">. </w:t>
      </w:r>
      <w:r>
        <w:rPr>
          <w:rFonts w:eastAsia="Calibri"/>
          <w:lang w:eastAsia="en-US"/>
        </w:rPr>
        <w:t>Продолжил работу</w:t>
      </w:r>
      <w:r w:rsidRPr="006E4385">
        <w:rPr>
          <w:rFonts w:eastAsia="Calibri"/>
          <w:lang w:eastAsia="en-US"/>
        </w:rPr>
        <w:t xml:space="preserve"> проект</w:t>
      </w:r>
      <w:r>
        <w:rPr>
          <w:rFonts w:eastAsia="Calibri"/>
          <w:lang w:eastAsia="en-US"/>
        </w:rPr>
        <w:t xml:space="preserve"> «Обнинский театр сказок»: т</w:t>
      </w:r>
      <w:r w:rsidRPr="006E4385">
        <w:rPr>
          <w:rFonts w:eastAsia="Calibri"/>
          <w:lang w:eastAsia="en-US"/>
        </w:rPr>
        <w:t>еатральная студия «Мечта» представила премьеру детского с</w:t>
      </w:r>
      <w:r>
        <w:rPr>
          <w:rFonts w:eastAsia="Calibri"/>
          <w:lang w:eastAsia="en-US"/>
        </w:rPr>
        <w:t xml:space="preserve">пектакля «Куда пропал дождик», </w:t>
      </w:r>
      <w:r w:rsidRPr="006E4385">
        <w:rPr>
          <w:rFonts w:eastAsia="Calibri"/>
          <w:lang w:eastAsia="en-US"/>
        </w:rPr>
        <w:t xml:space="preserve">еще раз сыграла спектакль «Алые паруса»». Совместно с библиотекой было проведено мероприятие, посвященное Международному </w:t>
      </w:r>
      <w:r>
        <w:rPr>
          <w:rFonts w:eastAsia="Calibri"/>
          <w:lang w:eastAsia="en-US"/>
        </w:rPr>
        <w:t>д</w:t>
      </w:r>
      <w:r w:rsidRPr="006E4385">
        <w:rPr>
          <w:rFonts w:eastAsia="Calibri"/>
          <w:lang w:eastAsia="en-US"/>
        </w:rPr>
        <w:t>ню книги</w:t>
      </w:r>
      <w:r>
        <w:rPr>
          <w:rFonts w:eastAsia="Calibri"/>
          <w:lang w:eastAsia="en-US"/>
        </w:rPr>
        <w:t>:</w:t>
      </w:r>
      <w:r w:rsidRPr="006E4385">
        <w:rPr>
          <w:rFonts w:eastAsia="Calibri"/>
          <w:lang w:eastAsia="en-US"/>
        </w:rPr>
        <w:t xml:space="preserve"> с выставками, играми, встречей с писательницей Е. Мацупко</w:t>
      </w:r>
      <w:r>
        <w:rPr>
          <w:rFonts w:eastAsia="Calibri"/>
          <w:lang w:eastAsia="en-US"/>
        </w:rPr>
        <w:t xml:space="preserve"> и показом</w:t>
      </w:r>
      <w:r w:rsidRPr="006E4385">
        <w:rPr>
          <w:rFonts w:eastAsia="Calibri"/>
          <w:lang w:eastAsia="en-US"/>
        </w:rPr>
        <w:t xml:space="preserve"> спектакл</w:t>
      </w:r>
      <w:r>
        <w:rPr>
          <w:rFonts w:eastAsia="Calibri"/>
          <w:lang w:eastAsia="en-US"/>
        </w:rPr>
        <w:t>я</w:t>
      </w:r>
      <w:r w:rsidRPr="006E4385">
        <w:rPr>
          <w:rFonts w:eastAsia="Calibri"/>
          <w:lang w:eastAsia="en-US"/>
        </w:rPr>
        <w:t xml:space="preserve"> «Волшебник Изумрудного города»</w:t>
      </w:r>
      <w:r>
        <w:rPr>
          <w:rFonts w:eastAsia="Calibri"/>
          <w:lang w:eastAsia="en-US"/>
        </w:rPr>
        <w:t>.</w:t>
      </w:r>
    </w:p>
    <w:p w14:paraId="5F8DF67A" w14:textId="77777777" w:rsidR="001074CC" w:rsidRPr="008A4E36" w:rsidRDefault="001074CC" w:rsidP="001074CC">
      <w:pPr>
        <w:ind w:firstLine="709"/>
        <w:jc w:val="both"/>
        <w:rPr>
          <w:rFonts w:eastAsia="Calibri"/>
          <w:lang w:eastAsia="en-US"/>
        </w:rPr>
      </w:pPr>
      <w:r w:rsidRPr="008A4E36">
        <w:rPr>
          <w:rFonts w:eastAsia="Calibri"/>
          <w:lang w:eastAsia="en-US"/>
        </w:rPr>
        <w:t xml:space="preserve">В рамках работы с подростками и молодежью </w:t>
      </w:r>
      <w:r>
        <w:rPr>
          <w:rFonts w:eastAsia="Calibri"/>
          <w:lang w:eastAsia="en-US"/>
        </w:rPr>
        <w:t xml:space="preserve">в ГДК </w:t>
      </w:r>
      <w:r w:rsidRPr="008A4E36">
        <w:rPr>
          <w:rFonts w:eastAsia="Calibri"/>
          <w:lang w:eastAsia="en-US"/>
        </w:rPr>
        <w:t xml:space="preserve">проходили концерты молодежи </w:t>
      </w:r>
      <w:r>
        <w:rPr>
          <w:rFonts w:eastAsia="Calibri"/>
          <w:lang w:eastAsia="en-US"/>
        </w:rPr>
        <w:t>фестиваля</w:t>
      </w:r>
      <w:r w:rsidRPr="008A4E36">
        <w:rPr>
          <w:rFonts w:eastAsia="Calibri"/>
          <w:lang w:eastAsia="en-US"/>
        </w:rPr>
        <w:t xml:space="preserve"> «Энергия улиц», финальным завершением которого </w:t>
      </w:r>
      <w:r>
        <w:rPr>
          <w:rFonts w:eastAsia="Calibri"/>
          <w:lang w:eastAsia="en-US"/>
        </w:rPr>
        <w:t>стал</w:t>
      </w:r>
      <w:r w:rsidRPr="008A4E36">
        <w:rPr>
          <w:rFonts w:eastAsia="Calibri"/>
          <w:lang w:eastAsia="en-US"/>
        </w:rPr>
        <w:t xml:space="preserve"> большой </w:t>
      </w:r>
      <w:r>
        <w:rPr>
          <w:rFonts w:eastAsia="Calibri"/>
          <w:lang w:eastAsia="en-US"/>
        </w:rPr>
        <w:t>концерт.</w:t>
      </w:r>
      <w:r w:rsidRPr="008A4E36">
        <w:rPr>
          <w:rFonts w:eastAsia="Calibri"/>
          <w:lang w:eastAsia="en-US"/>
        </w:rPr>
        <w:t xml:space="preserve"> </w:t>
      </w:r>
      <w:r>
        <w:rPr>
          <w:rFonts w:eastAsia="Calibri"/>
          <w:lang w:eastAsia="en-US"/>
        </w:rPr>
        <w:t xml:space="preserve">           </w:t>
      </w:r>
      <w:r w:rsidRPr="008A4E36">
        <w:rPr>
          <w:rFonts w:eastAsia="Calibri"/>
          <w:lang w:eastAsia="en-US"/>
        </w:rPr>
        <w:t xml:space="preserve">В </w:t>
      </w:r>
      <w:r>
        <w:rPr>
          <w:rFonts w:eastAsia="Calibri"/>
          <w:lang w:eastAsia="en-US"/>
        </w:rPr>
        <w:t>фестивале приняли участие</w:t>
      </w:r>
      <w:r w:rsidRPr="008A4E36">
        <w:rPr>
          <w:rFonts w:eastAsia="Calibri"/>
          <w:lang w:eastAsia="en-US"/>
        </w:rPr>
        <w:t xml:space="preserve"> ребята, которые самостоятельно увлекаются творчеством в разных жанрах. В течение полугода </w:t>
      </w:r>
      <w:r>
        <w:rPr>
          <w:rFonts w:eastAsia="Calibri"/>
          <w:lang w:eastAsia="en-US"/>
        </w:rPr>
        <w:t>проводились</w:t>
      </w:r>
      <w:r w:rsidRPr="008A4E36">
        <w:rPr>
          <w:rFonts w:eastAsia="Calibri"/>
          <w:lang w:eastAsia="en-US"/>
        </w:rPr>
        <w:t xml:space="preserve"> интеллектуальные игры </w:t>
      </w:r>
      <w:r w:rsidRPr="001B72F5">
        <w:t xml:space="preserve">– </w:t>
      </w:r>
      <w:r w:rsidRPr="008A4E36">
        <w:rPr>
          <w:rFonts w:eastAsia="Calibri"/>
          <w:lang w:eastAsia="en-US"/>
        </w:rPr>
        <w:t>квизы для школьников, мастер</w:t>
      </w:r>
      <w:r>
        <w:rPr>
          <w:rFonts w:eastAsia="Calibri"/>
          <w:lang w:eastAsia="en-US"/>
        </w:rPr>
        <w:t>-</w:t>
      </w:r>
      <w:r w:rsidRPr="008A4E36">
        <w:rPr>
          <w:rFonts w:eastAsia="Calibri"/>
          <w:lang w:eastAsia="en-US"/>
        </w:rPr>
        <w:t xml:space="preserve">классы и игры по профориентации, серия развлекательных мероприятий «Квест в </w:t>
      </w:r>
      <w:r w:rsidRPr="008A4E36">
        <w:rPr>
          <w:rFonts w:eastAsia="Calibri"/>
          <w:lang w:eastAsia="en-US"/>
        </w:rPr>
        <w:lastRenderedPageBreak/>
        <w:t xml:space="preserve">городе О». </w:t>
      </w:r>
      <w:r>
        <w:rPr>
          <w:rFonts w:eastAsia="Calibri"/>
          <w:lang w:eastAsia="en-US"/>
        </w:rPr>
        <w:t>К</w:t>
      </w:r>
      <w:r w:rsidRPr="008A4E36">
        <w:rPr>
          <w:rFonts w:eastAsia="Calibri"/>
          <w:lang w:eastAsia="en-US"/>
        </w:rPr>
        <w:t xml:space="preserve"> 225-</w:t>
      </w:r>
      <w:r w:rsidRPr="001B72F5">
        <w:rPr>
          <w:rFonts w:eastAsia="Calibri"/>
          <w:lang w:eastAsia="en-US"/>
        </w:rPr>
        <w:t>летию со дня рождения А.С. Пушкина состоял</w:t>
      </w:r>
      <w:r>
        <w:rPr>
          <w:rFonts w:eastAsia="Calibri"/>
          <w:lang w:eastAsia="en-US"/>
        </w:rPr>
        <w:t>ся</w:t>
      </w:r>
      <w:r w:rsidRPr="001B72F5">
        <w:rPr>
          <w:rFonts w:eastAsia="Calibri"/>
          <w:lang w:eastAsia="en-US"/>
        </w:rPr>
        <w:t xml:space="preserve"> </w:t>
      </w:r>
      <w:r w:rsidRPr="00523BE0">
        <w:rPr>
          <w:rFonts w:eastAsia="Calibri"/>
          <w:lang w:eastAsia="en-US"/>
        </w:rPr>
        <w:t xml:space="preserve">интеллектуальный турнир </w:t>
      </w:r>
      <w:r>
        <w:rPr>
          <w:rFonts w:eastAsia="Calibri"/>
          <w:lang w:eastAsia="en-US"/>
        </w:rPr>
        <w:t>для</w:t>
      </w:r>
      <w:r w:rsidRPr="00041739">
        <w:rPr>
          <w:rFonts w:eastAsia="Calibri"/>
          <w:lang w:eastAsia="en-US"/>
        </w:rPr>
        <w:t xml:space="preserve"> </w:t>
      </w:r>
      <w:r w:rsidRPr="001B72F5">
        <w:rPr>
          <w:rFonts w:eastAsia="Calibri"/>
          <w:lang w:eastAsia="en-US"/>
        </w:rPr>
        <w:t>уч</w:t>
      </w:r>
      <w:r>
        <w:rPr>
          <w:rFonts w:eastAsia="Calibri"/>
          <w:lang w:eastAsia="en-US"/>
        </w:rPr>
        <w:t>ащихся школ города</w:t>
      </w:r>
      <w:r w:rsidRPr="004D291E">
        <w:t xml:space="preserve"> – </w:t>
      </w:r>
      <w:r w:rsidRPr="00523BE0">
        <w:rPr>
          <w:rFonts w:eastAsia="Calibri"/>
          <w:lang w:eastAsia="en-US"/>
        </w:rPr>
        <w:t>брейн-ринг</w:t>
      </w:r>
      <w:r>
        <w:rPr>
          <w:rFonts w:eastAsia="Calibri"/>
          <w:lang w:eastAsia="en-US"/>
        </w:rPr>
        <w:t xml:space="preserve"> </w:t>
      </w:r>
      <w:r w:rsidRPr="004D291E">
        <w:t xml:space="preserve">– </w:t>
      </w:r>
      <w:r w:rsidRPr="001B72F5">
        <w:rPr>
          <w:rFonts w:eastAsia="Calibri"/>
          <w:lang w:eastAsia="en-US"/>
        </w:rPr>
        <w:t>игра</w:t>
      </w:r>
      <w:r>
        <w:rPr>
          <w:rFonts w:eastAsia="Calibri"/>
          <w:lang w:eastAsia="en-US"/>
        </w:rPr>
        <w:t xml:space="preserve">, которая </w:t>
      </w:r>
      <w:r w:rsidRPr="001B72F5">
        <w:rPr>
          <w:rFonts w:eastAsia="Calibri"/>
          <w:lang w:eastAsia="en-US"/>
        </w:rPr>
        <w:t>проходит</w:t>
      </w:r>
      <w:r w:rsidRPr="008A4E36">
        <w:rPr>
          <w:rFonts w:eastAsia="Calibri"/>
          <w:lang w:eastAsia="en-US"/>
        </w:rPr>
        <w:t xml:space="preserve"> два раза в год и практически все школы города принимают в ней активное участие.</w:t>
      </w:r>
    </w:p>
    <w:p w14:paraId="6435918A" w14:textId="77777777" w:rsidR="001074CC" w:rsidRDefault="001074CC" w:rsidP="001074CC">
      <w:pPr>
        <w:pStyle w:val="CenturyGothic9pt-0073"/>
        <w:spacing w:before="120" w:after="0"/>
        <w:ind w:firstLine="709"/>
        <w:rPr>
          <w:rFonts w:ascii="Times New Roman" w:hAnsi="Times New Roman"/>
          <w:sz w:val="24"/>
          <w:szCs w:val="24"/>
        </w:rPr>
      </w:pPr>
      <w:r w:rsidRPr="008C263C">
        <w:rPr>
          <w:rFonts w:ascii="Times New Roman" w:hAnsi="Times New Roman"/>
          <w:i/>
          <w:color w:val="0070C0"/>
          <w:sz w:val="24"/>
          <w:szCs w:val="24"/>
        </w:rPr>
        <w:t>Городской клуб ветеранов</w:t>
      </w:r>
      <w:r w:rsidRPr="007F6F8F">
        <w:rPr>
          <w:rFonts w:ascii="Times New Roman" w:hAnsi="Times New Roman"/>
          <w:sz w:val="24"/>
          <w:szCs w:val="24"/>
        </w:rPr>
        <w:t xml:space="preserve"> проводи</w:t>
      </w:r>
      <w:r>
        <w:rPr>
          <w:rFonts w:ascii="Times New Roman" w:hAnsi="Times New Roman"/>
          <w:sz w:val="24"/>
          <w:szCs w:val="24"/>
        </w:rPr>
        <w:t>л</w:t>
      </w:r>
      <w:r w:rsidRPr="007F6F8F">
        <w:rPr>
          <w:rFonts w:ascii="Times New Roman" w:hAnsi="Times New Roman"/>
          <w:sz w:val="24"/>
          <w:szCs w:val="24"/>
        </w:rPr>
        <w:t xml:space="preserve"> работу, направленную на творческую</w:t>
      </w:r>
      <w:r>
        <w:rPr>
          <w:rFonts w:ascii="Times New Roman" w:hAnsi="Times New Roman"/>
          <w:sz w:val="24"/>
          <w:szCs w:val="24"/>
        </w:rPr>
        <w:t xml:space="preserve"> реализацию и организацию досуга пожилых людей, </w:t>
      </w:r>
      <w:r w:rsidRPr="000A6413">
        <w:rPr>
          <w:rFonts w:ascii="Times New Roman" w:hAnsi="Times New Roman"/>
          <w:sz w:val="24"/>
          <w:szCs w:val="24"/>
        </w:rPr>
        <w:t xml:space="preserve">развитие местного самоуправления, помощь в организации массовых мероприятий </w:t>
      </w:r>
      <w:r>
        <w:rPr>
          <w:rFonts w:ascii="Times New Roman" w:hAnsi="Times New Roman"/>
          <w:sz w:val="24"/>
          <w:szCs w:val="24"/>
        </w:rPr>
        <w:t>во дворах многоквартирных домов, мероприятий,</w:t>
      </w:r>
      <w:r w:rsidRPr="000A6413">
        <w:rPr>
          <w:rFonts w:ascii="Times New Roman" w:hAnsi="Times New Roman"/>
          <w:sz w:val="24"/>
          <w:szCs w:val="24"/>
        </w:rPr>
        <w:t xml:space="preserve"> </w:t>
      </w:r>
      <w:r w:rsidRPr="00FB6D98">
        <w:rPr>
          <w:rFonts w:ascii="Times New Roman" w:hAnsi="Times New Roman"/>
          <w:sz w:val="24"/>
          <w:szCs w:val="24"/>
        </w:rPr>
        <w:t>посвящ</w:t>
      </w:r>
      <w:r>
        <w:rPr>
          <w:rFonts w:ascii="Times New Roman" w:hAnsi="Times New Roman"/>
          <w:sz w:val="24"/>
          <w:szCs w:val="24"/>
        </w:rPr>
        <w:t>е</w:t>
      </w:r>
      <w:r w:rsidRPr="00FB6D98">
        <w:rPr>
          <w:rFonts w:ascii="Times New Roman" w:hAnsi="Times New Roman"/>
          <w:sz w:val="24"/>
          <w:szCs w:val="24"/>
        </w:rPr>
        <w:t>нных памятным датам военной истории</w:t>
      </w:r>
      <w:r>
        <w:rPr>
          <w:rFonts w:ascii="Times New Roman" w:hAnsi="Times New Roman"/>
          <w:sz w:val="24"/>
          <w:szCs w:val="24"/>
        </w:rPr>
        <w:t>. Были проведены: т</w:t>
      </w:r>
      <w:r w:rsidRPr="00FB6D98">
        <w:rPr>
          <w:rFonts w:ascii="Times New Roman" w:hAnsi="Times New Roman"/>
          <w:sz w:val="24"/>
          <w:szCs w:val="24"/>
        </w:rPr>
        <w:t xml:space="preserve">оржественный вечер, посвященный 80-летию снятия блокады Ленинграда, </w:t>
      </w:r>
      <w:r w:rsidRPr="00043AA2">
        <w:rPr>
          <w:rFonts w:ascii="Times New Roman" w:hAnsi="Times New Roman"/>
          <w:sz w:val="24"/>
          <w:szCs w:val="24"/>
        </w:rPr>
        <w:t>концерт Заслуженного артиста Р</w:t>
      </w:r>
      <w:r>
        <w:rPr>
          <w:rFonts w:ascii="Times New Roman" w:hAnsi="Times New Roman"/>
          <w:sz w:val="24"/>
          <w:szCs w:val="24"/>
        </w:rPr>
        <w:t>оссийской Федерации</w:t>
      </w:r>
      <w:r w:rsidRPr="00043AA2">
        <w:rPr>
          <w:rFonts w:ascii="Times New Roman" w:hAnsi="Times New Roman"/>
          <w:sz w:val="24"/>
          <w:szCs w:val="24"/>
        </w:rPr>
        <w:t xml:space="preserve"> В. Прикладовского </w:t>
      </w:r>
      <w:r w:rsidRPr="00FB6D98">
        <w:rPr>
          <w:rFonts w:ascii="Times New Roman" w:hAnsi="Times New Roman"/>
          <w:sz w:val="24"/>
          <w:szCs w:val="24"/>
        </w:rPr>
        <w:t>ко Дню освобождения узников фашистских концлагерей</w:t>
      </w:r>
      <w:r>
        <w:rPr>
          <w:rFonts w:ascii="Times New Roman" w:hAnsi="Times New Roman"/>
          <w:sz w:val="24"/>
          <w:szCs w:val="24"/>
        </w:rPr>
        <w:t>.</w:t>
      </w:r>
      <w:r w:rsidRPr="00FB6D98">
        <w:rPr>
          <w:rFonts w:ascii="Times New Roman" w:hAnsi="Times New Roman"/>
          <w:sz w:val="24"/>
          <w:szCs w:val="24"/>
        </w:rPr>
        <w:t xml:space="preserve"> </w:t>
      </w:r>
      <w:r>
        <w:rPr>
          <w:rFonts w:ascii="Times New Roman" w:hAnsi="Times New Roman"/>
          <w:sz w:val="24"/>
          <w:szCs w:val="24"/>
        </w:rPr>
        <w:t>О</w:t>
      </w:r>
      <w:r w:rsidRPr="00FB6D98">
        <w:rPr>
          <w:rFonts w:ascii="Times New Roman" w:hAnsi="Times New Roman"/>
          <w:sz w:val="24"/>
          <w:szCs w:val="24"/>
        </w:rPr>
        <w:t>рганизованы мероприятия ко Дню Победы для общ</w:t>
      </w:r>
      <w:r>
        <w:rPr>
          <w:rFonts w:ascii="Times New Roman" w:hAnsi="Times New Roman"/>
          <w:sz w:val="24"/>
          <w:szCs w:val="24"/>
        </w:rPr>
        <w:t>ественных организаций ветеранов:</w:t>
      </w:r>
      <w:r w:rsidRPr="00FB6D98">
        <w:rPr>
          <w:rFonts w:ascii="Times New Roman" w:hAnsi="Times New Roman"/>
          <w:sz w:val="24"/>
          <w:szCs w:val="24"/>
        </w:rPr>
        <w:t xml:space="preserve"> </w:t>
      </w:r>
      <w:r>
        <w:rPr>
          <w:rFonts w:ascii="Times New Roman" w:hAnsi="Times New Roman"/>
          <w:sz w:val="24"/>
          <w:szCs w:val="24"/>
        </w:rPr>
        <w:t xml:space="preserve">прием главы Администрации города, </w:t>
      </w:r>
      <w:r w:rsidRPr="00FB6D98">
        <w:rPr>
          <w:rFonts w:ascii="Times New Roman" w:hAnsi="Times New Roman"/>
          <w:sz w:val="24"/>
          <w:szCs w:val="24"/>
        </w:rPr>
        <w:t>торжественный вечер для тружени</w:t>
      </w:r>
      <w:r>
        <w:rPr>
          <w:rFonts w:ascii="Times New Roman" w:hAnsi="Times New Roman"/>
          <w:sz w:val="24"/>
          <w:szCs w:val="24"/>
        </w:rPr>
        <w:t xml:space="preserve">ков тыла в ресторане «Тифлис», </w:t>
      </w:r>
      <w:r w:rsidRPr="00FB6D98">
        <w:rPr>
          <w:rFonts w:ascii="Times New Roman" w:hAnsi="Times New Roman"/>
          <w:sz w:val="24"/>
          <w:szCs w:val="24"/>
        </w:rPr>
        <w:t xml:space="preserve">концерт ансамбля русской народной песни «Калинушка», </w:t>
      </w:r>
      <w:r>
        <w:rPr>
          <w:rFonts w:ascii="Times New Roman" w:hAnsi="Times New Roman"/>
          <w:sz w:val="24"/>
          <w:szCs w:val="24"/>
        </w:rPr>
        <w:t>п</w:t>
      </w:r>
      <w:r w:rsidRPr="00FB6D98">
        <w:rPr>
          <w:rFonts w:ascii="Times New Roman" w:hAnsi="Times New Roman"/>
          <w:sz w:val="24"/>
          <w:szCs w:val="24"/>
        </w:rPr>
        <w:t xml:space="preserve">раздничный концерт «Слава Победителям», </w:t>
      </w:r>
      <w:r>
        <w:rPr>
          <w:rFonts w:ascii="Times New Roman" w:hAnsi="Times New Roman"/>
          <w:sz w:val="24"/>
          <w:szCs w:val="24"/>
        </w:rPr>
        <w:t>п</w:t>
      </w:r>
      <w:r w:rsidRPr="00FB6D98">
        <w:rPr>
          <w:rFonts w:ascii="Times New Roman" w:hAnsi="Times New Roman"/>
          <w:sz w:val="24"/>
          <w:szCs w:val="24"/>
        </w:rPr>
        <w:t>раздничный вечер для общественной организации Ассоциации медицинских сестер</w:t>
      </w:r>
      <w:r>
        <w:rPr>
          <w:rFonts w:ascii="Times New Roman" w:hAnsi="Times New Roman"/>
          <w:sz w:val="24"/>
          <w:szCs w:val="24"/>
        </w:rPr>
        <w:t>, торжественное мероприятие, посвященное освобождению обнинской земли от немецко-фашистских захватчиков.</w:t>
      </w:r>
    </w:p>
    <w:p w14:paraId="761D588F" w14:textId="77777777" w:rsidR="001074CC" w:rsidRDefault="001074CC" w:rsidP="001074CC">
      <w:pPr>
        <w:tabs>
          <w:tab w:val="left" w:pos="540"/>
        </w:tabs>
        <w:spacing w:before="120"/>
        <w:ind w:firstLine="709"/>
        <w:jc w:val="both"/>
        <w:rPr>
          <w:color w:val="000000"/>
          <w:shd w:val="clear" w:color="auto" w:fill="FFFFFF"/>
        </w:rPr>
      </w:pPr>
      <w:r w:rsidRPr="007F6F8F">
        <w:rPr>
          <w:color w:val="000000"/>
          <w:shd w:val="clear" w:color="auto" w:fill="FFFFFF"/>
        </w:rPr>
        <w:t xml:space="preserve">В </w:t>
      </w:r>
      <w:r w:rsidRPr="00A67D76">
        <w:rPr>
          <w:i/>
          <w:color w:val="0070C0"/>
        </w:rPr>
        <w:t>ДК ФЭИ</w:t>
      </w:r>
      <w:r w:rsidRPr="007F6F8F">
        <w:rPr>
          <w:color w:val="000000"/>
          <w:shd w:val="clear" w:color="auto" w:fill="FFFFFF"/>
        </w:rPr>
        <w:t xml:space="preserve"> организован и проведен ряд торжественных мероприятий, посвящ</w:t>
      </w:r>
      <w:r>
        <w:rPr>
          <w:color w:val="000000"/>
          <w:shd w:val="clear" w:color="auto" w:fill="FFFFFF"/>
        </w:rPr>
        <w:t>е</w:t>
      </w:r>
      <w:r w:rsidRPr="007F6F8F">
        <w:rPr>
          <w:color w:val="000000"/>
          <w:shd w:val="clear" w:color="auto" w:fill="FFFFFF"/>
        </w:rPr>
        <w:t>нных знаменательным датам, национальным, государственным и профессиональным праздникам</w:t>
      </w:r>
      <w:r>
        <w:rPr>
          <w:color w:val="000000"/>
          <w:shd w:val="clear" w:color="auto" w:fill="FFFFFF"/>
        </w:rPr>
        <w:t xml:space="preserve">: </w:t>
      </w:r>
      <w:r w:rsidRPr="007F6F8F">
        <w:rPr>
          <w:color w:val="000000"/>
          <w:shd w:val="clear" w:color="auto" w:fill="FFFFFF"/>
        </w:rPr>
        <w:t>«Продлись, очарованье Рождества»</w:t>
      </w:r>
      <w:r>
        <w:rPr>
          <w:color w:val="000000"/>
          <w:shd w:val="clear" w:color="auto" w:fill="FFFFFF"/>
        </w:rPr>
        <w:t xml:space="preserve">, </w:t>
      </w:r>
      <w:r w:rsidRPr="007F6F8F">
        <w:rPr>
          <w:color w:val="000000"/>
          <w:shd w:val="clear" w:color="auto" w:fill="FFFFFF"/>
        </w:rPr>
        <w:t>торжественное мероприятие «Открытие года семьи</w:t>
      </w:r>
      <w:r>
        <w:rPr>
          <w:color w:val="000000"/>
          <w:shd w:val="clear" w:color="auto" w:fill="FFFFFF"/>
        </w:rPr>
        <w:t xml:space="preserve">», </w:t>
      </w:r>
      <w:r w:rsidRPr="007F6F8F">
        <w:rPr>
          <w:color w:val="000000"/>
          <w:shd w:val="clear" w:color="auto" w:fill="FFFFFF"/>
        </w:rPr>
        <w:t>торжественный вечер, посвящ</w:t>
      </w:r>
      <w:r>
        <w:rPr>
          <w:color w:val="000000"/>
          <w:shd w:val="clear" w:color="auto" w:fill="FFFFFF"/>
        </w:rPr>
        <w:t>е</w:t>
      </w:r>
      <w:r w:rsidRPr="007F6F8F">
        <w:rPr>
          <w:color w:val="000000"/>
          <w:shd w:val="clear" w:color="auto" w:fill="FFFFFF"/>
        </w:rPr>
        <w:t>нный 35-летию вывода советских войск из Афганистана «Помяни нас, Россия»</w:t>
      </w:r>
      <w:r>
        <w:rPr>
          <w:color w:val="000000"/>
          <w:shd w:val="clear" w:color="auto" w:fill="FFFFFF"/>
        </w:rPr>
        <w:t>,</w:t>
      </w:r>
      <w:r w:rsidRPr="007F6F8F">
        <w:rPr>
          <w:color w:val="000000"/>
          <w:shd w:val="clear" w:color="auto" w:fill="FFFFFF"/>
        </w:rPr>
        <w:t xml:space="preserve"> юбилейный вечер камерного хора «Партес» в рамках проекта «Содружество талантов</w:t>
      </w:r>
      <w:r>
        <w:rPr>
          <w:color w:val="000000"/>
          <w:shd w:val="clear" w:color="auto" w:fill="FFFFFF"/>
        </w:rPr>
        <w:t xml:space="preserve">», </w:t>
      </w:r>
      <w:r w:rsidRPr="007F6F8F">
        <w:rPr>
          <w:color w:val="000000"/>
          <w:shd w:val="clear" w:color="auto" w:fill="FFFFFF"/>
        </w:rPr>
        <w:t xml:space="preserve">торжественное мероприятие, посвященное Дню работника </w:t>
      </w:r>
      <w:r>
        <w:rPr>
          <w:color w:val="000000"/>
          <w:shd w:val="clear" w:color="auto" w:fill="FFFFFF"/>
        </w:rPr>
        <w:t xml:space="preserve">культуры, </w:t>
      </w:r>
      <w:r w:rsidRPr="007F6F8F">
        <w:rPr>
          <w:color w:val="000000"/>
          <w:shd w:val="clear" w:color="auto" w:fill="FFFFFF"/>
        </w:rPr>
        <w:t>вечера-церемонии, посвящ</w:t>
      </w:r>
      <w:r>
        <w:rPr>
          <w:color w:val="000000"/>
          <w:shd w:val="clear" w:color="auto" w:fill="FFFFFF"/>
        </w:rPr>
        <w:t>е</w:t>
      </w:r>
      <w:r w:rsidRPr="007F6F8F">
        <w:rPr>
          <w:color w:val="000000"/>
          <w:shd w:val="clear" w:color="auto" w:fill="FFFFFF"/>
        </w:rPr>
        <w:t xml:space="preserve">нные вручению </w:t>
      </w:r>
      <w:r>
        <w:rPr>
          <w:color w:val="000000"/>
          <w:shd w:val="clear" w:color="auto" w:fill="FFFFFF"/>
        </w:rPr>
        <w:t>а</w:t>
      </w:r>
      <w:r w:rsidRPr="007F6F8F">
        <w:rPr>
          <w:color w:val="000000"/>
          <w:shd w:val="clear" w:color="auto" w:fill="FFFFFF"/>
        </w:rPr>
        <w:t xml:space="preserve">ттестатов выпускникам школ города. </w:t>
      </w:r>
      <w:r>
        <w:rPr>
          <w:color w:val="000000"/>
          <w:shd w:val="clear" w:color="auto" w:fill="FFFFFF"/>
        </w:rPr>
        <w:t>На базе ДК ФЭИ прошли ф</w:t>
      </w:r>
      <w:r w:rsidRPr="007F6F8F">
        <w:rPr>
          <w:color w:val="000000"/>
          <w:shd w:val="clear" w:color="auto" w:fill="FFFFFF"/>
        </w:rPr>
        <w:t>естивали и конкурсы: «Танцевальная планета детства – 2024»</w:t>
      </w:r>
      <w:r>
        <w:rPr>
          <w:color w:val="000000"/>
          <w:shd w:val="clear" w:color="auto" w:fill="FFFFFF"/>
        </w:rPr>
        <w:t>,</w:t>
      </w:r>
      <w:r w:rsidRPr="007F6F8F">
        <w:rPr>
          <w:color w:val="000000"/>
          <w:shd w:val="clear" w:color="auto" w:fill="FFFFFF"/>
        </w:rPr>
        <w:t xml:space="preserve"> «Вспоминая классиков авторской песни», фестиваль патриотической песни «Россия начинается с тебя»</w:t>
      </w:r>
      <w:r>
        <w:rPr>
          <w:color w:val="000000"/>
          <w:shd w:val="clear" w:color="auto" w:fill="FFFFFF"/>
        </w:rPr>
        <w:t xml:space="preserve">, </w:t>
      </w:r>
      <w:r w:rsidRPr="007F6F8F">
        <w:rPr>
          <w:color w:val="000000"/>
          <w:shd w:val="clear" w:color="auto" w:fill="FFFFFF"/>
        </w:rPr>
        <w:t>фестиваль патриотической песни «Калужский край-душа России</w:t>
      </w:r>
      <w:r>
        <w:rPr>
          <w:color w:val="000000"/>
          <w:shd w:val="clear" w:color="auto" w:fill="FFFFFF"/>
        </w:rPr>
        <w:t>»</w:t>
      </w:r>
      <w:r w:rsidRPr="007F6F8F">
        <w:rPr>
          <w:color w:val="000000"/>
          <w:shd w:val="clear" w:color="auto" w:fill="FFFFFF"/>
        </w:rPr>
        <w:t>, среди воспитанников дошкольных образова</w:t>
      </w:r>
      <w:r>
        <w:rPr>
          <w:color w:val="000000"/>
          <w:shd w:val="clear" w:color="auto" w:fill="FFFFFF"/>
        </w:rPr>
        <w:t xml:space="preserve">тельных организаций – </w:t>
      </w:r>
      <w:r w:rsidRPr="007F6F8F">
        <w:rPr>
          <w:color w:val="000000"/>
          <w:shd w:val="clear" w:color="auto" w:fill="FFFFFF"/>
        </w:rPr>
        <w:t>фестиваль детского театрально-художественного творчества «Театральные встречи-2024»</w:t>
      </w:r>
      <w:r>
        <w:rPr>
          <w:color w:val="000000"/>
          <w:shd w:val="clear" w:color="auto" w:fill="FFFFFF"/>
        </w:rPr>
        <w:t xml:space="preserve"> и другие мероприятия.</w:t>
      </w:r>
    </w:p>
    <w:p w14:paraId="5EDB68B3" w14:textId="77777777" w:rsidR="001074CC" w:rsidRPr="00F3703C" w:rsidRDefault="001074CC" w:rsidP="001074CC">
      <w:pPr>
        <w:tabs>
          <w:tab w:val="left" w:pos="540"/>
        </w:tabs>
        <w:ind w:firstLine="709"/>
        <w:jc w:val="both"/>
        <w:rPr>
          <w:color w:val="000000"/>
        </w:rPr>
      </w:pPr>
      <w:r w:rsidRPr="00D827D4">
        <w:rPr>
          <w:color w:val="000000"/>
          <w:shd w:val="clear" w:color="auto" w:fill="FFFFFF"/>
        </w:rPr>
        <w:t xml:space="preserve">Высокие результаты показали народные коллективы в фестивалях и конкурсах различных уровней. Активное участие коллективы приняли в работе стенда Калужской области на </w:t>
      </w:r>
      <w:r>
        <w:rPr>
          <w:color w:val="000000"/>
          <w:shd w:val="clear" w:color="auto" w:fill="FFFFFF"/>
        </w:rPr>
        <w:t>м</w:t>
      </w:r>
      <w:r w:rsidRPr="00D827D4">
        <w:rPr>
          <w:color w:val="000000"/>
          <w:shd w:val="clear" w:color="auto" w:fill="FFFFFF"/>
        </w:rPr>
        <w:t>еждународной выставке</w:t>
      </w:r>
      <w:r>
        <w:rPr>
          <w:color w:val="000000"/>
          <w:shd w:val="clear" w:color="auto" w:fill="FFFFFF"/>
        </w:rPr>
        <w:t xml:space="preserve">-форуме </w:t>
      </w:r>
      <w:r w:rsidRPr="00D827D4">
        <w:rPr>
          <w:color w:val="000000"/>
          <w:shd w:val="clear" w:color="auto" w:fill="FFFFFF"/>
        </w:rPr>
        <w:t>«Россия»</w:t>
      </w:r>
      <w:r w:rsidRPr="00D827D4">
        <w:rPr>
          <w:color w:val="000000"/>
        </w:rPr>
        <w:t xml:space="preserve"> </w:t>
      </w:r>
      <w:r w:rsidRPr="00D827D4">
        <w:rPr>
          <w:color w:val="000000"/>
          <w:shd w:val="clear" w:color="auto" w:fill="FFFFFF"/>
        </w:rPr>
        <w:t>на ВДНХ</w:t>
      </w:r>
      <w:r>
        <w:rPr>
          <w:color w:val="000000"/>
          <w:shd w:val="clear" w:color="auto" w:fill="FFFFFF"/>
        </w:rPr>
        <w:t>.</w:t>
      </w:r>
      <w:r w:rsidRPr="00D827D4">
        <w:rPr>
          <w:color w:val="000000"/>
        </w:rPr>
        <w:t xml:space="preserve"> Так, руководители ансамбля народной музыки и песни «Околица» </w:t>
      </w:r>
      <w:r w:rsidRPr="00D827D4">
        <w:rPr>
          <w:color w:val="000000"/>
          <w:shd w:val="clear" w:color="auto" w:fill="FFFFFF"/>
        </w:rPr>
        <w:t>приняли участие в шествии в рамках международного конкурса «Виват, Баян!» на выставке «Россия».</w:t>
      </w:r>
      <w:r w:rsidRPr="00D827D4">
        <w:rPr>
          <w:rFonts w:ascii="Arial" w:hAnsi="Arial" w:cs="Arial"/>
          <w:color w:val="000000"/>
          <w:sz w:val="21"/>
          <w:szCs w:val="21"/>
          <w:shd w:val="clear" w:color="auto" w:fill="FFFFFF"/>
        </w:rPr>
        <w:t xml:space="preserve"> </w:t>
      </w:r>
      <w:r w:rsidRPr="00D827D4">
        <w:rPr>
          <w:color w:val="000000"/>
          <w:shd w:val="clear" w:color="auto" w:fill="FFFFFF"/>
        </w:rPr>
        <w:t>В составе колонны музыканты прошли по территории выставочного комплекса. В итоге зафиксирован</w:t>
      </w:r>
      <w:r>
        <w:rPr>
          <w:color w:val="000000"/>
          <w:shd w:val="clear" w:color="auto" w:fill="FFFFFF"/>
        </w:rPr>
        <w:t>ы сразу три официальных рекорда: п</w:t>
      </w:r>
      <w:r w:rsidRPr="00D827D4">
        <w:rPr>
          <w:color w:val="000000"/>
          <w:shd w:val="clear" w:color="auto" w:fill="FFFFFF"/>
        </w:rPr>
        <w:t xml:space="preserve">ервый </w:t>
      </w:r>
      <w:r>
        <w:t xml:space="preserve">– </w:t>
      </w:r>
      <w:r w:rsidRPr="00D827D4">
        <w:rPr>
          <w:color w:val="000000"/>
          <w:shd w:val="clear" w:color="auto" w:fill="FFFFFF"/>
        </w:rPr>
        <w:t>самое массовое шествие играющих баянистов, аккорд</w:t>
      </w:r>
      <w:r>
        <w:rPr>
          <w:color w:val="000000"/>
          <w:shd w:val="clear" w:color="auto" w:fill="FFFFFF"/>
        </w:rPr>
        <w:t>еонистов и гармонистов в России, в</w:t>
      </w:r>
      <w:r w:rsidRPr="00D827D4">
        <w:rPr>
          <w:color w:val="000000"/>
          <w:shd w:val="clear" w:color="auto" w:fill="FFFFFF"/>
        </w:rPr>
        <w:t xml:space="preserve">торой </w:t>
      </w:r>
      <w:r>
        <w:t xml:space="preserve">– </w:t>
      </w:r>
      <w:r w:rsidRPr="00D827D4">
        <w:rPr>
          <w:color w:val="000000"/>
          <w:shd w:val="clear" w:color="auto" w:fill="FFFFFF"/>
        </w:rPr>
        <w:t>самый крупный сводный оркестр из этих музыкантов в стране</w:t>
      </w:r>
      <w:r>
        <w:rPr>
          <w:color w:val="000000"/>
          <w:shd w:val="clear" w:color="auto" w:fill="FFFFFF"/>
        </w:rPr>
        <w:t>, и</w:t>
      </w:r>
      <w:r w:rsidRPr="00D827D4">
        <w:rPr>
          <w:color w:val="000000"/>
          <w:shd w:val="clear" w:color="auto" w:fill="FFFFFF"/>
        </w:rPr>
        <w:t xml:space="preserve"> третий рекорд заключался в исполнении наибольшим количеством клавишных инструментов с мехами гимна России</w:t>
      </w:r>
      <w:r>
        <w:rPr>
          <w:color w:val="000000"/>
          <w:shd w:val="clear" w:color="auto" w:fill="FFFFFF"/>
        </w:rPr>
        <w:t xml:space="preserve"> – р</w:t>
      </w:r>
      <w:r w:rsidRPr="00D827D4">
        <w:rPr>
          <w:color w:val="000000"/>
          <w:shd w:val="clear" w:color="auto" w:fill="FFFFFF"/>
        </w:rPr>
        <w:t xml:space="preserve">езультат 371 человек </w:t>
      </w:r>
      <w:r>
        <w:rPr>
          <w:color w:val="000000"/>
          <w:shd w:val="clear" w:color="auto" w:fill="FFFFFF"/>
        </w:rPr>
        <w:t xml:space="preserve">– </w:t>
      </w:r>
      <w:r w:rsidRPr="00D827D4">
        <w:rPr>
          <w:color w:val="000000"/>
          <w:shd w:val="clear" w:color="auto" w:fill="FFFFFF"/>
        </w:rPr>
        <w:t>признан самым высоким в мире.</w:t>
      </w:r>
    </w:p>
    <w:p w14:paraId="224C7385" w14:textId="77777777" w:rsidR="001074CC" w:rsidRDefault="001074CC" w:rsidP="001074CC">
      <w:pPr>
        <w:spacing w:before="120"/>
        <w:ind w:firstLine="709"/>
        <w:jc w:val="both"/>
      </w:pPr>
      <w:r w:rsidRPr="008C263C">
        <w:rPr>
          <w:i/>
          <w:color w:val="0070C0"/>
        </w:rPr>
        <w:t>МБУК Обнинский экспериментальный театр</w:t>
      </w:r>
      <w:r>
        <w:rPr>
          <w:i/>
          <w:color w:val="0070C0"/>
        </w:rPr>
        <w:t>-</w:t>
      </w:r>
      <w:r w:rsidRPr="008C263C">
        <w:rPr>
          <w:i/>
          <w:color w:val="0070C0"/>
        </w:rPr>
        <w:t>студия «Д.Е.М.И.»</w:t>
      </w:r>
      <w:r w:rsidRPr="000A6413">
        <w:t xml:space="preserve"> в 202</w:t>
      </w:r>
      <w:r>
        <w:t>4</w:t>
      </w:r>
      <w:r w:rsidRPr="000A6413">
        <w:t xml:space="preserve"> год</w:t>
      </w:r>
      <w:r>
        <w:t>у</w:t>
      </w:r>
      <w:r w:rsidRPr="000A6413">
        <w:t xml:space="preserve"> продолжает оставаться актуальной творческой точкой притяжения для молодых людей.  Коллектив осуществил постановку </w:t>
      </w:r>
      <w:r>
        <w:t>четырех</w:t>
      </w:r>
      <w:r w:rsidRPr="000A6413">
        <w:t xml:space="preserve"> новых спектаклей: «</w:t>
      </w:r>
      <w:r>
        <w:t>Святая кровь</w:t>
      </w:r>
      <w:r w:rsidRPr="000A6413">
        <w:t xml:space="preserve">» </w:t>
      </w:r>
      <w:r>
        <w:t>З.Гиппиус</w:t>
      </w:r>
      <w:r w:rsidRPr="000A6413">
        <w:t>, «</w:t>
      </w:r>
      <w:r w:rsidRPr="0089596B">
        <w:t>Цезарь и Клеопатра</w:t>
      </w:r>
      <w:r w:rsidRPr="000A6413">
        <w:t xml:space="preserve">» </w:t>
      </w:r>
      <w:r>
        <w:t xml:space="preserve">Б.Шоу, </w:t>
      </w:r>
      <w:r w:rsidRPr="008F0242">
        <w:t>«Чайка» А. Чехова</w:t>
      </w:r>
      <w:r>
        <w:t>,</w:t>
      </w:r>
      <w:r w:rsidRPr="008F0242">
        <w:t xml:space="preserve"> «Короткое путешествие одной улыбки» Е.Клюева</w:t>
      </w:r>
      <w:r>
        <w:t>.</w:t>
      </w:r>
      <w:r w:rsidRPr="000A6413">
        <w:t xml:space="preserve"> Спектакли сыграны </w:t>
      </w:r>
      <w:r>
        <w:t>22</w:t>
      </w:r>
      <w:r w:rsidRPr="000A6413">
        <w:t xml:space="preserve"> раз</w:t>
      </w:r>
      <w:r>
        <w:t>а</w:t>
      </w:r>
      <w:r w:rsidRPr="000A6413">
        <w:t>. Количество зрителей</w:t>
      </w:r>
      <w:r>
        <w:t xml:space="preserve"> – 52,8 тыс. человек. </w:t>
      </w:r>
    </w:p>
    <w:p w14:paraId="69F87CA5" w14:textId="77777777" w:rsidR="001074CC" w:rsidRPr="00D40089" w:rsidRDefault="001074CC" w:rsidP="001074CC">
      <w:pPr>
        <w:spacing w:before="120"/>
        <w:ind w:firstLine="709"/>
        <w:jc w:val="both"/>
      </w:pPr>
      <w:r w:rsidRPr="008C263C">
        <w:rPr>
          <w:i/>
          <w:color w:val="0070C0"/>
        </w:rPr>
        <w:t>«Дача Морозовой»</w:t>
      </w:r>
      <w:r w:rsidRPr="000A6413">
        <w:t xml:space="preserve"> стала постоянной площадкой проведения популярных среди жителей города театральных мероприятий, подготовленных коллективом театра-студии. Были проведены: театрализованная экскурсия «Штаб западного округа», спектакль-променад «Рождество в усадьбе»</w:t>
      </w:r>
      <w:r>
        <w:t>.</w:t>
      </w:r>
      <w:r w:rsidRPr="000A6413">
        <w:t xml:space="preserve"> </w:t>
      </w:r>
      <w:r>
        <w:t>В</w:t>
      </w:r>
      <w:r w:rsidRPr="00D40089">
        <w:t xml:space="preserve"> новом выставочном зале Музея истории </w:t>
      </w:r>
      <w:r>
        <w:t xml:space="preserve">города </w:t>
      </w:r>
      <w:r w:rsidRPr="00D40089">
        <w:t xml:space="preserve">Обнинска </w:t>
      </w:r>
      <w:r>
        <w:t>п</w:t>
      </w:r>
      <w:r w:rsidRPr="00D40089">
        <w:t xml:space="preserve">роведено театрализованное открытие выставки иллюстраций </w:t>
      </w:r>
      <w:r>
        <w:t xml:space="preserve">Л.Тимошенко к роману А.С.Пушкина </w:t>
      </w:r>
      <w:r w:rsidRPr="00D40089">
        <w:t>«Евгений Онегин».</w:t>
      </w:r>
      <w:r>
        <w:t xml:space="preserve"> Активное участие коллектив театра принял в Дне молодежи, исполнив </w:t>
      </w:r>
      <w:r w:rsidRPr="00D40089">
        <w:t>музыкально-драматическ</w:t>
      </w:r>
      <w:r>
        <w:t>ую</w:t>
      </w:r>
      <w:r w:rsidRPr="00D40089">
        <w:t xml:space="preserve"> композици</w:t>
      </w:r>
      <w:r>
        <w:t>ю</w:t>
      </w:r>
      <w:r w:rsidRPr="00D40089">
        <w:t xml:space="preserve"> на большой сцене у дуба.</w:t>
      </w:r>
    </w:p>
    <w:p w14:paraId="7CD2C325" w14:textId="77777777" w:rsidR="001074CC" w:rsidRPr="008F0242" w:rsidRDefault="001074CC" w:rsidP="001074CC">
      <w:pPr>
        <w:ind w:firstLine="709"/>
        <w:jc w:val="both"/>
      </w:pPr>
      <w:r w:rsidRPr="000A6413">
        <w:t>Спектакль «</w:t>
      </w:r>
      <w:r>
        <w:t>Святая кровь</w:t>
      </w:r>
      <w:r w:rsidRPr="000A6413">
        <w:t xml:space="preserve">» стал лауреатом 1 </w:t>
      </w:r>
      <w:r w:rsidRPr="00D40089">
        <w:t>степени областного театрально</w:t>
      </w:r>
      <w:r>
        <w:t>го фестиваля «Приокские сюжеты».</w:t>
      </w:r>
      <w:r w:rsidRPr="00D40089">
        <w:t xml:space="preserve"> Спектакль «Короткое путешествие одной улыбки» стал </w:t>
      </w:r>
      <w:r w:rsidRPr="00D40089">
        <w:lastRenderedPageBreak/>
        <w:t>лауреатом 2</w:t>
      </w:r>
      <w:r>
        <w:t xml:space="preserve">-й </w:t>
      </w:r>
      <w:r w:rsidRPr="00D40089">
        <w:t xml:space="preserve">степени областного театрального фестиваля «Окские ступени», артистка София Агеева стала лауреатом за лучшую роль </w:t>
      </w:r>
      <w:r>
        <w:t>2</w:t>
      </w:r>
      <w:r w:rsidRPr="00D40089">
        <w:t xml:space="preserve"> плана. </w:t>
      </w:r>
      <w:r w:rsidRPr="008F0242">
        <w:t xml:space="preserve">Артистка Анна Турчинская стала победителем городского этапа, артист Эльдар Масленко стал лауреатом областного этапа международного фестиваля «Живая классика». Выпускник </w:t>
      </w:r>
      <w:r>
        <w:t>театра-</w:t>
      </w:r>
      <w:r w:rsidRPr="008F0242">
        <w:t>студии Манцуров Егор стал студентом акт</w:t>
      </w:r>
      <w:r>
        <w:t>е</w:t>
      </w:r>
      <w:r w:rsidRPr="008F0242">
        <w:t xml:space="preserve">рского факультета ВГИК. </w:t>
      </w:r>
    </w:p>
    <w:p w14:paraId="3C955049" w14:textId="77777777" w:rsidR="001074CC" w:rsidRPr="00D40089" w:rsidRDefault="001074CC" w:rsidP="001074CC">
      <w:pPr>
        <w:ind w:firstLine="709"/>
        <w:jc w:val="both"/>
      </w:pPr>
      <w:r w:rsidRPr="008F0242">
        <w:t>Спектакль «АРТ» сыгран на гастролях в г. Тула в театре «Эрмитаж». Спектакль «Цезарь и Клео</w:t>
      </w:r>
      <w:r>
        <w:t>патра» был показан на фестивале</w:t>
      </w:r>
      <w:r w:rsidRPr="008F0242">
        <w:t xml:space="preserve"> «Дети понедельника» в театральном зале «Центральный» в Калуге. Александр Мышляев принял участие в фестивале «БеспринЦыпные чтения» Александра Цыпкина в саду «Эрмитаж» </w:t>
      </w:r>
      <w:r>
        <w:t xml:space="preserve">в </w:t>
      </w:r>
      <w:r w:rsidRPr="008F0242">
        <w:t>Москв</w:t>
      </w:r>
      <w:r>
        <w:t>е</w:t>
      </w:r>
      <w:r w:rsidRPr="008F0242">
        <w:t>.</w:t>
      </w:r>
    </w:p>
    <w:p w14:paraId="4735E573" w14:textId="77777777" w:rsidR="001074CC" w:rsidRDefault="001074CC" w:rsidP="001074CC">
      <w:pPr>
        <w:ind w:firstLine="709"/>
        <w:jc w:val="both"/>
      </w:pPr>
      <w:r w:rsidRPr="0089596B">
        <w:t>Фильм «Капитан», снятый п</w:t>
      </w:r>
      <w:r>
        <w:t>ри поддержке Президентского фонда культурных инициатив</w:t>
      </w:r>
      <w:r w:rsidRPr="0089596B">
        <w:t>, главные роли в котором сыграли артисты</w:t>
      </w:r>
      <w:r>
        <w:t xml:space="preserve"> театра</w:t>
      </w:r>
      <w:r w:rsidRPr="0089596B">
        <w:t xml:space="preserve"> Е</w:t>
      </w:r>
      <w:r>
        <w:t>вгений Леонов и Анна Турчинская,</w:t>
      </w:r>
      <w:r w:rsidRPr="0089596B">
        <w:t xml:space="preserve"> был показан на о</w:t>
      </w:r>
      <w:r>
        <w:t>ткрытии кинофестиваля «Встреча». Фильм</w:t>
      </w:r>
      <w:r w:rsidRPr="0089596B">
        <w:t xml:space="preserve"> стал лауреатом всероссийского фестиваля «Белая птица» и демонстрировался в кинотеатрах Обнинска.</w:t>
      </w:r>
    </w:p>
    <w:p w14:paraId="79B039F3" w14:textId="77777777" w:rsidR="001074CC" w:rsidRPr="008F0242" w:rsidRDefault="001074CC" w:rsidP="001074CC">
      <w:pPr>
        <w:ind w:firstLine="709"/>
        <w:jc w:val="both"/>
      </w:pPr>
      <w:r>
        <w:t>С</w:t>
      </w:r>
      <w:r w:rsidRPr="008F0242">
        <w:t>пектакли Театрального класса «Особый случай»</w:t>
      </w:r>
      <w:r>
        <w:t xml:space="preserve"> с участием детей с ОВЗ были </w:t>
      </w:r>
      <w:r w:rsidRPr="008F0242">
        <w:t>проведены в Музее истории Обнинска, Центральной библиотеке и</w:t>
      </w:r>
      <w:r>
        <w:t xml:space="preserve"> в Доме офицеров.</w:t>
      </w:r>
    </w:p>
    <w:p w14:paraId="78AC22EC" w14:textId="77777777" w:rsidR="001074CC" w:rsidRDefault="001074CC" w:rsidP="001074CC">
      <w:pPr>
        <w:pStyle w:val="ConsNormal"/>
        <w:spacing w:before="120"/>
        <w:ind w:firstLine="709"/>
        <w:jc w:val="both"/>
        <w:rPr>
          <w:rFonts w:ascii="Times New Roman" w:hAnsi="Times New Roman" w:cs="Times New Roman"/>
        </w:rPr>
      </w:pPr>
      <w:r w:rsidRPr="00E356B8">
        <w:rPr>
          <w:rFonts w:ascii="Times New Roman" w:hAnsi="Times New Roman" w:cs="Times New Roman"/>
          <w:i/>
          <w:color w:val="0070C0"/>
        </w:rPr>
        <w:t>Городские мероприятия.</w:t>
      </w:r>
      <w:r>
        <w:rPr>
          <w:rFonts w:ascii="Times New Roman" w:hAnsi="Times New Roman" w:cs="Times New Roman"/>
          <w:i/>
          <w:color w:val="0070C0"/>
        </w:rPr>
        <w:t xml:space="preserve"> </w:t>
      </w:r>
      <w:r w:rsidRPr="00E356B8">
        <w:rPr>
          <w:rFonts w:ascii="Times New Roman" w:hAnsi="Times New Roman" w:cs="Times New Roman"/>
        </w:rPr>
        <w:t>В 2024 году приоритетом в подготовке и проведении масс</w:t>
      </w:r>
      <w:r>
        <w:rPr>
          <w:rFonts w:ascii="Times New Roman" w:hAnsi="Times New Roman" w:cs="Times New Roman"/>
        </w:rPr>
        <w:t xml:space="preserve">овых общегородских мероприятий </w:t>
      </w:r>
      <w:r w:rsidRPr="00E356B8">
        <w:rPr>
          <w:rFonts w:ascii="Times New Roman" w:hAnsi="Times New Roman" w:cs="Times New Roman"/>
        </w:rPr>
        <w:t>стали программы мероприятий для различных групп населения в рамках организации и проведения традиционных фестивалей и конкурсов, государственных праздников, общероссийских акций. Особое внимание было уделено подготовке мероприятий в рамках Года семьи и реализации программы мероприятий, посвящ</w:t>
      </w:r>
      <w:r>
        <w:rPr>
          <w:rFonts w:ascii="Times New Roman" w:hAnsi="Times New Roman" w:cs="Times New Roman"/>
        </w:rPr>
        <w:t>е</w:t>
      </w:r>
      <w:r w:rsidRPr="00E356B8">
        <w:rPr>
          <w:rFonts w:ascii="Times New Roman" w:hAnsi="Times New Roman" w:cs="Times New Roman"/>
        </w:rPr>
        <w:t xml:space="preserve">нных 70-летию пуска Первой в мире АЭС. </w:t>
      </w:r>
    </w:p>
    <w:p w14:paraId="7EC4BD7A" w14:textId="77777777" w:rsidR="001074CC" w:rsidRPr="00E356B8" w:rsidRDefault="001074CC" w:rsidP="001074CC">
      <w:pPr>
        <w:pStyle w:val="ConsNormal"/>
        <w:ind w:firstLine="709"/>
        <w:jc w:val="both"/>
        <w:rPr>
          <w:rFonts w:ascii="Times New Roman" w:hAnsi="Times New Roman" w:cs="Times New Roman"/>
        </w:rPr>
      </w:pPr>
      <w:r w:rsidRPr="00E356B8">
        <w:rPr>
          <w:rFonts w:ascii="Times New Roman" w:hAnsi="Times New Roman" w:cs="Times New Roman"/>
        </w:rPr>
        <w:t xml:space="preserve">Год семьи был открыт торжественным мероприятием с участием семей города. В ходе мероприятия состоялась презентация проекта МБУ «ЦБС» «Сохраним память рода» и презентация книги о семьях, удостоенных награды Обнинского городского Собрания «Признательность города Обнинска». </w:t>
      </w:r>
    </w:p>
    <w:p w14:paraId="5CA5FA5D" w14:textId="77777777" w:rsidR="001074CC" w:rsidRDefault="001074CC" w:rsidP="001074CC">
      <w:pPr>
        <w:ind w:firstLine="709"/>
        <w:jc w:val="both"/>
      </w:pPr>
      <w:r>
        <w:t>Серией мероприятий и концертных программ при участии коллективов и солистов города ознаменовалось празднование 70-летия Обнинской АЭС: открытие аллеи «Международного сотрудничества» у Дома ученых, выступление на площадке соревнований по баскетболу на Кубок 70-летия Первой в мире АЭС вокальных коллективов «Шейк», «Наши дети» и «Карусель», выступление</w:t>
      </w:r>
      <w:r w:rsidRPr="00FF0D91">
        <w:t xml:space="preserve"> </w:t>
      </w:r>
      <w:r>
        <w:t>для гостей праздника Екатерины Булкиной и вокально-инструментальной группы «О`5 бенд»; серия концертов для жителей города в Парке «Белкино»: симфонического оркестра Калужской областной филармонии, оркестра под управлением Юрия Башмета, выстуступление Александра Иванова и группы «Рондо».</w:t>
      </w:r>
      <w:r>
        <w:rPr>
          <w:b/>
          <w:lang w:eastAsia="en-US"/>
        </w:rPr>
        <w:t xml:space="preserve"> </w:t>
      </w:r>
      <w:r>
        <w:t>Литературным событием к юбилею стало издание книги обнинского писателя Елизаветы Мацупко «Меня зовут… в Обнинск! Ребятам про мирный атом». Ценность книги в том, что о сложной науке детям рассказано понятно, образно и занимательно.</w:t>
      </w:r>
    </w:p>
    <w:p w14:paraId="6682A42A" w14:textId="77777777" w:rsidR="001074CC" w:rsidRDefault="001074CC" w:rsidP="001074CC">
      <w:pPr>
        <w:ind w:firstLine="709"/>
        <w:jc w:val="both"/>
      </w:pPr>
      <w:r>
        <w:t xml:space="preserve">Были проведены традиционные: </w:t>
      </w:r>
      <w:r w:rsidRPr="009567B6">
        <w:t xml:space="preserve">XXVI Открытый областной православный фестиваль народного творчества «Рождественская звезда», </w:t>
      </w:r>
      <w:r>
        <w:rPr>
          <w:lang w:val="en-US"/>
        </w:rPr>
        <w:t>XIX</w:t>
      </w:r>
      <w:r>
        <w:t xml:space="preserve"> Международный</w:t>
      </w:r>
      <w:r w:rsidRPr="009567B6">
        <w:t xml:space="preserve"> православный</w:t>
      </w:r>
      <w:r>
        <w:t xml:space="preserve"> Сретенский кинофестиваль «Встреча», фестиваль «Масленичные забавы», праздник «Широкая масленица», хореографический фестиваль «Манюня», фестиваль танца «Перепляс», фестиваль народного творчества «Белые росы», Всероссийский фестиваль народной музыки «Играй, рожок!». </w:t>
      </w:r>
    </w:p>
    <w:p w14:paraId="3CE0CC0E" w14:textId="77777777" w:rsidR="001074CC" w:rsidRDefault="001074CC" w:rsidP="001074CC">
      <w:pPr>
        <w:ind w:firstLine="709"/>
        <w:jc w:val="both"/>
      </w:pPr>
      <w:r>
        <w:t xml:space="preserve">Неизменно, полные залы зрителей собрали городские праздничные вечера, посвященные Дню защитника Отечества и Международному женскому Дню. Событиями в культурной жизни города стали фестиваль-конкурс духовых оркестров «Славься, Россия!»,    II открытый фестиваль лиц старшего поколения «Первые во все времена». </w:t>
      </w:r>
      <w:r>
        <w:rPr>
          <w:rFonts w:eastAsia="Calibri"/>
          <w:lang w:eastAsia="en-US"/>
        </w:rPr>
        <w:t xml:space="preserve">В дни Светлой Пасхи проведен фестиваль «Пасха Христова – радость всему миру!», организованный коллективом ГДК с участием творческих коллективов города на территории Храма Рождества Христова. </w:t>
      </w:r>
    </w:p>
    <w:p w14:paraId="1701050A" w14:textId="77777777" w:rsidR="001074CC" w:rsidRDefault="001074CC" w:rsidP="001074CC">
      <w:pPr>
        <w:ind w:firstLine="709"/>
        <w:jc w:val="both"/>
      </w:pPr>
      <w:r>
        <w:t xml:space="preserve">Были организованы городские мемориальные митинги, посвященные: Дню памяти о россиянах, исполнявших свой служебный долг за пределами Отечества, Дню моряка – подводника, 103-й годовщине со дня рождения правофлангового Парада Победы 1945 года Ф.А. Легкошкура, Дню моряка-подводника, Дню освобождения узников фашистских </w:t>
      </w:r>
      <w:r>
        <w:lastRenderedPageBreak/>
        <w:t>концлагерей, Дню памяти жертв радиационных катастроф, Дню Победы, Дню памяти и скорби, Дням освобождения Калужской области и обнинской земли от немецко-фашистских захватчиков.</w:t>
      </w:r>
    </w:p>
    <w:p w14:paraId="1D2AFCD8" w14:textId="77777777" w:rsidR="001074CC" w:rsidRDefault="001074CC" w:rsidP="001074CC">
      <w:pPr>
        <w:ind w:firstLine="709"/>
        <w:jc w:val="both"/>
      </w:pPr>
      <w:r>
        <w:t>Активное участие организации культуры города приняли в проектах, организованных при поддержке Госкорпорации «Росатом» и отраслевой программы «Территория культуры Росатома». Обнинск стал центром федеральной акции «Бегущая книга». 26 мая библиотеки города приняли участие в весеннем всероссийском интеллектуальном забеге «Бегущая книга». Маршрут состоял из четырех тематических станций: «Здоровый я, здоровая семья», «Любимые сказки» (детская литература), «Знай наших» (научно-краеведческая), «Золотая полка» (классическая литература). Акция завершилась городским семейным праздником на площади перед Домом Ученых.</w:t>
      </w:r>
    </w:p>
    <w:p w14:paraId="1532A464" w14:textId="77777777" w:rsidR="001074CC" w:rsidRDefault="001074CC" w:rsidP="001074CC">
      <w:pPr>
        <w:ind w:firstLine="709"/>
        <w:jc w:val="both"/>
        <w:rPr>
          <w:bCs/>
        </w:rPr>
      </w:pPr>
      <w:r>
        <w:rPr>
          <w:bCs/>
        </w:rPr>
        <w:t>Учащиеся ДШИ № 1 и № 2 продолжают участие в проекте «Детский симфонический оркестр атомных городов» и «Академия Башмета» программы «Территория культуры Росатома». В рамках ежегодного международного творческого проекта «Nuclear Kids», объединяющего детей сотрудников предприятий атомной отрасли России и зарубежных партнеров Госкорпорации «Росатом», зрителям Обнинска был представлен мюзикл «Школа доверия».</w:t>
      </w:r>
    </w:p>
    <w:p w14:paraId="52D95377" w14:textId="77777777" w:rsidR="001074CC" w:rsidRDefault="001074CC" w:rsidP="001074CC">
      <w:pPr>
        <w:ind w:firstLine="709"/>
        <w:jc w:val="both"/>
        <w:rPr>
          <w:bCs/>
        </w:rPr>
      </w:pPr>
      <w:r>
        <w:rPr>
          <w:bCs/>
        </w:rPr>
        <w:t>В рамках сотрудничества между «атомными городами» в Обнинске (Дом ученых, Центральная библиотека и ДШИ № 1) был показан литературный спектакль «Новороссия грез, Новороссия гроз..» по стихам и прозе современных авторов Донбасса в исполнении Образцового коллектива «Театральная студия «МастерОК» детской школы искусств № 3» «Глазовчанка» (г. Глазов Удмуртская Республика).</w:t>
      </w:r>
    </w:p>
    <w:p w14:paraId="7663CC7A" w14:textId="77777777" w:rsidR="001074CC" w:rsidRDefault="001074CC" w:rsidP="001074CC">
      <w:pPr>
        <w:ind w:firstLine="709"/>
        <w:jc w:val="both"/>
        <w:rPr>
          <w:bCs/>
        </w:rPr>
      </w:pPr>
      <w:r>
        <w:rPr>
          <w:bCs/>
        </w:rPr>
        <w:t xml:space="preserve">В конкурсе «Семейные традиции династий атомных городов» (сентябрь-октябрь 2024) семья из Обнинска удостоена Диплома победителя в номинации «Семья </w:t>
      </w:r>
      <w:r>
        <w:t xml:space="preserve">– </w:t>
      </w:r>
      <w:r>
        <w:rPr>
          <w:bCs/>
        </w:rPr>
        <w:t>хранитель традиций».</w:t>
      </w:r>
    </w:p>
    <w:p w14:paraId="6DA852C3" w14:textId="77777777" w:rsidR="001074CC" w:rsidRDefault="001074CC" w:rsidP="001074CC">
      <w:pPr>
        <w:ind w:firstLine="709"/>
        <w:jc w:val="both"/>
      </w:pPr>
      <w:r>
        <w:t xml:space="preserve">Для привлечения зрителей к участию в мероприятиях организациями культуры активно использовались интернет площадки официальных сайтов и групп в социальных сетях. Размещение информации в социальных сетях является удобным способом привлечения внимания разных целевых аудиторий. Это позволяет ознакомить большое число пользователей с деятельностью учреждений культуры, а также предоставить сведения о предстоящих культурных мероприятиях и событиях. </w:t>
      </w:r>
    </w:p>
    <w:p w14:paraId="6D7BF926" w14:textId="77777777" w:rsidR="001074CC" w:rsidRDefault="001074CC" w:rsidP="001074CC">
      <w:pPr>
        <w:ind w:firstLine="709"/>
        <w:jc w:val="both"/>
        <w:rPr>
          <w:rFonts w:ascii="Century Gothic" w:hAnsi="Century Gothic"/>
        </w:rPr>
      </w:pPr>
      <w:r>
        <w:t>Продолжил свою работу телеграмм-канал «Куда сходить в Обнинске», созданный сотрудниками Управления культуры и туризма. В настоящее время 2 123 подписчика ежедневно получают оперативную информацию о самых интересных, ярких мероприятиях в городе, знакомятся с афишей предстоящих событий в сфере культуры, искусства и туризма.</w:t>
      </w:r>
      <w:r>
        <w:rPr>
          <w:rFonts w:ascii="Century Gothic" w:hAnsi="Century Gothic"/>
        </w:rPr>
        <w:t xml:space="preserve"> </w:t>
      </w:r>
    </w:p>
    <w:p w14:paraId="48121FD0" w14:textId="77777777" w:rsidR="001074CC" w:rsidRDefault="001074CC" w:rsidP="001074CC">
      <w:pPr>
        <w:spacing w:before="120"/>
        <w:ind w:firstLine="720"/>
        <w:jc w:val="both"/>
      </w:pPr>
      <w:r w:rsidRPr="00F11369">
        <w:rPr>
          <w:i/>
          <w:color w:val="0070C0"/>
        </w:rPr>
        <w:t>Дополнительное образование детей</w:t>
      </w:r>
      <w:r>
        <w:rPr>
          <w:i/>
          <w:color w:val="0070C0"/>
        </w:rPr>
        <w:t xml:space="preserve">. </w:t>
      </w:r>
      <w:r w:rsidRPr="00F11369">
        <w:t>Деятельность муниципальных бюджетных учреждений дополнительного образования («Детская школа искусств № 1» (МБУ ДО «ДШИ № 1»), «Детская школа искусств № 2» (МБУ ДО «ДШИ №2 им.Н.Метнера»), «Детская художественная школа» (МБУ ДО «ДХШ»</w:t>
      </w:r>
      <w:r>
        <w:t>)</w:t>
      </w:r>
      <w:r w:rsidRPr="00F11369">
        <w:t>) является элементом системы непрерывного образования в области искусства.</w:t>
      </w:r>
      <w:r>
        <w:t>. Участие коллективов и солистов детских школ искусства в различных конкурсах, фестивалях и мероприятиях различных уровней способствует творческому росту учащихся, что позволяет выявлять одаренных детей, готовить их к дальнейшему профессиональному образованию. Выявление одаренных детей и подростков, создание максимально благоприятных условий для раскрытия и совершенствования их способностей, повышение качества образования, повышение квалификации преподавателей, укрепление материально-технической базы остаются основными задачами ДШИ, которые решались в 2024 году.</w:t>
      </w:r>
    </w:p>
    <w:p w14:paraId="7A5B55E3" w14:textId="77777777" w:rsidR="001074CC" w:rsidRDefault="001074CC" w:rsidP="001074CC">
      <w:pPr>
        <w:ind w:firstLine="709"/>
        <w:jc w:val="both"/>
      </w:pPr>
      <w:r>
        <w:t xml:space="preserve">Коллективы школ искусств являются неизменными участниками городских мероприятий, конкурсов и фестивалей областного, всероссийского и международного уровней. Неотъемлемой частью учебного процесса является привлечение учащихся разных возрастов к участию в конкурсных и выставочных мероприятиях, что развивает творческие возможности каждого ребенка, способствует усилению заинтересованности в результатах </w:t>
      </w:r>
      <w:r>
        <w:lastRenderedPageBreak/>
        <w:t xml:space="preserve">обучения. В 2024 году 491 учащийся стал лауреатом международных, всероссийских и региональных конкурсов. </w:t>
      </w:r>
    </w:p>
    <w:p w14:paraId="1CFAD1D0" w14:textId="77777777" w:rsidR="001074CC" w:rsidRDefault="001074CC" w:rsidP="001074CC">
      <w:pPr>
        <w:ind w:firstLine="709"/>
        <w:jc w:val="both"/>
      </w:pPr>
      <w:r>
        <w:t>В 2024 году структурное подразделение ДШИ № 2 – Школа креативных индустрий – продолжило свою плодотворную работу. Был реализован ряд социально-значимых творческих проектов. Организованы фото-сессии семей участников СВО, съемки футболистов обнинской команды. Совместно с Музеем истории города Обнинска был реализован проект «Музыка в картинах». Проведена аудиозапись ансамбля «Веселый дилижанс» и заслуженной артистки РФ Л.Музалевой. Впервые были проведены: конкурс электронной музыки «Вектор креатива» и фотоконкурс «Город для фото».</w:t>
      </w:r>
    </w:p>
    <w:p w14:paraId="5D4FE536" w14:textId="77777777" w:rsidR="001074CC" w:rsidRDefault="001074CC" w:rsidP="001074CC">
      <w:pPr>
        <w:ind w:firstLine="709"/>
        <w:jc w:val="both"/>
      </w:pPr>
      <w:r>
        <w:t>На базе ДШИ были проведены значимые творческие мероприятия:</w:t>
      </w:r>
    </w:p>
    <w:p w14:paraId="5D1941DA" w14:textId="77777777" w:rsidR="001074CC" w:rsidRDefault="001074CC" w:rsidP="001074CC">
      <w:pPr>
        <w:tabs>
          <w:tab w:val="right" w:pos="0"/>
        </w:tabs>
        <w:ind w:firstLine="709"/>
        <w:jc w:val="both"/>
        <w:rPr>
          <w:kern w:val="3"/>
        </w:rPr>
      </w:pPr>
      <w:bookmarkStart w:id="45" w:name="_Hlk170311903"/>
      <w:r>
        <w:rPr>
          <w:kern w:val="3"/>
        </w:rPr>
        <w:t xml:space="preserve">- </w:t>
      </w:r>
      <w:r>
        <w:rPr>
          <w:kern w:val="3"/>
          <w:lang w:val="en-US"/>
        </w:rPr>
        <w:t>X</w:t>
      </w:r>
      <w:r>
        <w:rPr>
          <w:kern w:val="3"/>
        </w:rPr>
        <w:t xml:space="preserve"> Открытая городская олимпиада по музыкально-теоретическим дисциплинам среди учащихся детских школ искусств «Музыкальный эрудит», посвященный 220-летию           М.И. Глинки;</w:t>
      </w:r>
    </w:p>
    <w:p w14:paraId="2D001DFD" w14:textId="77777777" w:rsidR="001074CC" w:rsidRDefault="001074CC" w:rsidP="001074CC">
      <w:pPr>
        <w:tabs>
          <w:tab w:val="right" w:pos="0"/>
        </w:tabs>
        <w:ind w:firstLine="709"/>
        <w:jc w:val="both"/>
        <w:rPr>
          <w:kern w:val="3"/>
        </w:rPr>
      </w:pPr>
      <w:r>
        <w:rPr>
          <w:kern w:val="3"/>
        </w:rPr>
        <w:t xml:space="preserve">- Обнинский городской открытый конкурс исполнителей на классической гитаре; </w:t>
      </w:r>
    </w:p>
    <w:p w14:paraId="788B4BEC" w14:textId="77777777" w:rsidR="001074CC" w:rsidRDefault="001074CC" w:rsidP="001074CC">
      <w:pPr>
        <w:tabs>
          <w:tab w:val="right" w:pos="0"/>
        </w:tabs>
        <w:ind w:firstLine="709"/>
        <w:jc w:val="both"/>
        <w:rPr>
          <w:kern w:val="3"/>
        </w:rPr>
      </w:pPr>
      <w:r>
        <w:rPr>
          <w:kern w:val="3"/>
        </w:rPr>
        <w:t xml:space="preserve">- </w:t>
      </w:r>
      <w:r>
        <w:rPr>
          <w:kern w:val="3"/>
          <w:lang w:val="en-US"/>
        </w:rPr>
        <w:t>VIII</w:t>
      </w:r>
      <w:r>
        <w:rPr>
          <w:kern w:val="3"/>
        </w:rPr>
        <w:t xml:space="preserve"> </w:t>
      </w:r>
      <w:bookmarkEnd w:id="45"/>
      <w:r>
        <w:rPr>
          <w:kern w:val="3"/>
        </w:rPr>
        <w:t>Открытый региональный фестиваль «Оркестр и дети»;</w:t>
      </w:r>
    </w:p>
    <w:p w14:paraId="12EC94D9" w14:textId="77777777" w:rsidR="001074CC" w:rsidRDefault="001074CC" w:rsidP="001074CC">
      <w:pPr>
        <w:suppressAutoHyphens/>
        <w:ind w:firstLine="709"/>
        <w:jc w:val="both"/>
        <w:textAlignment w:val="baseline"/>
        <w:rPr>
          <w:kern w:val="3"/>
        </w:rPr>
      </w:pPr>
      <w:r>
        <w:rPr>
          <w:kern w:val="3"/>
        </w:rPr>
        <w:t xml:space="preserve">- </w:t>
      </w:r>
      <w:r>
        <w:rPr>
          <w:kern w:val="3"/>
          <w:lang w:val="en-US"/>
        </w:rPr>
        <w:t>IX</w:t>
      </w:r>
      <w:r>
        <w:rPr>
          <w:kern w:val="3"/>
        </w:rPr>
        <w:t xml:space="preserve"> Открытый региональный конкурс юных пианистов (53 юных участника);</w:t>
      </w:r>
    </w:p>
    <w:p w14:paraId="191702E7" w14:textId="77777777" w:rsidR="001074CC" w:rsidRDefault="001074CC" w:rsidP="001074CC">
      <w:pPr>
        <w:suppressAutoHyphens/>
        <w:ind w:firstLine="709"/>
        <w:jc w:val="both"/>
        <w:textAlignment w:val="baseline"/>
        <w:rPr>
          <w:kern w:val="3"/>
        </w:rPr>
      </w:pPr>
      <w:r>
        <w:rPr>
          <w:kern w:val="3"/>
        </w:rPr>
        <w:t xml:space="preserve">- </w:t>
      </w:r>
      <w:r>
        <w:rPr>
          <w:bCs/>
          <w:kern w:val="3"/>
          <w:lang w:val="en-US"/>
        </w:rPr>
        <w:t>III</w:t>
      </w:r>
      <w:r>
        <w:rPr>
          <w:bCs/>
          <w:kern w:val="3"/>
        </w:rPr>
        <w:t xml:space="preserve"> Открытый фестиваль хоровых коллективов и вокальных ансамблей</w:t>
      </w:r>
      <w:r>
        <w:rPr>
          <w:kern w:val="3"/>
        </w:rPr>
        <w:t xml:space="preserve"> «Вначале было слово...», посвященный Дню славянской письменности и культуры» собрал коллективы со всей Калужской области. В нем приняли участие 13 хоровых и вокальных коллективов из Обнинска, Калуги, Кирова, Барятино, Боровска;</w:t>
      </w:r>
    </w:p>
    <w:p w14:paraId="22D728FE" w14:textId="77777777" w:rsidR="001074CC" w:rsidRDefault="001074CC" w:rsidP="001074CC">
      <w:pPr>
        <w:suppressAutoHyphens/>
        <w:ind w:firstLine="709"/>
        <w:jc w:val="both"/>
        <w:textAlignment w:val="baseline"/>
        <w:rPr>
          <w:kern w:val="3"/>
        </w:rPr>
      </w:pPr>
      <w:r>
        <w:rPr>
          <w:kern w:val="3"/>
        </w:rPr>
        <w:t xml:space="preserve">- </w:t>
      </w:r>
      <w:r>
        <w:rPr>
          <w:kern w:val="3"/>
          <w:lang w:val="en-US"/>
        </w:rPr>
        <w:t>V</w:t>
      </w:r>
      <w:r>
        <w:rPr>
          <w:kern w:val="3"/>
        </w:rPr>
        <w:t xml:space="preserve"> Открытый региональный конкурс-фестиваль «Музыкальные картины». В конкурсе приняли участие около 500 участников (хоры, ансамбли разных составов, солисты) из Калуги (ДШИ № 1, 2, 4, 8, 9), Обнинска (ДШИ № 2), Малоярославца, Тарусы, Кудиново, Воротынска, Балабаново, Боровска, Жукова (ДШИ№ 2);</w:t>
      </w:r>
    </w:p>
    <w:p w14:paraId="334C6048" w14:textId="77777777" w:rsidR="001074CC" w:rsidRDefault="001074CC" w:rsidP="001074CC">
      <w:pPr>
        <w:suppressAutoHyphens/>
        <w:ind w:firstLine="709"/>
        <w:jc w:val="both"/>
        <w:textAlignment w:val="baseline"/>
        <w:rPr>
          <w:kern w:val="3"/>
        </w:rPr>
      </w:pPr>
      <w:r>
        <w:rPr>
          <w:kern w:val="3"/>
        </w:rPr>
        <w:t>- I Летняя детская духовая оркестровая школа;</w:t>
      </w:r>
    </w:p>
    <w:p w14:paraId="141672FD" w14:textId="77777777" w:rsidR="001074CC" w:rsidRDefault="001074CC" w:rsidP="001074CC">
      <w:pPr>
        <w:suppressAutoHyphens/>
        <w:ind w:firstLine="709"/>
        <w:jc w:val="both"/>
        <w:textAlignment w:val="baseline"/>
        <w:rPr>
          <w:kern w:val="3"/>
        </w:rPr>
      </w:pPr>
      <w:r>
        <w:rPr>
          <w:kern w:val="3"/>
        </w:rPr>
        <w:t>- Третья летняя флейтовая школа для учащихся ДШИ № 2;</w:t>
      </w:r>
    </w:p>
    <w:p w14:paraId="3C461CAB" w14:textId="77777777" w:rsidR="001074CC" w:rsidRDefault="001074CC" w:rsidP="001074CC">
      <w:pPr>
        <w:suppressAutoHyphens/>
        <w:ind w:firstLine="709"/>
        <w:jc w:val="both"/>
        <w:textAlignment w:val="baseline"/>
        <w:rPr>
          <w:kern w:val="3"/>
        </w:rPr>
      </w:pPr>
      <w:r>
        <w:rPr>
          <w:kern w:val="3"/>
        </w:rPr>
        <w:t>- I Межрегиональный Обнинский фестиваль классического и современного танца «Гармония движения»;</w:t>
      </w:r>
    </w:p>
    <w:p w14:paraId="68C68DE8" w14:textId="77777777" w:rsidR="001074CC" w:rsidRDefault="001074CC" w:rsidP="001074CC">
      <w:pPr>
        <w:suppressAutoHyphens/>
        <w:ind w:firstLine="709"/>
        <w:jc w:val="both"/>
        <w:textAlignment w:val="baseline"/>
        <w:rPr>
          <w:kern w:val="3"/>
        </w:rPr>
      </w:pPr>
      <w:r>
        <w:rPr>
          <w:kern w:val="3"/>
        </w:rPr>
        <w:t>- Концерт «Как купчиха с котом праздники встречали» - в рамках Года семьи;</w:t>
      </w:r>
    </w:p>
    <w:p w14:paraId="243EE98E" w14:textId="77777777" w:rsidR="001074CC" w:rsidRDefault="001074CC" w:rsidP="001074CC">
      <w:pPr>
        <w:suppressAutoHyphens/>
        <w:ind w:firstLine="709"/>
        <w:jc w:val="both"/>
        <w:textAlignment w:val="baseline"/>
        <w:rPr>
          <w:kern w:val="3"/>
        </w:rPr>
      </w:pPr>
      <w:r>
        <w:rPr>
          <w:kern w:val="3"/>
        </w:rPr>
        <w:t xml:space="preserve">- </w:t>
      </w:r>
      <w:r>
        <w:rPr>
          <w:kern w:val="3"/>
          <w:lang w:val="en-US"/>
        </w:rPr>
        <w:t>II</w:t>
      </w:r>
      <w:r>
        <w:rPr>
          <w:kern w:val="3"/>
        </w:rPr>
        <w:t xml:space="preserve"> Межрегиональный конкурс исполнителей на духовых и ударных инструментах.</w:t>
      </w:r>
    </w:p>
    <w:p w14:paraId="1C92B21F" w14:textId="77777777" w:rsidR="001074CC" w:rsidRDefault="001074CC" w:rsidP="001074CC">
      <w:pPr>
        <w:suppressAutoHyphens/>
        <w:ind w:firstLine="709"/>
        <w:jc w:val="both"/>
        <w:textAlignment w:val="baseline"/>
        <w:rPr>
          <w:bCs/>
          <w:kern w:val="3"/>
        </w:rPr>
      </w:pPr>
      <w:r>
        <w:rPr>
          <w:kern w:val="3"/>
        </w:rPr>
        <w:t xml:space="preserve">Событием в культурной жизни города стали </w:t>
      </w:r>
      <w:r>
        <w:rPr>
          <w:bCs/>
          <w:kern w:val="3"/>
        </w:rPr>
        <w:t xml:space="preserve">концерты, посвященные 50-летию хора «Алые паруса» и 10-летию со дня основания </w:t>
      </w:r>
      <w:r>
        <w:rPr>
          <w:kern w:val="3"/>
        </w:rPr>
        <w:t>ф</w:t>
      </w:r>
      <w:r>
        <w:rPr>
          <w:bCs/>
          <w:kern w:val="3"/>
        </w:rPr>
        <w:t>ортепианного квартета преподавателей ДШИ № 2 «</w:t>
      </w:r>
      <w:r>
        <w:rPr>
          <w:bCs/>
          <w:kern w:val="3"/>
          <w:lang w:val="en-US"/>
        </w:rPr>
        <w:t>Alla</w:t>
      </w:r>
      <w:r w:rsidRPr="004904D3">
        <w:rPr>
          <w:bCs/>
          <w:kern w:val="3"/>
        </w:rPr>
        <w:t xml:space="preserve"> </w:t>
      </w:r>
      <w:r>
        <w:rPr>
          <w:bCs/>
          <w:kern w:val="3"/>
          <w:lang w:val="en-US"/>
        </w:rPr>
        <w:t>breve</w:t>
      </w:r>
      <w:r>
        <w:rPr>
          <w:bCs/>
          <w:kern w:val="3"/>
        </w:rPr>
        <w:t>».</w:t>
      </w:r>
    </w:p>
    <w:p w14:paraId="42C81851" w14:textId="77777777" w:rsidR="001074CC" w:rsidRDefault="001074CC" w:rsidP="001074CC">
      <w:pPr>
        <w:suppressAutoHyphens/>
        <w:ind w:firstLine="709"/>
        <w:jc w:val="both"/>
        <w:textAlignment w:val="baseline"/>
        <w:rPr>
          <w:bCs/>
          <w:kern w:val="3"/>
        </w:rPr>
      </w:pPr>
      <w:r>
        <w:rPr>
          <w:bCs/>
          <w:kern w:val="3"/>
        </w:rPr>
        <w:t>В рамках Метнер-проекта проведены два больших концерта под общим названием «Метнер и русская музыка». К концерту, который был приурочен ко дню рождения школы, скульптор Сергей Лопухов подарил школе бюст Н.К.Метнера.</w:t>
      </w:r>
    </w:p>
    <w:p w14:paraId="1159B917" w14:textId="77777777" w:rsidR="001074CC" w:rsidRDefault="001074CC" w:rsidP="001074CC">
      <w:pPr>
        <w:suppressAutoHyphens/>
        <w:ind w:firstLine="709"/>
        <w:jc w:val="both"/>
        <w:textAlignment w:val="baseline"/>
        <w:rPr>
          <w:bCs/>
          <w:kern w:val="3"/>
        </w:rPr>
      </w:pPr>
      <w:r>
        <w:rPr>
          <w:bCs/>
          <w:kern w:val="3"/>
        </w:rPr>
        <w:t>Второй концерт традиционно прошел при участии потомка Обнинских – доцента Московской консерватории С.Д.Терехова и К. Озеровой.</w:t>
      </w:r>
    </w:p>
    <w:p w14:paraId="3A1E5CC8" w14:textId="77777777" w:rsidR="001074CC" w:rsidRDefault="001074CC" w:rsidP="001074CC">
      <w:pPr>
        <w:suppressAutoHyphens/>
        <w:ind w:firstLine="709"/>
        <w:jc w:val="both"/>
        <w:textAlignment w:val="baseline"/>
        <w:rPr>
          <w:bCs/>
          <w:kern w:val="3"/>
        </w:rPr>
      </w:pPr>
      <w:r>
        <w:rPr>
          <w:bCs/>
          <w:kern w:val="3"/>
        </w:rPr>
        <w:t>Хоровой коллектив и Детский духовой оркестр ДШИ № 1 приняли участие в  открытии обелиска мемориального комплекса «Зайцева гора», и в проекте «Хоровые выходные» на Поклонной горе Парка Победы в г. Москве.</w:t>
      </w:r>
    </w:p>
    <w:p w14:paraId="39DA2BB0" w14:textId="77777777" w:rsidR="001074CC" w:rsidRDefault="001074CC" w:rsidP="001074CC">
      <w:pPr>
        <w:suppressAutoHyphens/>
        <w:ind w:firstLine="709"/>
        <w:jc w:val="both"/>
        <w:textAlignment w:val="baseline"/>
        <w:rPr>
          <w:bCs/>
          <w:kern w:val="3"/>
        </w:rPr>
      </w:pPr>
      <w:r>
        <w:t>Для учащихся ДХШ были организованы:</w:t>
      </w:r>
      <w:r>
        <w:rPr>
          <w:rFonts w:eastAsia="Calibri"/>
          <w:sz w:val="26"/>
          <w:szCs w:val="26"/>
          <w:lang w:eastAsia="en-US"/>
        </w:rPr>
        <w:t xml:space="preserve"> </w:t>
      </w:r>
      <w:r>
        <w:t xml:space="preserve">урок по истории искусств в залах Третьяковской галереи; посещение Музея изобразительных искусств имени А.С. Пушкина; поездка в Академию изящных искусств С.Андрияки на день открытых дверей для знакомства с направлениями в обучении в Академии и посещения мастер – классов по видам изобразительной деятельности; поездка на день открытых дверей в Колледж культуры и искусства в г. Калуга. </w:t>
      </w:r>
    </w:p>
    <w:p w14:paraId="01CAE046" w14:textId="77777777" w:rsidR="001074CC" w:rsidRDefault="001074CC" w:rsidP="001074CC">
      <w:pPr>
        <w:suppressAutoHyphens/>
        <w:ind w:firstLine="709"/>
        <w:jc w:val="both"/>
        <w:textAlignment w:val="baseline"/>
        <w:rPr>
          <w:bCs/>
          <w:kern w:val="3"/>
        </w:rPr>
      </w:pPr>
      <w:r>
        <w:t>18 учащихся ДШИ № 1, ДШИ № 2 удостоены Обнинских городских премий «За достижения в образовании, спорте, культуре и искусстве». Именных стипендий Правительства Калужской области удостоены 7 учащихся: ДХШ (2 чел.), ДШИ № 1 (2 чел.), ДШИ № 2 (3 чел.).</w:t>
      </w:r>
    </w:p>
    <w:p w14:paraId="5F0A8F08" w14:textId="77777777" w:rsidR="001074CC" w:rsidRDefault="001074CC" w:rsidP="001074CC">
      <w:pPr>
        <w:ind w:firstLine="709"/>
        <w:jc w:val="both"/>
      </w:pPr>
      <w:r>
        <w:lastRenderedPageBreak/>
        <w:t xml:space="preserve">10 преподавателей ДШИ стали лауреатами Международных, всероссийских и региональных  конкурсов. </w:t>
      </w:r>
    </w:p>
    <w:p w14:paraId="331E0931" w14:textId="77777777" w:rsidR="001074CC" w:rsidRDefault="001074CC" w:rsidP="001074CC">
      <w:pPr>
        <w:ind w:firstLine="709"/>
        <w:jc w:val="both"/>
        <w:rPr>
          <w:bCs/>
        </w:rPr>
      </w:pPr>
      <w:r>
        <w:t xml:space="preserve">Премии </w:t>
      </w:r>
      <w:r>
        <w:rPr>
          <w:bCs/>
        </w:rPr>
        <w:t xml:space="preserve">Всероссийского конкурса министерства культуры РФ лучшим преподавателям в области музыкального искусства были удостоены 2 преподавателя школ искусств. </w:t>
      </w:r>
    </w:p>
    <w:p w14:paraId="22535AC5" w14:textId="77777777" w:rsidR="001074CC" w:rsidRDefault="001074CC" w:rsidP="001074CC">
      <w:pPr>
        <w:spacing w:before="120"/>
        <w:ind w:firstLine="720"/>
        <w:jc w:val="both"/>
      </w:pPr>
      <w:r w:rsidRPr="00F11369">
        <w:rPr>
          <w:i/>
          <w:color w:val="0070C0"/>
        </w:rPr>
        <w:t xml:space="preserve">Информационно-библиотечное обслуживание </w:t>
      </w:r>
      <w:r w:rsidRPr="0069581C">
        <w:rPr>
          <w:i/>
          <w:color w:val="0070C0"/>
        </w:rPr>
        <w:t xml:space="preserve">населения. </w:t>
      </w:r>
      <w:r w:rsidRPr="0069581C">
        <w:t>В 2024</w:t>
      </w:r>
      <w:r>
        <w:t xml:space="preserve"> году в составе МБУ</w:t>
      </w:r>
      <w:r>
        <w:rPr>
          <w:color w:val="000000"/>
          <w:sz w:val="26"/>
          <w:szCs w:val="26"/>
        </w:rPr>
        <w:t> </w:t>
      </w:r>
      <w:r>
        <w:t xml:space="preserve">«Централизованная библиотечная система» осуществляли библиотечное и информационное обслуживание жителей города </w:t>
      </w:r>
      <w:r>
        <w:rPr>
          <w:bCs/>
        </w:rPr>
        <w:t>10</w:t>
      </w:r>
      <w:r>
        <w:t xml:space="preserve"> библиотек, в том числе 4 детские. Библиотеки сегодня – это современные центры чтения, в которых можно получить свободный доступ к документам из единого фонда ЦБС, базам данных, консультации специалистов (юриста, библиографа, сотрудников отдела обслуживания по подбору литературы и навигации в пространстве цифровой среды), посетить трансляцию спектакля, концерта, художественного фильма в виртуальном концертном зале, принять участие в мастер-классе и многое другое. </w:t>
      </w:r>
    </w:p>
    <w:p w14:paraId="72CDF35B" w14:textId="77777777" w:rsidR="001074CC" w:rsidRDefault="001074CC" w:rsidP="001074CC">
      <w:pPr>
        <w:ind w:firstLine="709"/>
        <w:jc w:val="both"/>
        <w:rPr>
          <w:iCs/>
        </w:rPr>
      </w:pPr>
      <w:r>
        <w:t xml:space="preserve">За отчетный период проведено </w:t>
      </w:r>
      <w:r>
        <w:rPr>
          <w:bCs/>
        </w:rPr>
        <w:t xml:space="preserve">3 435 </w:t>
      </w:r>
      <w:r>
        <w:t>массовых мероприятий. В</w:t>
      </w:r>
      <w:r>
        <w:rPr>
          <w:iCs/>
        </w:rPr>
        <w:t xml:space="preserve"> связи с увеличением количества массовых мероприятий, улучшением их качества, использованием эффективных форм массовой работы</w:t>
      </w:r>
      <w:r>
        <w:t xml:space="preserve">, </w:t>
      </w:r>
      <w:r>
        <w:rPr>
          <w:iCs/>
        </w:rPr>
        <w:t>появлением новых клубных формирований</w:t>
      </w:r>
      <w:r>
        <w:rPr>
          <w:bCs/>
        </w:rPr>
        <w:t xml:space="preserve"> посещаемость достигла</w:t>
      </w:r>
      <w:r>
        <w:t xml:space="preserve"> 211 096 читателей, что на 46 988 посещений больше, чем в 2023 году. На рост</w:t>
      </w:r>
      <w:r>
        <w:rPr>
          <w:iCs/>
        </w:rPr>
        <w:t xml:space="preserve"> повлиял и тот факт, что библиотеки в этом году были представлены на всех крупных городских мероприятиях</w:t>
      </w:r>
      <w:r>
        <w:t xml:space="preserve">, </w:t>
      </w:r>
      <w:r>
        <w:rPr>
          <w:iCs/>
        </w:rPr>
        <w:t>увеличилось число мероприятий, проводимых вне стен библиотек.</w:t>
      </w:r>
    </w:p>
    <w:p w14:paraId="61FDE850" w14:textId="77777777" w:rsidR="001074CC" w:rsidRDefault="001074CC" w:rsidP="001074CC">
      <w:pPr>
        <w:ind w:firstLine="709"/>
        <w:jc w:val="both"/>
        <w:rPr>
          <w:iCs/>
        </w:rPr>
      </w:pPr>
      <w:r>
        <w:rPr>
          <w:iCs/>
        </w:rPr>
        <w:t xml:space="preserve">Библиотеки города приняли активное участие в межрегиональной акции «Дарите книги с любовью» </w:t>
      </w:r>
      <w:r>
        <w:t xml:space="preserve">– </w:t>
      </w:r>
      <w:r>
        <w:rPr>
          <w:iCs/>
        </w:rPr>
        <w:t>для библиотек Донбасса собрано 400 книг. В апреле отправлена в г.</w:t>
      </w:r>
      <w:r>
        <w:rPr>
          <w:color w:val="000000"/>
          <w:sz w:val="26"/>
          <w:szCs w:val="26"/>
        </w:rPr>
        <w:t> </w:t>
      </w:r>
      <w:r>
        <w:rPr>
          <w:iCs/>
        </w:rPr>
        <w:t>Волноваха (ДНР) партия книг для комплектования школьных библиотек (700 шт.).</w:t>
      </w:r>
      <w:r>
        <w:rPr>
          <w:szCs w:val="28"/>
        </w:rPr>
        <w:t xml:space="preserve"> </w:t>
      </w:r>
      <w:r>
        <w:rPr>
          <w:iCs/>
        </w:rPr>
        <w:t>Через волонтеров Центральная городская библиотека передала на солдатские привалы 2 партии книг общей численностью около З00 экземпляров. В ответ было передано Знамя Победы, подписанное солдатами на солдатских привалах в Белгороде и в Армянске. На Знамени есть автографы из совершенно разных частей и городов России: белгородских пограничников, военнослужащих дивизиона «ГРАДов» из-под Артемовска, а также воинов с Херсонского направления.</w:t>
      </w:r>
    </w:p>
    <w:p w14:paraId="64C62172" w14:textId="77777777" w:rsidR="001074CC" w:rsidRDefault="001074CC" w:rsidP="001074CC">
      <w:pPr>
        <w:ind w:firstLine="709"/>
        <w:jc w:val="both"/>
        <w:rPr>
          <w:bCs/>
        </w:rPr>
      </w:pPr>
      <w:r>
        <w:t>В 2024 году коллектив ЦБС активно представлял свои проекты: была п</w:t>
      </w:r>
      <w:r>
        <w:rPr>
          <w:bCs/>
        </w:rPr>
        <w:t>одготовлена заявка на участие во II национальной премии за вклад в развитие городского хозяйства «Умный город», в июне заявка стала победителем регионального этапа конкурса «Лучшая муниципальная практика» в номинации «Модернизация городского хозяйства посредством внедрения цифровых технологий и платформенных решений».</w:t>
      </w:r>
    </w:p>
    <w:p w14:paraId="1FFE1132" w14:textId="77777777" w:rsidR="001074CC" w:rsidRDefault="001074CC" w:rsidP="001074CC">
      <w:pPr>
        <w:ind w:firstLine="709"/>
        <w:jc w:val="both"/>
        <w:rPr>
          <w:bCs/>
        </w:rPr>
      </w:pPr>
      <w:r>
        <w:rPr>
          <w:bCs/>
        </w:rPr>
        <w:t>В 2024 году был запущен новый проект «Круг художника», целью которого является создание сообщества начинающих художников и художников-любителей. Задачи проекта – организовать пространство для творчества, подготовить ресурсную базу для проведения работы по улучшение навыков рисования, и – как результат – создать условия для популяризации книг по искусству.</w:t>
      </w:r>
    </w:p>
    <w:p w14:paraId="70E66B86" w14:textId="77777777" w:rsidR="001074CC" w:rsidRDefault="001074CC" w:rsidP="001074CC">
      <w:pPr>
        <w:ind w:firstLine="709"/>
        <w:jc w:val="both"/>
      </w:pPr>
      <w:r>
        <w:rPr>
          <w:bCs/>
        </w:rPr>
        <w:t>Проект «Библиотека – территория развития и образования</w:t>
      </w:r>
      <w:r>
        <w:t>», позволил наполнить информационно-досуговый зал центральной детской библиотеки читателями, систематически посещающими библиотеку. В рамках проекта работали две зоны обслуживания в режиме коворкинга, который для современного читателя является привлекательным и позволяет много времени проводить в безопасном информационном пространстве библиотеки.  Важную роль играют консультации библиотекаря по поиску источников информации и работе с ними.</w:t>
      </w:r>
    </w:p>
    <w:p w14:paraId="52B7F501" w14:textId="77777777" w:rsidR="001074CC" w:rsidRDefault="001074CC" w:rsidP="001074CC">
      <w:pPr>
        <w:ind w:firstLine="709"/>
        <w:jc w:val="both"/>
      </w:pPr>
      <w:r>
        <w:t>Продолжилась работа библиотек в рамках проектов «</w:t>
      </w:r>
      <w:r>
        <w:rPr>
          <w:bCs/>
        </w:rPr>
        <w:t>Нет у людей бесследно сгинуть права»</w:t>
      </w:r>
      <w:r>
        <w:rPr>
          <w:color w:val="000000"/>
        </w:rPr>
        <w:t>, «Православная библиотека», «Летнее чтение», «</w:t>
      </w:r>
      <w:r>
        <w:rPr>
          <w:bCs/>
        </w:rPr>
        <w:t>Из интернета в лето».</w:t>
      </w:r>
    </w:p>
    <w:p w14:paraId="763F14FB" w14:textId="77777777" w:rsidR="001074CC" w:rsidRDefault="001074CC" w:rsidP="001074CC">
      <w:pPr>
        <w:ind w:firstLine="709"/>
        <w:jc w:val="both"/>
      </w:pPr>
      <w:r>
        <w:t xml:space="preserve">На базе библиотек действуют 54 клуба по интересам, участниками которых являются 1 113  человек. Проведено 1 403 мероприятия, которые посетили </w:t>
      </w:r>
      <w:r>
        <w:rPr>
          <w:bCs/>
        </w:rPr>
        <w:t>19 096 человек.</w:t>
      </w:r>
    </w:p>
    <w:p w14:paraId="6D14D76B" w14:textId="77777777" w:rsidR="001074CC" w:rsidRDefault="001074CC" w:rsidP="001074CC">
      <w:pPr>
        <w:ind w:firstLine="709"/>
        <w:jc w:val="both"/>
        <w:rPr>
          <w:iCs/>
        </w:rPr>
      </w:pPr>
      <w:r>
        <w:rPr>
          <w:iCs/>
        </w:rPr>
        <w:t xml:space="preserve">Библиотека традиционно присоединилась к федеральной акции «Библионочь» по теме «Коммунальная квартира», в рамках которой 26 апреля прошли мероприятия «Читает семья – читает страна» для детей и родителей. </w:t>
      </w:r>
      <w:r>
        <w:rPr>
          <w:bCs/>
          <w:iCs/>
        </w:rPr>
        <w:t xml:space="preserve">Работали площадки по интересам: литературные, игровые, мастер-классы. На одной из локаций можно было </w:t>
      </w:r>
      <w:r>
        <w:rPr>
          <w:iCs/>
        </w:rPr>
        <w:t>посмотреть диафильмы, создать свой арт-объект «Вторая жизнь книги».</w:t>
      </w:r>
    </w:p>
    <w:p w14:paraId="539915FC" w14:textId="77777777" w:rsidR="001074CC" w:rsidRDefault="001074CC" w:rsidP="001074CC">
      <w:pPr>
        <w:ind w:firstLine="709"/>
        <w:jc w:val="both"/>
        <w:rPr>
          <w:iCs/>
        </w:rPr>
      </w:pPr>
      <w:r>
        <w:rPr>
          <w:iCs/>
        </w:rPr>
        <w:lastRenderedPageBreak/>
        <w:t>Актуально в 2024 году направление работы детских библиотек «Библиотеки – семье». Программа направлена на решение задач, поставленных государством перед библиотеками как социальными институтами. В Год семьи библиотеками проведены следующие мероприятия:</w:t>
      </w:r>
    </w:p>
    <w:p w14:paraId="32ED56F7" w14:textId="77777777" w:rsidR="001074CC" w:rsidRDefault="001074CC" w:rsidP="001074CC">
      <w:pPr>
        <w:ind w:firstLine="709"/>
        <w:jc w:val="both"/>
        <w:rPr>
          <w:iCs/>
        </w:rPr>
      </w:pPr>
      <w:r>
        <w:rPr>
          <w:iCs/>
        </w:rPr>
        <w:t>- оформлены площадки, где родители могут познакомиться со специальной литературой, отдохнуть вместе с детьми, прослушать рекомендации библиотекарей по приобщению детей к чтению, обсудить волнующие вопросы;</w:t>
      </w:r>
    </w:p>
    <w:p w14:paraId="562E0337" w14:textId="77777777" w:rsidR="001074CC" w:rsidRDefault="001074CC" w:rsidP="001074CC">
      <w:pPr>
        <w:ind w:firstLine="709"/>
        <w:jc w:val="both"/>
        <w:rPr>
          <w:iCs/>
        </w:rPr>
      </w:pPr>
      <w:r>
        <w:rPr>
          <w:iCs/>
        </w:rPr>
        <w:t>- абонементы работают по семейным формулярам;</w:t>
      </w:r>
    </w:p>
    <w:p w14:paraId="3E3E4BBE" w14:textId="77777777" w:rsidR="001074CC" w:rsidRDefault="001074CC" w:rsidP="001074CC">
      <w:pPr>
        <w:ind w:firstLine="709"/>
        <w:jc w:val="both"/>
        <w:rPr>
          <w:iCs/>
        </w:rPr>
      </w:pPr>
      <w:r>
        <w:rPr>
          <w:iCs/>
        </w:rPr>
        <w:t>- проведен к</w:t>
      </w:r>
      <w:r>
        <w:rPr>
          <w:bCs/>
          <w:iCs/>
        </w:rPr>
        <w:t>онкурс «Самая читающая семья»</w:t>
      </w:r>
      <w:r>
        <w:rPr>
          <w:iCs/>
        </w:rPr>
        <w:t xml:space="preserve"> в рамках городского конкурса «Семья года».</w:t>
      </w:r>
    </w:p>
    <w:p w14:paraId="76EC8E0A" w14:textId="77777777" w:rsidR="001074CC" w:rsidRDefault="001074CC" w:rsidP="001074CC">
      <w:pPr>
        <w:ind w:firstLine="709"/>
        <w:jc w:val="both"/>
      </w:pPr>
      <w:r>
        <w:t xml:space="preserve">Электронные каталоги и базы данных ЦБС в настоящее время – наиболее важный информационный продукт, который предлагается сетевому сообществу библиотеки: </w:t>
      </w:r>
    </w:p>
    <w:p w14:paraId="6C12038D" w14:textId="77777777" w:rsidR="001074CC" w:rsidRDefault="001074CC" w:rsidP="001074CC">
      <w:pPr>
        <w:ind w:firstLine="709"/>
        <w:jc w:val="both"/>
      </w:pPr>
      <w:r>
        <w:t xml:space="preserve">- </w:t>
      </w:r>
      <w:r>
        <w:rPr>
          <w:lang w:val="en-US"/>
        </w:rPr>
        <w:t>QR</w:t>
      </w:r>
      <w:r>
        <w:t>-коды на новые книги, на электронный каталог, на сайт, на викторины;</w:t>
      </w:r>
    </w:p>
    <w:p w14:paraId="0A1F240C" w14:textId="77777777" w:rsidR="001074CC" w:rsidRDefault="001074CC" w:rsidP="001074CC">
      <w:pPr>
        <w:ind w:firstLine="709"/>
        <w:jc w:val="both"/>
      </w:pPr>
      <w:r>
        <w:t xml:space="preserve">- электронная доставка документов (ЭДД) практикует Центр правовой информации; </w:t>
      </w:r>
    </w:p>
    <w:p w14:paraId="67B6A285" w14:textId="77777777" w:rsidR="001074CC" w:rsidRDefault="001074CC" w:rsidP="001074CC">
      <w:pPr>
        <w:ind w:firstLine="709"/>
        <w:jc w:val="both"/>
      </w:pPr>
      <w:r>
        <w:t>- продление книг онлайн в библиотеках – ЦБ, филиалы № 1,2,5,7,8;</w:t>
      </w:r>
    </w:p>
    <w:p w14:paraId="6485B110" w14:textId="77777777" w:rsidR="001074CC" w:rsidRDefault="001074CC" w:rsidP="001074CC">
      <w:pPr>
        <w:ind w:firstLine="709"/>
        <w:jc w:val="both"/>
      </w:pPr>
      <w:r>
        <w:t xml:space="preserve">-  обратная связь (на сайте </w:t>
      </w:r>
      <w:hyperlink r:id="rId11" w:history="1">
        <w:r w:rsidRPr="00AB6A8C">
          <w:t>https://cbs-obninsk.ru/?page_id=4194</w:t>
        </w:r>
      </w:hyperlink>
      <w:r>
        <w:t xml:space="preserve"> ); </w:t>
      </w:r>
    </w:p>
    <w:p w14:paraId="77E6B077" w14:textId="77777777" w:rsidR="001074CC" w:rsidRDefault="001074CC" w:rsidP="001074CC">
      <w:pPr>
        <w:ind w:firstLine="709"/>
        <w:jc w:val="both"/>
      </w:pPr>
      <w:r>
        <w:t>- бесплатное предоставление доступа к электронной библиотеке ЛитРес;</w:t>
      </w:r>
    </w:p>
    <w:p w14:paraId="680CB685" w14:textId="77777777" w:rsidR="001074CC" w:rsidRDefault="001074CC" w:rsidP="001074CC">
      <w:pPr>
        <w:ind w:firstLine="709"/>
        <w:jc w:val="both"/>
        <w:rPr>
          <w:bCs/>
        </w:rPr>
      </w:pPr>
      <w:r>
        <w:rPr>
          <w:bCs/>
        </w:rPr>
        <w:t>- авторизованный доступ к НЭБ (Национальная электронная библиотека).</w:t>
      </w:r>
    </w:p>
    <w:p w14:paraId="4AC2FEBB" w14:textId="77777777" w:rsidR="001074CC" w:rsidRDefault="001074CC" w:rsidP="001074CC">
      <w:pPr>
        <w:ind w:firstLine="709"/>
        <w:jc w:val="both"/>
      </w:pPr>
      <w:r>
        <w:t xml:space="preserve">В 2024 году была проведена онлайн-конференция с библиотеками республики Беларусь по обмену опытом. </w:t>
      </w:r>
    </w:p>
    <w:p w14:paraId="35B333C9" w14:textId="77777777" w:rsidR="001074CC" w:rsidRDefault="001074CC" w:rsidP="001074CC">
      <w:pPr>
        <w:ind w:firstLine="709"/>
        <w:jc w:val="both"/>
      </w:pPr>
      <w:r>
        <w:t>Активно продвигают библиотеку в цифровой среде 3 официальных сайта и 9 групп, созданных сотрудниками библиотек Централизованной библиотечной системы.</w:t>
      </w:r>
    </w:p>
    <w:p w14:paraId="36D6766B" w14:textId="77777777" w:rsidR="001074CC" w:rsidRDefault="001074CC" w:rsidP="001074CC">
      <w:pPr>
        <w:ind w:firstLine="709"/>
        <w:jc w:val="both"/>
      </w:pPr>
      <w:r>
        <w:t>Важным событием 2024 года стал</w:t>
      </w:r>
      <w:r>
        <w:rPr>
          <w:rFonts w:eastAsia="Calibri"/>
          <w:lang w:eastAsia="en-US"/>
        </w:rPr>
        <w:t xml:space="preserve"> </w:t>
      </w:r>
      <w:r>
        <w:t>ремонт и модернизация городской библиотеки №7 в Доме ученых. В результате создано новое привлекательное и функциональное пространство для молодежи города, клуба молодых ученых, оснащенное современной мебелью, оборудованием для проведения видео конференций, лекций, форумов, зоной коворкинга, доступом в интернет, открыт книжный фонд.</w:t>
      </w:r>
    </w:p>
    <w:p w14:paraId="5C89BCE3" w14:textId="77777777" w:rsidR="001074CC" w:rsidRDefault="001074CC" w:rsidP="001074CC">
      <w:pPr>
        <w:spacing w:before="120"/>
        <w:ind w:firstLine="709"/>
        <w:jc w:val="both"/>
      </w:pPr>
      <w:r w:rsidRPr="00A12A48">
        <w:rPr>
          <w:i/>
          <w:color w:val="0070C0"/>
        </w:rPr>
        <w:t xml:space="preserve">Музейное обслуживание населения. </w:t>
      </w:r>
      <w:r w:rsidRPr="0069581C">
        <w:t>МБУ «Музей истории города Обнинска»</w:t>
      </w:r>
      <w:r>
        <w:t xml:space="preserve"> (далее – Музей)</w:t>
      </w:r>
      <w:r w:rsidRPr="00AB6A8C">
        <w:t xml:space="preserve"> в 2024 году проводил планомерную работу,</w:t>
      </w:r>
      <w:r>
        <w:t xml:space="preserve"> направленную на сохранение исторического и культурного наследия города Обнинска; комплектование, хранение, изучение музейных предметов и музейных коллекций; осуществление научно-исследовательской, просветительной и воспитательной деятельности; проведение социокультурных мероприятий. </w:t>
      </w:r>
    </w:p>
    <w:p w14:paraId="2B203E63" w14:textId="77777777" w:rsidR="001074CC" w:rsidRDefault="001074CC" w:rsidP="001074CC">
      <w:pPr>
        <w:ind w:firstLine="709"/>
        <w:jc w:val="both"/>
      </w:pPr>
      <w:r>
        <w:t xml:space="preserve">В 2024 году в Музее был образован новый отдел – отдел по развитию туризма. </w:t>
      </w:r>
    </w:p>
    <w:p w14:paraId="0F06215A" w14:textId="77777777" w:rsidR="001074CC" w:rsidRDefault="001074CC" w:rsidP="001074CC">
      <w:pPr>
        <w:ind w:firstLine="709"/>
        <w:jc w:val="both"/>
      </w:pPr>
      <w:r>
        <w:t>За отчетный период в фонды Музея поступило 1 218 предметов, из них: 788 предметов основного фонда и 430 предметов научно-вспомогательного фонда. Все предметы основного фонда, поступившие в 2024 году, оцифрованы (сфотографированы, отсканированы) своевременно зарегистрированы в Государственном каталоге Музейного фонда Российской Федерации. Музейный фонд составляет 67 342 единицы хранения. Доля отреставрированных музейных предметов за 2024 г. составила 7,3%.</w:t>
      </w:r>
    </w:p>
    <w:p w14:paraId="793A34D0" w14:textId="77777777" w:rsidR="001074CC" w:rsidRDefault="001074CC" w:rsidP="001074CC">
      <w:pPr>
        <w:ind w:firstLine="708"/>
        <w:jc w:val="both"/>
      </w:pPr>
      <w:r>
        <w:t>В 2024 году значительно увеличилось количество посещений Музея. Росту числа посетителей способствовали и новые возможности Музея, открывшиеся с введением новых площадок и экспозиций, и активное участие в крупных городских, областных, всероссийских фестивальных проектах. Самым крупным проектом стала выставка – форум «Россия». Музей принял участие в проведении выставок, мастер-классов, лекций в рамках работы стенда Калужской области. В стационарных условиях музея значительно увеличилось количество индивидуальных посещений выставок и экспозиций, выросло число экскурсий и культурно-образовательных мероприятий (лекций, бесед, мастер-классов, музейных игр).</w:t>
      </w:r>
    </w:p>
    <w:p w14:paraId="4908F577" w14:textId="77777777" w:rsidR="001074CC" w:rsidRDefault="001074CC" w:rsidP="001074CC">
      <w:pPr>
        <w:ind w:firstLine="708"/>
        <w:jc w:val="both"/>
      </w:pPr>
      <w:r>
        <w:t>В 2024 году Музей стал победителем областного конкурса «Лучшая организация в сфере туризма» в номинации «Лучший музей».</w:t>
      </w:r>
    </w:p>
    <w:p w14:paraId="77BDB144" w14:textId="77777777" w:rsidR="001074CC" w:rsidRDefault="001074CC" w:rsidP="001074CC">
      <w:pPr>
        <w:ind w:firstLine="708"/>
        <w:jc w:val="both"/>
      </w:pPr>
      <w:r>
        <w:t xml:space="preserve">В отчетном году в Музее завершились важные ремонтные работы – переустройство помещений, ранее занимаемых паспортно-визовой службой. В результате этого Музей получил новые выставочные пространства и расширил свои возможности в развитии </w:t>
      </w:r>
      <w:r>
        <w:lastRenderedPageBreak/>
        <w:t>художественного направления. Открытие нового выставочного зала ознаменовалось выставочным проектом «Петр Кончаловский. Друзья и ученики», посвященном 70-летию пуска Первой в мире АЭС.</w:t>
      </w:r>
    </w:p>
    <w:p w14:paraId="43467224" w14:textId="77777777" w:rsidR="001074CC" w:rsidRDefault="001074CC" w:rsidP="001074CC">
      <w:pPr>
        <w:ind w:firstLine="708"/>
        <w:jc w:val="both"/>
      </w:pPr>
      <w:r>
        <w:t>Событием особой социальной значимости явилось и открытие второй очереди Музея поисковой работы «Судьба солдата». Музей, основанный на реликвиях ВОВ, работает бесплатно для всех категорий граждан, и несет миссию увековечения памяти погибших воинов.</w:t>
      </w:r>
    </w:p>
    <w:p w14:paraId="0095B369" w14:textId="77777777" w:rsidR="001074CC" w:rsidRDefault="001074CC" w:rsidP="001074CC">
      <w:pPr>
        <w:ind w:firstLine="708"/>
        <w:jc w:val="both"/>
      </w:pPr>
      <w:r>
        <w:t>Число виртуальных посетителей Музея возросло по сравнению с уровнем 2023 года на 20%, достигнув 283 462 ед. Высокий показатель характеризует активную работу Музея с виртуальными посетителями. На сайте и в соцсетях регулярно анонсировались все мероприятия Музея, было снято 26 видеороликов</w:t>
      </w:r>
      <w:r>
        <w:rPr>
          <w:b/>
        </w:rPr>
        <w:t xml:space="preserve"> </w:t>
      </w:r>
      <w:r>
        <w:t>(презентации выставок, обзор мероприятий, мастер-классы, лекции, экскурсии и др.) В 2024 году паблик Музея в социальной сети «ВКонтакте» был признан одним из лучших в Калужской области, в результате чего Музею была предоставлена таргетированная реклама в течение месяца (сентябрь), что существенно повысило охват аудитории.</w:t>
      </w:r>
    </w:p>
    <w:p w14:paraId="0A107EF1" w14:textId="77777777" w:rsidR="001074CC" w:rsidRDefault="001074CC" w:rsidP="001074CC">
      <w:pPr>
        <w:ind w:firstLine="709"/>
        <w:jc w:val="both"/>
      </w:pPr>
      <w:r>
        <w:t>В 2024 году в Музее было организовано и проведено 48 выставок, из них 5 –   передвижных, вне Музея, и 12 – крупных проектов в основных выставочных залах</w:t>
      </w:r>
    </w:p>
    <w:p w14:paraId="35E29515" w14:textId="77777777" w:rsidR="001074CC" w:rsidRDefault="001074CC" w:rsidP="001074CC">
      <w:pPr>
        <w:ind w:firstLine="709"/>
        <w:jc w:val="both"/>
      </w:pPr>
      <w:r>
        <w:t xml:space="preserve"> В отчетном году работали все выставочные площадки Музея, что позволило организовать и провести социально значимые, художественные и тематические выставки.                                                                                            </w:t>
      </w:r>
    </w:p>
    <w:p w14:paraId="507E0814" w14:textId="77777777" w:rsidR="001074CC" w:rsidRDefault="001074CC" w:rsidP="001074CC">
      <w:pPr>
        <w:ind w:firstLine="709"/>
        <w:jc w:val="both"/>
      </w:pPr>
      <w:r>
        <w:t xml:space="preserve">Из тематических следует выделить следующие выставки: </w:t>
      </w:r>
    </w:p>
    <w:p w14:paraId="0E08C754" w14:textId="77777777" w:rsidR="001074CC" w:rsidRDefault="001074CC" w:rsidP="001074CC">
      <w:pPr>
        <w:numPr>
          <w:ilvl w:val="0"/>
          <w:numId w:val="44"/>
        </w:numPr>
        <w:tabs>
          <w:tab w:val="left" w:pos="851"/>
        </w:tabs>
        <w:ind w:left="0" w:firstLine="709"/>
        <w:jc w:val="both"/>
      </w:pPr>
      <w:r>
        <w:t xml:space="preserve"> Военный плакат из Музея Победы, в рамках проекта «Территория Победы»;</w:t>
      </w:r>
    </w:p>
    <w:p w14:paraId="01D38FC0" w14:textId="77777777" w:rsidR="001074CC" w:rsidRDefault="001074CC" w:rsidP="001074CC">
      <w:pPr>
        <w:numPr>
          <w:ilvl w:val="0"/>
          <w:numId w:val="44"/>
        </w:numPr>
        <w:tabs>
          <w:tab w:val="left" w:pos="851"/>
        </w:tabs>
        <w:ind w:left="0" w:firstLine="709"/>
        <w:jc w:val="both"/>
      </w:pPr>
      <w:r>
        <w:t xml:space="preserve"> «Усадьба Турлики-Михайловское. Судьбы владельцев», к 125-летию Морозовской дачи;</w:t>
      </w:r>
    </w:p>
    <w:p w14:paraId="2C3E6F00" w14:textId="77777777" w:rsidR="001074CC" w:rsidRDefault="001074CC" w:rsidP="001074CC">
      <w:pPr>
        <w:numPr>
          <w:ilvl w:val="0"/>
          <w:numId w:val="44"/>
        </w:numPr>
        <w:tabs>
          <w:tab w:val="left" w:pos="851"/>
        </w:tabs>
        <w:ind w:left="0" w:firstLine="709"/>
        <w:jc w:val="both"/>
      </w:pPr>
      <w:r>
        <w:t xml:space="preserve"> «Две Родины несу в себе». Выставка о судьбах испанских детей, вывезенных в СССР после фашистского переворота в Испании. Центр испанской культуры (Москва) и  Ассоциация «Дети Войны» (Мадрид);</w:t>
      </w:r>
    </w:p>
    <w:p w14:paraId="723519F5" w14:textId="77777777" w:rsidR="001074CC" w:rsidRDefault="001074CC" w:rsidP="001074CC">
      <w:pPr>
        <w:numPr>
          <w:ilvl w:val="0"/>
          <w:numId w:val="44"/>
        </w:numPr>
        <w:tabs>
          <w:tab w:val="left" w:pos="851"/>
        </w:tabs>
        <w:ind w:left="0" w:firstLine="709"/>
        <w:jc w:val="both"/>
      </w:pPr>
      <w:r>
        <w:t xml:space="preserve"> «Щит Родины», посвященная 80-й годовщине освобождения Калужской земли от немецко-фашистских захватчиков;</w:t>
      </w:r>
    </w:p>
    <w:p w14:paraId="7A31BD5E" w14:textId="77777777" w:rsidR="001074CC" w:rsidRDefault="001074CC" w:rsidP="001074CC">
      <w:pPr>
        <w:numPr>
          <w:ilvl w:val="0"/>
          <w:numId w:val="44"/>
        </w:numPr>
        <w:tabs>
          <w:tab w:val="left" w:pos="851"/>
        </w:tabs>
        <w:ind w:left="0" w:firstLine="709"/>
        <w:jc w:val="both"/>
      </w:pPr>
      <w:r>
        <w:t xml:space="preserve"> Фотовыставка «СВОИ», посвященная СВО (при поддержке администрации Губернатора Калужской области).</w:t>
      </w:r>
    </w:p>
    <w:p w14:paraId="613AB89B" w14:textId="77777777" w:rsidR="001074CC" w:rsidRDefault="001074CC" w:rsidP="001074CC">
      <w:pPr>
        <w:ind w:firstLine="709"/>
        <w:jc w:val="both"/>
        <w:rPr>
          <w:rFonts w:eastAsia="Century Gothic"/>
        </w:rPr>
      </w:pPr>
      <w:r>
        <w:rPr>
          <w:rFonts w:eastAsia="Century Gothic"/>
        </w:rPr>
        <w:t xml:space="preserve">В рамках благотворительной деятельности </w:t>
      </w:r>
      <w:r>
        <w:t>  М</w:t>
      </w:r>
      <w:r>
        <w:rPr>
          <w:rFonts w:eastAsia="Century Gothic"/>
        </w:rPr>
        <w:t>узея</w:t>
      </w:r>
      <w:r>
        <w:t xml:space="preserve"> были </w:t>
      </w:r>
      <w:r>
        <w:rPr>
          <w:rFonts w:eastAsia="Century Gothic"/>
        </w:rPr>
        <w:t xml:space="preserve">организованы и проведены дни открытых дверей: День Победы, Ночь музеев, День защиты детей, День России, День мирного использования атомной энергии и другие, </w:t>
      </w:r>
      <w:r>
        <w:t xml:space="preserve">– </w:t>
      </w:r>
      <w:r>
        <w:rPr>
          <w:rFonts w:eastAsia="Century Gothic"/>
        </w:rPr>
        <w:t xml:space="preserve">а также проведены экскурсии для детей Центра социальной помощи семье и детям «Милосердие», православных классов школ города, ГКОУ КО «Обнинская школа-интернат «Надежда», для отделения социальной реабилитации и трудовой адаптации инвалидов молодого возраста реабилитационного центра «Доверие», для подростков летнего лагеря «Герой дня», воскресных школ города, детей из Белгорода, УЦ ВМФ, Центра профессиональной подготовки сотрудников УМВД России. </w:t>
      </w:r>
    </w:p>
    <w:p w14:paraId="24C8FD15" w14:textId="77777777" w:rsidR="001074CC" w:rsidRDefault="001074CC" w:rsidP="001074CC">
      <w:pPr>
        <w:ind w:firstLine="709"/>
        <w:jc w:val="both"/>
        <w:rPr>
          <w:rFonts w:eastAsia="Century Gothic"/>
        </w:rPr>
      </w:pPr>
      <w:r w:rsidRPr="00490E30">
        <w:rPr>
          <w:rFonts w:eastAsia="Century Gothic"/>
        </w:rPr>
        <w:t xml:space="preserve">В рамках культурно-образовательных программ работал </w:t>
      </w:r>
      <w:r>
        <w:rPr>
          <w:rFonts w:eastAsia="Century Gothic"/>
        </w:rPr>
        <w:t>К</w:t>
      </w:r>
      <w:r w:rsidRPr="00490E30">
        <w:rPr>
          <w:rFonts w:eastAsia="Century Gothic"/>
        </w:rPr>
        <w:t xml:space="preserve">луб выходного дня «Творческая мастерская», субботний лекторий. </w:t>
      </w:r>
      <w:r>
        <w:rPr>
          <w:rFonts w:eastAsia="Century Gothic"/>
        </w:rPr>
        <w:t xml:space="preserve">Четвертый раз в Музее прошел Фестиваль «Дни сирени», который включает в себя серию культурно-образовательных программ. </w:t>
      </w:r>
    </w:p>
    <w:p w14:paraId="4DA1E240" w14:textId="77777777" w:rsidR="001074CC" w:rsidRDefault="001074CC" w:rsidP="001074CC">
      <w:pPr>
        <w:ind w:firstLine="709"/>
        <w:jc w:val="both"/>
        <w:rPr>
          <w:rFonts w:eastAsia="Century Gothic"/>
        </w:rPr>
      </w:pPr>
      <w:r>
        <w:rPr>
          <w:rFonts w:eastAsia="Century Gothic"/>
        </w:rPr>
        <w:t xml:space="preserve">Также в четвертый раз прошел и Фестиваль музейных программ «Родина мирного атома», который был организован </w:t>
      </w:r>
      <w:r w:rsidRPr="00E12FEA">
        <w:rPr>
          <w:rFonts w:eastAsia="Century Gothic"/>
        </w:rPr>
        <w:t>не только для команд из летних школьных лагерей, но и для семей с детьми от 5 до 12 лет.</w:t>
      </w:r>
      <w:r>
        <w:rPr>
          <w:rFonts w:eastAsia="Century Gothic"/>
        </w:rPr>
        <w:t xml:space="preserve"> </w:t>
      </w:r>
      <w:r w:rsidRPr="00E12FEA">
        <w:rPr>
          <w:rFonts w:eastAsia="Century Gothic"/>
        </w:rPr>
        <w:t>Участникам предлагалось пройти маршруты с игровым путеводителем по экспозициям Музея истории города и Музея истории комсомола, совершить прогулки по спортивным объектам Обнинска и территории усадьбы Белкино. </w:t>
      </w:r>
    </w:p>
    <w:p w14:paraId="56718000" w14:textId="77777777" w:rsidR="001074CC" w:rsidRDefault="001074CC" w:rsidP="001074CC">
      <w:pPr>
        <w:ind w:firstLine="709"/>
        <w:jc w:val="both"/>
        <w:rPr>
          <w:rFonts w:eastAsia="Century Gothic"/>
        </w:rPr>
      </w:pPr>
      <w:r>
        <w:rPr>
          <w:rFonts w:eastAsia="Century Gothic"/>
        </w:rPr>
        <w:t>С начала 2024 года постоянно работает экспозиция «Щит Родины», посвященная Специальной военной операции, ежеквартально осуществляется обновление экспозиции новыми разделами.</w:t>
      </w:r>
    </w:p>
    <w:p w14:paraId="5B48562B" w14:textId="77777777" w:rsidR="001074CC" w:rsidRDefault="001074CC" w:rsidP="001074CC">
      <w:pPr>
        <w:ind w:firstLine="709"/>
        <w:jc w:val="both"/>
        <w:rPr>
          <w:rFonts w:eastAsia="Century Gothic"/>
        </w:rPr>
      </w:pPr>
      <w:r>
        <w:rPr>
          <w:rFonts w:eastAsia="Century Gothic"/>
        </w:rPr>
        <w:t>В рамках реализации муниципальной программы «Развитие туризма в городе Обнинске»</w:t>
      </w:r>
      <w:r w:rsidRPr="00E12FEA">
        <w:rPr>
          <w:rFonts w:eastAsia="Century Gothic"/>
        </w:rPr>
        <w:t xml:space="preserve"> </w:t>
      </w:r>
      <w:r w:rsidRPr="00490E30">
        <w:rPr>
          <w:rFonts w:eastAsia="Century Gothic"/>
        </w:rPr>
        <w:t xml:space="preserve">совместно с АНО </w:t>
      </w:r>
      <w:r>
        <w:rPr>
          <w:rFonts w:eastAsia="Century Gothic"/>
        </w:rPr>
        <w:t>«</w:t>
      </w:r>
      <w:r w:rsidRPr="00490E30">
        <w:rPr>
          <w:rFonts w:eastAsia="Century Gothic"/>
        </w:rPr>
        <w:t>АГРО</w:t>
      </w:r>
      <w:r>
        <w:rPr>
          <w:rFonts w:eastAsia="Century Gothic"/>
        </w:rPr>
        <w:t>»</w:t>
      </w:r>
      <w:r w:rsidRPr="00490E30">
        <w:rPr>
          <w:rFonts w:eastAsia="Century Gothic"/>
        </w:rPr>
        <w:t xml:space="preserve"> </w:t>
      </w:r>
      <w:r>
        <w:rPr>
          <w:rFonts w:eastAsia="Century Gothic"/>
        </w:rPr>
        <w:t>разработано 5 новых экскурсионных маршрутов, по которым состоялись 32 экскурсии.</w:t>
      </w:r>
    </w:p>
    <w:p w14:paraId="011E851E" w14:textId="77777777" w:rsidR="001074CC" w:rsidRDefault="001074CC" w:rsidP="001074CC">
      <w:pPr>
        <w:ind w:firstLine="709"/>
        <w:jc w:val="both"/>
        <w:rPr>
          <w:rFonts w:eastAsia="Century Gothic"/>
        </w:rPr>
      </w:pPr>
      <w:r>
        <w:rPr>
          <w:rFonts w:eastAsia="Century Gothic"/>
        </w:rPr>
        <w:lastRenderedPageBreak/>
        <w:t>Большую популярность у посетителей получили музейные фестивали, и это направление, став традиционным, активно развивается. В 2024 году состоялся восьмой по счету фестиваль художников «Пленэр-фест на Морозовской даче», в котором приняли участие 115 художников из Обнинска, Тулы, Москвы, Наро-Фоминска, Пензы, Протвино, Малоярославца, Балабаново, Жукова, Боровска.</w:t>
      </w:r>
    </w:p>
    <w:p w14:paraId="0AE58D0B" w14:textId="77777777" w:rsidR="001074CC" w:rsidRDefault="001074CC" w:rsidP="001074CC">
      <w:pPr>
        <w:spacing w:before="120"/>
        <w:ind w:firstLine="709"/>
        <w:jc w:val="both"/>
      </w:pPr>
      <w:r w:rsidRPr="00907F12">
        <w:rPr>
          <w:i/>
          <w:color w:val="0070C0"/>
        </w:rPr>
        <w:t>Кинообслуживание населения</w:t>
      </w:r>
      <w:r>
        <w:rPr>
          <w:i/>
          <w:color w:val="0070C0"/>
        </w:rPr>
        <w:t xml:space="preserve">. </w:t>
      </w:r>
      <w:r>
        <w:t>В 2024 году произошла реорганизация муниципального предприятия «Кинотеатр «Мир» путем преобразования в муниципальное бюджетное учреждений «Кино-досуговый центр «МИР» (далее – КДЦ «МИР»). Коллектив КДЦ «МИР»</w:t>
      </w:r>
      <w:r>
        <w:rPr>
          <w:b/>
        </w:rPr>
        <w:t xml:space="preserve"> </w:t>
      </w:r>
      <w:r>
        <w:t>продолжил работу по кинообслуживанию и организации досуга населения города всех возрастных категорий.</w:t>
      </w:r>
    </w:p>
    <w:p w14:paraId="23609ADE" w14:textId="77777777" w:rsidR="001074CC" w:rsidRDefault="001074CC" w:rsidP="001074CC">
      <w:pPr>
        <w:ind w:firstLine="720"/>
        <w:jc w:val="both"/>
      </w:pPr>
      <w:r>
        <w:t xml:space="preserve">За 2024 год в КДЦ «Мир» и Центре досуга проведено 3 054 кинопоказа, из них детских сеансов – 1 028. Всего обслужено 44,7 тысяч человек, из них детей – 23,4 тыс. человек. Организовано 138 благотворительных киносеансов, которые посетили 15,4 тыс. человек, из них 84 сеанса – детских, на которых побывало 10,2 тыс. человек. </w:t>
      </w:r>
    </w:p>
    <w:p w14:paraId="4C21FAA5" w14:textId="77777777" w:rsidR="001074CC" w:rsidRDefault="001074CC" w:rsidP="001074CC">
      <w:pPr>
        <w:ind w:firstLine="720"/>
        <w:jc w:val="both"/>
      </w:pPr>
      <w:r>
        <w:t xml:space="preserve">За 2024 год по Пушкинской карте было обслужено 816 молодых людей, валовой сбор составил 229,8 тыс. рублей. </w:t>
      </w:r>
    </w:p>
    <w:p w14:paraId="4E9972C8" w14:textId="77777777" w:rsidR="001074CC" w:rsidRDefault="001074CC" w:rsidP="001074CC">
      <w:pPr>
        <w:ind w:firstLine="720"/>
        <w:jc w:val="both"/>
      </w:pPr>
      <w:r>
        <w:t xml:space="preserve">В дни школьных каникул был организован показ фильмов для детей, посещавших пришкольные летние лагеря. Всего для данной категории посетителей было поставлено 47 сеансов, на которых побывало 4,4 тыс. школьников. </w:t>
      </w:r>
    </w:p>
    <w:p w14:paraId="6FD534ED" w14:textId="77777777" w:rsidR="001074CC" w:rsidRDefault="001074CC" w:rsidP="001074CC">
      <w:pPr>
        <w:ind w:firstLine="720"/>
        <w:jc w:val="both"/>
      </w:pPr>
      <w:r>
        <w:t xml:space="preserve">Для пенсионеров и инвалидов города проведено 9 благотворительных киносеансов, побывало 1,9 тыс. зрителей. Также были проведены благотворительные сеансы для участников СВО и их семей, для детей с ОВЗ для семейного просмотра. </w:t>
      </w:r>
    </w:p>
    <w:p w14:paraId="615C52DE" w14:textId="77777777" w:rsidR="001074CC" w:rsidRDefault="001074CC" w:rsidP="001074CC">
      <w:pPr>
        <w:ind w:firstLine="720"/>
        <w:jc w:val="both"/>
      </w:pPr>
      <w:r>
        <w:t xml:space="preserve">1 200 посетителей, относящихся к льготным категориям, воспользовались льготами при приобретении кинобилетов. </w:t>
      </w:r>
    </w:p>
    <w:p w14:paraId="2DE408B5" w14:textId="77777777" w:rsidR="001074CC" w:rsidRDefault="001074CC" w:rsidP="001074CC">
      <w:pPr>
        <w:ind w:firstLine="720"/>
        <w:jc w:val="both"/>
      </w:pPr>
      <w:r>
        <w:t>КДЦ «МИР» участвует в реализации проекта киноклуба «ОКО», в рамках которого на протяжении 2024 года проводился бесплатный показ фильмов-участников международных сретенских кинофестивалей «Встреча». Всего в рамках киноклуба прошло 17 кинопоказов, на которых побывало 500 человек.</w:t>
      </w:r>
    </w:p>
    <w:p w14:paraId="202EDD79" w14:textId="77777777" w:rsidR="001074CC" w:rsidRDefault="001074CC" w:rsidP="001074CC">
      <w:pPr>
        <w:ind w:firstLine="720"/>
        <w:jc w:val="both"/>
      </w:pPr>
      <w:r>
        <w:t xml:space="preserve">Активное участие КДЦ «МИР» принял во всероссийских кинопоказах военно-исторических фильмов в рамках культурно-образовательной программы </w:t>
      </w:r>
      <w:r>
        <w:rPr>
          <w:lang w:val="en-US"/>
        </w:rPr>
        <w:t>X</w:t>
      </w:r>
      <w:r>
        <w:t xml:space="preserve"> молодежного кинофестиваля короткометражных фильмов о Великой Отечественной и Второй мировой войне «Перерыв на кино». Состоялось 9 сеансов (1,2 тыс. зрителей). </w:t>
      </w:r>
    </w:p>
    <w:p w14:paraId="40F33D01" w14:textId="77777777" w:rsidR="001074CC" w:rsidRDefault="001074CC" w:rsidP="001074CC">
      <w:pPr>
        <w:ind w:firstLine="720"/>
        <w:jc w:val="both"/>
        <w:rPr>
          <w:b/>
        </w:rPr>
      </w:pPr>
      <w:r>
        <w:t>КДЦ «Мир» продолжил работу по приобщению иностранных граждан и иностранных диаспор к киноискусству. В рамках клуба было проведено 5 киносеансов на языке оригинала для студентов ИАТЭ НИЯУ МИФИ из Индии; совместно с армянской диаспорой было проведено 4 мероприятия.</w:t>
      </w:r>
      <w:r>
        <w:rPr>
          <w:b/>
        </w:rPr>
        <w:t xml:space="preserve"> </w:t>
      </w:r>
    </w:p>
    <w:p w14:paraId="4E78253B" w14:textId="77777777" w:rsidR="001074CC" w:rsidRDefault="001074CC" w:rsidP="001074CC">
      <w:pPr>
        <w:ind w:firstLine="720"/>
        <w:jc w:val="both"/>
      </w:pPr>
      <w:r>
        <w:t xml:space="preserve">Культурный киноклуб, созданный активными прихожанами храма </w:t>
      </w:r>
      <w:r w:rsidRPr="00860508">
        <w:t>в честь свв. блгв. кнн. Бориса и Глеба</w:t>
      </w:r>
      <w:r>
        <w:t>, провел 11 кинопоказов на которых побывало 469 зрителей.</w:t>
      </w:r>
    </w:p>
    <w:p w14:paraId="7239286A" w14:textId="77777777" w:rsidR="001074CC" w:rsidRDefault="001074CC" w:rsidP="001074CC">
      <w:pPr>
        <w:ind w:firstLine="720"/>
        <w:jc w:val="both"/>
      </w:pPr>
      <w:r>
        <w:t xml:space="preserve">В мае 2024 года в кинотеатре и Центре досуга проводился тематический предсеансовый показ слайдов для школьников на темы: «Осторожно, мошенники!», «За здоровый образ жизни», «Скажи наркотикам «Нет!», организовано 5 показов, посмотрели более 800 учащихся. </w:t>
      </w:r>
    </w:p>
    <w:p w14:paraId="15D05E80" w14:textId="77777777" w:rsidR="001074CC" w:rsidRDefault="001074CC" w:rsidP="001074CC">
      <w:pPr>
        <w:ind w:firstLine="720"/>
        <w:jc w:val="both"/>
      </w:pPr>
      <w:r>
        <w:t xml:space="preserve">В Центре досуга состоялись: 43 спектакля театра кукол, на которых побывало около 800 зрителей; в кинотеатре было дано 16 представлений коллектива «Цирк дрессированных собак», из них 9 </w:t>
      </w:r>
      <w:r w:rsidRPr="00575871">
        <w:t xml:space="preserve">– </w:t>
      </w:r>
      <w:r>
        <w:t xml:space="preserve">благотворительных. </w:t>
      </w:r>
    </w:p>
    <w:p w14:paraId="75C60EDE" w14:textId="77777777" w:rsidR="001074CC" w:rsidRDefault="001074CC" w:rsidP="001074CC">
      <w:pPr>
        <w:spacing w:before="120"/>
        <w:ind w:firstLine="709"/>
        <w:jc w:val="both"/>
        <w:rPr>
          <w:rFonts w:ascii="Liberation Serif" w:eastAsia="WenQuanYi Micro Hei" w:hAnsi="Liberation Serif" w:cs="Lohit Devanagari"/>
          <w:kern w:val="2"/>
          <w:lang w:eastAsia="zh-CN" w:bidi="hi-IN"/>
        </w:rPr>
      </w:pPr>
      <w:r w:rsidRPr="00BB6509">
        <w:rPr>
          <w:i/>
          <w:color w:val="0070C0"/>
        </w:rPr>
        <w:t xml:space="preserve">Развитие туризма. </w:t>
      </w:r>
      <w:r>
        <w:rPr>
          <w:rFonts w:ascii="Liberation Serif" w:eastAsia="WenQuanYi Micro Hei" w:hAnsi="Liberation Serif" w:cs="Lohit Devanagari"/>
          <w:kern w:val="2"/>
          <w:lang w:eastAsia="zh-CN" w:bidi="hi-IN"/>
        </w:rPr>
        <w:t>В 2024 году увеличился турпоток в первый наукоград: Обнинск посетили 204,1 тыс. туристов. В г. Обнинске насчитывается 17 объектов временного размещения туристов., из них три гостиницы – «Кристалл», «Триумф Отель», «Бизнес Отель Империал» – имеют «четыре звезды»; «три звезды» имеют гостиницы – «</w:t>
      </w:r>
      <w:r>
        <w:rPr>
          <w:rFonts w:ascii="Liberation Serif" w:eastAsia="WenQuanYi Micro Hei" w:hAnsi="Liberation Serif" w:cs="Lohit Devanagari"/>
          <w:kern w:val="2"/>
          <w:lang w:val="en-US" w:eastAsia="zh-CN" w:bidi="hi-IN"/>
        </w:rPr>
        <w:t>Greenway</w:t>
      </w:r>
      <w:r w:rsidRPr="004904D3">
        <w:rPr>
          <w:rFonts w:ascii="Liberation Serif" w:eastAsia="WenQuanYi Micro Hei" w:hAnsi="Liberation Serif" w:cs="Lohit Devanagari"/>
          <w:kern w:val="2"/>
          <w:lang w:eastAsia="zh-CN" w:bidi="hi-IN"/>
        </w:rPr>
        <w:t xml:space="preserve"> </w:t>
      </w:r>
      <w:r>
        <w:rPr>
          <w:rFonts w:ascii="Liberation Serif" w:eastAsia="WenQuanYi Micro Hei" w:hAnsi="Liberation Serif" w:cs="Lohit Devanagari"/>
          <w:kern w:val="2"/>
          <w:lang w:val="en-US" w:eastAsia="zh-CN" w:bidi="hi-IN"/>
        </w:rPr>
        <w:t>Park</w:t>
      </w:r>
      <w:r w:rsidRPr="004904D3">
        <w:rPr>
          <w:rFonts w:ascii="Liberation Serif" w:eastAsia="WenQuanYi Micro Hei" w:hAnsi="Liberation Serif" w:cs="Lohit Devanagari"/>
          <w:kern w:val="2"/>
          <w:lang w:eastAsia="zh-CN" w:bidi="hi-IN"/>
        </w:rPr>
        <w:t xml:space="preserve"> </w:t>
      </w:r>
      <w:r>
        <w:rPr>
          <w:rFonts w:ascii="Liberation Serif" w:eastAsia="WenQuanYi Micro Hei" w:hAnsi="Liberation Serif" w:cs="Lohit Devanagari"/>
          <w:kern w:val="2"/>
          <w:lang w:val="en-US" w:eastAsia="zh-CN" w:bidi="hi-IN"/>
        </w:rPr>
        <w:t>Hotel</w:t>
      </w:r>
      <w:r>
        <w:rPr>
          <w:rFonts w:ascii="Liberation Serif" w:eastAsia="WenQuanYi Micro Hei" w:hAnsi="Liberation Serif" w:cs="Lohit Devanagari"/>
          <w:kern w:val="2"/>
          <w:lang w:eastAsia="zh-CN" w:bidi="hi-IN"/>
        </w:rPr>
        <w:t>», «Юбилейная», «Орбиталь», гостиница «Триумф Отель»; «две звезды» – «Гостиница в Белкино».</w:t>
      </w:r>
    </w:p>
    <w:p w14:paraId="4A354798"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r>
        <w:rPr>
          <w:rFonts w:ascii="Liberation Serif" w:eastAsia="WenQuanYi Micro Hei" w:hAnsi="Liberation Serif" w:cs="Lohit Devanagari"/>
          <w:kern w:val="2"/>
          <w:lang w:eastAsia="zh-CN" w:bidi="hi-IN"/>
        </w:rPr>
        <w:lastRenderedPageBreak/>
        <w:t>Номерной фонд города по состоянию на 31.12.2024 составил 938 номеров                     и 1 718 койко-мест. Средняя загрузка гостиниц города в 2024 году – 17% (в 2023 году – 9,8%).</w:t>
      </w:r>
    </w:p>
    <w:p w14:paraId="79087040" w14:textId="77777777" w:rsidR="001074CC" w:rsidRPr="00055256" w:rsidRDefault="001074CC" w:rsidP="001074CC">
      <w:pPr>
        <w:suppressAutoHyphens/>
        <w:ind w:firstLine="709"/>
        <w:jc w:val="both"/>
        <w:rPr>
          <w:rFonts w:ascii="Liberation Serif" w:eastAsia="WenQuanYi Micro Hei" w:hAnsi="Liberation Serif" w:cs="Lohit Devanagari"/>
          <w:kern w:val="2"/>
          <w:lang w:eastAsia="zh-CN" w:bidi="hi-IN"/>
        </w:rPr>
      </w:pPr>
      <w:r w:rsidRPr="00055256">
        <w:rPr>
          <w:rFonts w:ascii="Liberation Serif" w:eastAsia="WenQuanYi Micro Hei" w:hAnsi="Liberation Serif" w:cs="Lohit Devanagari"/>
          <w:kern w:val="2"/>
          <w:lang w:eastAsia="zh-CN" w:bidi="hi-IN"/>
        </w:rPr>
        <w:t xml:space="preserve">Высокоэффективным и конкурентоспособным туристическим комплексом в городе является АНО «Агентство городского развития Обнинска» (далее – АНО «АГРО»), поддерживающее сотрудничество с Туристско-рекреационным кластером Калужской области, развивающим туристскую привлекательность региона и продвигающим бренд Калужской области. АНО «АГРО» выступает координатором и организатором туров в музей Первой в мире атомной электростанции. </w:t>
      </w:r>
    </w:p>
    <w:p w14:paraId="53C745E1" w14:textId="77777777" w:rsidR="001074CC" w:rsidRPr="00055256" w:rsidRDefault="001074CC" w:rsidP="001074CC">
      <w:pPr>
        <w:suppressAutoHyphens/>
        <w:ind w:firstLine="709"/>
        <w:jc w:val="both"/>
        <w:rPr>
          <w:rFonts w:ascii="Liberation Serif" w:eastAsia="WenQuanYi Micro Hei" w:hAnsi="Liberation Serif" w:cs="Lohit Devanagari"/>
          <w:kern w:val="2"/>
          <w:lang w:eastAsia="zh-CN" w:bidi="hi-IN"/>
        </w:rPr>
      </w:pPr>
      <w:r w:rsidRPr="00055256">
        <w:rPr>
          <w:rFonts w:ascii="Liberation Serif" w:eastAsia="WenQuanYi Micro Hei" w:hAnsi="Liberation Serif" w:cs="Lohit Devanagari"/>
          <w:kern w:val="2"/>
          <w:lang w:eastAsia="zh-CN" w:bidi="hi-IN"/>
        </w:rPr>
        <w:t xml:space="preserve">Весной 2024 года </w:t>
      </w:r>
      <w:bookmarkStart w:id="46" w:name="_Hlk188274119"/>
      <w:r w:rsidRPr="00055256">
        <w:rPr>
          <w:rFonts w:ascii="Liberation Serif" w:eastAsia="WenQuanYi Micro Hei" w:hAnsi="Liberation Serif" w:cs="Lohit Devanagari"/>
          <w:kern w:val="2"/>
          <w:lang w:eastAsia="zh-CN" w:bidi="hi-IN"/>
        </w:rPr>
        <w:t xml:space="preserve">делегация МО «Город Обнинск» приняла </w:t>
      </w:r>
      <w:bookmarkEnd w:id="46"/>
      <w:r>
        <w:rPr>
          <w:rFonts w:ascii="Liberation Serif" w:eastAsia="WenQuanYi Micro Hei" w:hAnsi="Liberation Serif" w:cs="Lohit Devanagari"/>
          <w:kern w:val="2"/>
          <w:lang w:eastAsia="zh-CN" w:bidi="hi-IN"/>
        </w:rPr>
        <w:t xml:space="preserve">участие в </w:t>
      </w:r>
      <w:r>
        <w:rPr>
          <w:rFonts w:ascii="Liberation Serif" w:eastAsia="WenQuanYi Micro Hei" w:hAnsi="Liberation Serif" w:cs="Lohit Devanagari"/>
          <w:kern w:val="2"/>
          <w:lang w:val="en-US" w:eastAsia="zh-CN" w:bidi="hi-IN"/>
        </w:rPr>
        <w:t>XII</w:t>
      </w:r>
      <w:r>
        <w:t> </w:t>
      </w:r>
      <w:r w:rsidRPr="00055256">
        <w:rPr>
          <w:rFonts w:ascii="Liberation Serif" w:eastAsia="WenQuanYi Micro Hei" w:hAnsi="Liberation Serif" w:cs="Lohit Devanagari"/>
          <w:kern w:val="2"/>
          <w:lang w:eastAsia="zh-CN" w:bidi="hi-IN"/>
        </w:rPr>
        <w:t>Межрегиональном туристском форуме «Кооперация и сотрудничество: возможности для развития туристической отрасли в Калужской области», где наиболее удачными практиками в сфере туризма поделились представители власти региона и бизнеса.</w:t>
      </w:r>
    </w:p>
    <w:p w14:paraId="1ED0A1AE" w14:textId="77777777" w:rsidR="001074CC" w:rsidRPr="00055256" w:rsidRDefault="001074CC" w:rsidP="001074CC">
      <w:pPr>
        <w:suppressAutoHyphens/>
        <w:ind w:firstLine="709"/>
        <w:jc w:val="both"/>
        <w:rPr>
          <w:rFonts w:ascii="Liberation Serif" w:eastAsia="WenQuanYi Micro Hei" w:hAnsi="Liberation Serif" w:cs="Lohit Devanagari"/>
          <w:kern w:val="2"/>
          <w:lang w:eastAsia="zh-CN" w:bidi="hi-IN"/>
        </w:rPr>
      </w:pPr>
      <w:r w:rsidRPr="00055256">
        <w:rPr>
          <w:rFonts w:ascii="Liberation Serif" w:eastAsia="WenQuanYi Micro Hei" w:hAnsi="Liberation Serif" w:cs="Lohit Devanagari"/>
          <w:kern w:val="2"/>
          <w:lang w:eastAsia="zh-CN" w:bidi="hi-IN"/>
        </w:rPr>
        <w:t>Для самодеятельных туристов работает Обнинский Центр развития туризма, который предоставляет информационную помощь, карты Обнинска и справочную печатную продукцию о туристических программах в Обнинске и регионе.</w:t>
      </w:r>
    </w:p>
    <w:p w14:paraId="44D75AFD"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r>
        <w:rPr>
          <w:rFonts w:ascii="Liberation Serif" w:eastAsia="WenQuanYi Micro Hei" w:hAnsi="Liberation Serif" w:cs="Lohit Devanagari"/>
          <w:kern w:val="2"/>
          <w:lang w:eastAsia="zh-CN" w:bidi="hi-IN"/>
        </w:rPr>
        <w:t xml:space="preserve">Главный проект 2024 года – «Атомный маршрут», рассказывающий об истории Обнинска. Маршрут содержит 12 информационных стендов с привязкой и территориальным местоположением к наиболее знаковым для Обнинска местам, связанным с историей развития атомного подводного флота, медицины, изучения погоды, образования и промышленности. Между стендами установлены 9 навигационных стрелок. Любой желающий может ознакомиться с маршрутом и его составляющим самостоятельно, без поддержки экскурсовода. В рамках фестиваля педагогического мастерства была подготовлена экскурсия на английском языке по Атомному маршруту. </w:t>
      </w:r>
    </w:p>
    <w:p w14:paraId="14CA8064"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r>
        <w:rPr>
          <w:rFonts w:ascii="Liberation Serif" w:eastAsia="WenQuanYi Micro Hei" w:hAnsi="Liberation Serif" w:cs="Lohit Devanagari"/>
          <w:kern w:val="2"/>
          <w:lang w:eastAsia="zh-CN" w:bidi="hi-IN"/>
        </w:rPr>
        <w:t xml:space="preserve">Летом 2024 года после ремонта свои двери для посетителей открыл Отраслевой мемориальный комплекс «Первой в мире АЭС», за первые два дня работы его посетители более 300 экскурсантов. </w:t>
      </w:r>
    </w:p>
    <w:p w14:paraId="37AC460F"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r>
        <w:rPr>
          <w:rFonts w:ascii="Liberation Serif" w:eastAsia="WenQuanYi Micro Hei" w:hAnsi="Liberation Serif" w:cs="Lohit Devanagari"/>
          <w:kern w:val="2"/>
          <w:lang w:eastAsia="zh-CN" w:bidi="hi-IN"/>
        </w:rPr>
        <w:t>Обнинск называют городом трех усадеб (</w:t>
      </w:r>
      <w:r w:rsidRPr="007A64B5">
        <w:rPr>
          <w:rFonts w:ascii="Liberation Serif" w:eastAsia="WenQuanYi Micro Hei" w:hAnsi="Liberation Serif" w:cs="Lohit Devanagari"/>
          <w:kern w:val="2"/>
          <w:lang w:eastAsia="zh-CN" w:bidi="hi-IN"/>
        </w:rPr>
        <w:t>усадьбы Белкино, Турлики и Бугры</w:t>
      </w:r>
      <w:r>
        <w:rPr>
          <w:rFonts w:ascii="Liberation Serif" w:eastAsia="WenQuanYi Micro Hei" w:hAnsi="Liberation Serif" w:cs="Lohit Devanagari"/>
          <w:kern w:val="2"/>
          <w:lang w:eastAsia="zh-CN" w:bidi="hi-IN"/>
        </w:rPr>
        <w:t>). Одна из них является туристическим притяжением в городе – это объект культурного наследия регионального значения «Дача Морозовой» (</w:t>
      </w:r>
      <w:r w:rsidRPr="007A64B5">
        <w:rPr>
          <w:rFonts w:ascii="Liberation Serif" w:eastAsia="WenQuanYi Micro Hei" w:hAnsi="Liberation Serif" w:cs="Lohit Devanagari"/>
          <w:kern w:val="2"/>
          <w:lang w:eastAsia="zh-CN" w:bidi="hi-IN"/>
        </w:rPr>
        <w:t>Турлики</w:t>
      </w:r>
      <w:r>
        <w:rPr>
          <w:rFonts w:ascii="Liberation Serif" w:eastAsia="WenQuanYi Micro Hei" w:hAnsi="Liberation Serif" w:cs="Lohit Devanagari"/>
          <w:kern w:val="2"/>
          <w:lang w:eastAsia="zh-CN" w:bidi="hi-IN"/>
        </w:rPr>
        <w:t xml:space="preserve">), парковую зону которой украшает розарий, высаженный историческими сортами роз. Летом 2024 г. были возобновлены экскурсии в усадьбу, работала выставка московской художницы Кати Рожковой. </w:t>
      </w:r>
    </w:p>
    <w:p w14:paraId="67087D19"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r>
        <w:rPr>
          <w:rFonts w:ascii="Liberation Serif" w:eastAsia="WenQuanYi Micro Hei" w:hAnsi="Liberation Serif" w:cs="Lohit Devanagari"/>
          <w:kern w:val="2"/>
          <w:lang w:eastAsia="zh-CN" w:bidi="hi-IN"/>
        </w:rPr>
        <w:t>Интересным опытом в туристическом направлении для сотрудников Музея истории города Обнинска стало участие в Международной выставке-форуме</w:t>
      </w:r>
      <w:r>
        <w:rPr>
          <w:rFonts w:ascii="Liberation Serif" w:eastAsia="WenQuanYi Micro Hei" w:hAnsi="Liberation Serif" w:cs="Lohit Devanagari"/>
          <w:b/>
          <w:bCs/>
          <w:kern w:val="2"/>
          <w:lang w:eastAsia="zh-CN" w:bidi="hi-IN"/>
        </w:rPr>
        <w:t xml:space="preserve"> </w:t>
      </w:r>
      <w:r>
        <w:rPr>
          <w:rFonts w:ascii="Liberation Serif" w:eastAsia="WenQuanYi Micro Hei" w:hAnsi="Liberation Serif" w:cs="Lohit Devanagari"/>
          <w:kern w:val="2"/>
          <w:lang w:eastAsia="zh-CN" w:bidi="hi-IN"/>
        </w:rPr>
        <w:t xml:space="preserve">«Россия» на ВДНХ.         В рамках сессии «Культурный код 40» присутствующие узнали о том, что имя Петра Петровича Кончаловского неразрывно связано с Обнинском, и, что именно здесь, на своей даче, он создал знаменитый портрет великого композитора Сергея Сергеевича Прокофьева. </w:t>
      </w:r>
    </w:p>
    <w:p w14:paraId="4BB40525"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r>
        <w:rPr>
          <w:rFonts w:ascii="Liberation Serif" w:eastAsia="WenQuanYi Micro Hei" w:hAnsi="Liberation Serif" w:cs="Lohit Devanagari"/>
          <w:kern w:val="2"/>
          <w:lang w:eastAsia="zh-CN" w:bidi="hi-IN"/>
        </w:rPr>
        <w:t xml:space="preserve">Разработка сувенирной продукции является одним из направлений усиления </w:t>
      </w:r>
      <w:r w:rsidRPr="00055256">
        <w:rPr>
          <w:rFonts w:ascii="Liberation Serif" w:eastAsia="WenQuanYi Micro Hei" w:hAnsi="Liberation Serif" w:cs="Lohit Devanagari"/>
          <w:kern w:val="2"/>
          <w:lang w:eastAsia="zh-CN" w:bidi="hi-IN"/>
        </w:rPr>
        <w:t>туристской привлекательности города. Музей истории города Обнинска, преподаватели и учащиеся Школы креативных индустрий (ШКИ) нашли</w:t>
      </w:r>
      <w:r>
        <w:rPr>
          <w:rFonts w:ascii="Liberation Serif" w:eastAsia="WenQuanYi Micro Hei" w:hAnsi="Liberation Serif" w:cs="Lohit Devanagari"/>
          <w:kern w:val="2"/>
          <w:lang w:eastAsia="zh-CN" w:bidi="hi-IN"/>
        </w:rPr>
        <w:t xml:space="preserve"> новое решение для сувенира: были разработаны и напечатаны музыкальные открытки «Музыка в картине» (1000 экземпляров) – это картины узнаваемых мест наукограда, напечатанные на открытке с куаркодом, где, пройдя по ссылке, можно прослушать рассказ об этом городском виде и услышать музыкальное произведение.</w:t>
      </w:r>
    </w:p>
    <w:p w14:paraId="543626D8"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r>
        <w:rPr>
          <w:rFonts w:ascii="Liberation Serif" w:eastAsia="WenQuanYi Micro Hei" w:hAnsi="Liberation Serif" w:cs="Lohit Devanagari"/>
          <w:kern w:val="2"/>
          <w:lang w:eastAsia="zh-CN" w:bidi="hi-IN"/>
        </w:rPr>
        <w:t>В 2024 на базе АНО «АГРО» проходили встречи/семинары с городскими бизнес- и туристическими сообществами, круглые столы с участием представителей министерства культуры и туризма, министерства экономического развития и промышленности Калужской области, Администрации города Обнинска, ТИЦ «Калужский Край», туроператоров, музеев, гостиничного бизнеса Обнинска, Боровска, Тарусы. Обсуждались вопросы развития туризма северной агломерации, сотрудничества и взаимодействия органов власти и бизнеса.</w:t>
      </w:r>
    </w:p>
    <w:p w14:paraId="3C7D1478"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r>
        <w:rPr>
          <w:rFonts w:ascii="Liberation Serif" w:eastAsia="WenQuanYi Micro Hei" w:hAnsi="Liberation Serif" w:cs="Lohit Devanagari"/>
          <w:kern w:val="2"/>
          <w:lang w:eastAsia="zh-CN" w:bidi="hi-IN"/>
        </w:rPr>
        <w:t xml:space="preserve">В сентябре делегация МО «Город Обнинск» приняла участие в программе повышения квалификации «Устойчивое развитие туризма в городах присутствия организаций атомной отрасли» (далее – программа). В ходе прохождения программы был разработан проект на 2025 </w:t>
      </w:r>
      <w:r>
        <w:rPr>
          <w:rFonts w:ascii="Liberation Serif" w:eastAsia="WenQuanYi Micro Hei" w:hAnsi="Liberation Serif" w:cs="Lohit Devanagari"/>
          <w:kern w:val="2"/>
          <w:lang w:eastAsia="zh-CN" w:bidi="hi-IN"/>
        </w:rPr>
        <w:lastRenderedPageBreak/>
        <w:t>год – «Музей энергии и знаний». Целью данного проекта является формирование у молодого поколения</w:t>
      </w:r>
      <w:r>
        <w:rPr>
          <w:rFonts w:ascii="Liberation Serif" w:eastAsia="WenQuanYi Micro Hei" w:hAnsi="Liberation Serif" w:cs="Lohit Devanagari"/>
          <w:i/>
          <w:kern w:val="2"/>
          <w:lang w:eastAsia="zh-CN" w:bidi="hi-IN"/>
        </w:rPr>
        <w:t xml:space="preserve"> </w:t>
      </w:r>
      <w:r>
        <w:rPr>
          <w:rFonts w:ascii="Liberation Serif" w:eastAsia="WenQuanYi Micro Hei" w:hAnsi="Liberation Serif" w:cs="Lohit Devanagari"/>
          <w:kern w:val="2"/>
          <w:lang w:eastAsia="zh-CN" w:bidi="hi-IN"/>
        </w:rPr>
        <w:t xml:space="preserve">чувства ответственности за сохранение природных богатств, и гордости за свое Отечество, школу, семью, т.е. чувства сопричастности к прошлому и настоящему Родины. Проект направлен на создание детского музея, как центра </w:t>
      </w:r>
      <w:r>
        <w:rPr>
          <w:rFonts w:ascii="Liberation Serif" w:eastAsia="WenQuanYi Micro Hei" w:hAnsi="Liberation Serif" w:cs="Lohit Devanagari"/>
          <w:bCs/>
          <w:kern w:val="2"/>
          <w:lang w:eastAsia="zh-CN" w:bidi="hi-IN"/>
        </w:rPr>
        <w:t>просвещения в области атомной энергетики</w:t>
      </w:r>
      <w:r>
        <w:rPr>
          <w:rFonts w:ascii="Liberation Serif" w:eastAsia="WenQuanYi Micro Hei" w:hAnsi="Liberation Serif" w:cs="Lohit Devanagari"/>
          <w:kern w:val="2"/>
          <w:lang w:eastAsia="zh-CN" w:bidi="hi-IN"/>
        </w:rPr>
        <w:t xml:space="preserve"> для школьников, путем совместной деятельности сотрудников Администрации города Обнинска, АНО «АГРО», сотрудников МБУ «Музей истории города Обнинска». </w:t>
      </w:r>
    </w:p>
    <w:p w14:paraId="25871DEE"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r>
        <w:rPr>
          <w:rFonts w:ascii="Liberation Serif" w:eastAsia="WenQuanYi Micro Hei" w:hAnsi="Liberation Serif" w:cs="Lohit Devanagari"/>
          <w:kern w:val="2"/>
          <w:lang w:eastAsia="zh-CN" w:bidi="hi-IN"/>
        </w:rPr>
        <w:t xml:space="preserve">Проект «Музей энергии и знаний» заявлен на конкурс </w:t>
      </w:r>
      <w:r w:rsidRPr="00D04AD8">
        <w:rPr>
          <w:rFonts w:ascii="Liberation Serif" w:eastAsia="WenQuanYi Micro Hei" w:hAnsi="Liberation Serif" w:cs="Lohit Devanagari"/>
          <w:kern w:val="2"/>
          <w:lang w:eastAsia="zh-CN" w:bidi="hi-IN"/>
        </w:rPr>
        <w:t>«Музей 4.0»</w:t>
      </w:r>
      <w:r>
        <w:rPr>
          <w:rFonts w:ascii="Liberation Serif" w:eastAsia="WenQuanYi Micro Hei" w:hAnsi="Liberation Serif" w:cs="Lohit Devanagari"/>
          <w:kern w:val="2"/>
          <w:lang w:eastAsia="zh-CN" w:bidi="hi-IN"/>
        </w:rPr>
        <w:t>, организованный фондом Владимира Потанина. Конкурс подразумевает финансовую поддержку проектам, направленным на развитие новых музейных технологий.</w:t>
      </w:r>
    </w:p>
    <w:p w14:paraId="4B94013C"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r>
        <w:rPr>
          <w:rFonts w:ascii="Liberation Serif" w:eastAsia="WenQuanYi Micro Hei" w:hAnsi="Liberation Serif" w:cs="Lohit Devanagari"/>
          <w:kern w:val="2"/>
          <w:lang w:eastAsia="zh-CN" w:bidi="hi-IN"/>
        </w:rPr>
        <w:t>В декабре 2024 года создан и начал свою работу Совет по туризму при главе Администрации города Обнинска.</w:t>
      </w:r>
    </w:p>
    <w:p w14:paraId="08004978"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p>
    <w:p w14:paraId="0E0F3EF0" w14:textId="77777777" w:rsidR="001074CC" w:rsidRDefault="001074CC" w:rsidP="001074CC">
      <w:pPr>
        <w:suppressAutoHyphens/>
        <w:ind w:firstLine="709"/>
        <w:jc w:val="both"/>
        <w:rPr>
          <w:rFonts w:ascii="Liberation Serif" w:eastAsia="WenQuanYi Micro Hei" w:hAnsi="Liberation Serif" w:cs="Lohit Devanagari"/>
          <w:kern w:val="2"/>
          <w:lang w:eastAsia="zh-CN" w:bidi="hi-IN"/>
        </w:rPr>
      </w:pPr>
    </w:p>
    <w:p w14:paraId="79EE3575" w14:textId="77777777" w:rsidR="001074CC" w:rsidRPr="005E7F5D" w:rsidRDefault="001074CC" w:rsidP="001074CC">
      <w:pPr>
        <w:pStyle w:val="affe"/>
        <w:shd w:val="clear" w:color="auto" w:fill="auto"/>
        <w:spacing w:before="0" w:after="0"/>
        <w:rPr>
          <w:color w:val="auto"/>
          <w:szCs w:val="32"/>
        </w:rPr>
      </w:pPr>
      <w:bookmarkStart w:id="47" w:name="_Toc191369956"/>
      <w:bookmarkEnd w:id="44"/>
      <w:r w:rsidRPr="005E7F5D">
        <w:rPr>
          <w:color w:val="auto"/>
          <w:szCs w:val="32"/>
        </w:rPr>
        <w:t>Молодежная политика</w:t>
      </w:r>
      <w:bookmarkEnd w:id="47"/>
    </w:p>
    <w:p w14:paraId="4285B327" w14:textId="77777777" w:rsidR="001074CC" w:rsidRPr="005E7F5D" w:rsidRDefault="001074CC" w:rsidP="001074CC">
      <w:pPr>
        <w:ind w:firstLine="720"/>
        <w:jc w:val="both"/>
      </w:pPr>
    </w:p>
    <w:p w14:paraId="1E36BD81" w14:textId="77777777" w:rsidR="001074CC" w:rsidRPr="005E7F5D" w:rsidRDefault="001074CC" w:rsidP="001074CC">
      <w:pPr>
        <w:ind w:firstLine="708"/>
        <w:jc w:val="both"/>
        <w:rPr>
          <w:rFonts w:eastAsia="WenQuanYi Micro Hei"/>
          <w:kern w:val="2"/>
          <w:lang w:eastAsia="zh-CN" w:bidi="hi-IN"/>
        </w:rPr>
      </w:pPr>
      <w:r w:rsidRPr="005E7F5D">
        <w:rPr>
          <w:rFonts w:eastAsia="WenQuanYi Micro Hei"/>
          <w:kern w:val="2"/>
          <w:lang w:eastAsia="zh-CN" w:bidi="hi-IN"/>
        </w:rPr>
        <w:t xml:space="preserve">Реализация молодежной политики в городе Обнинске осуществляется с помощью учреждений, подведомственных Управлению культуры и </w:t>
      </w:r>
      <w:r>
        <w:rPr>
          <w:rFonts w:eastAsia="WenQuanYi Micro Hei"/>
          <w:kern w:val="2"/>
          <w:lang w:eastAsia="zh-CN" w:bidi="hi-IN"/>
        </w:rPr>
        <w:t>туризма</w:t>
      </w:r>
      <w:r w:rsidRPr="005E7F5D">
        <w:rPr>
          <w:rFonts w:eastAsia="WenQuanYi Micro Hei"/>
          <w:kern w:val="2"/>
          <w:lang w:eastAsia="zh-CN" w:bidi="hi-IN"/>
        </w:rPr>
        <w:t xml:space="preserve"> города Обнинска, во взаимодействии с Комитетом по физической культуре и спорту Администрации города и его подведомственными спортивными учреждениями города, Управлением общего образования Администрации города, ИАТЭ НИЯУ МИФИ, МАУ «Городской парк», а также общественными объединениями и коммерческими организациями, занимающимися обучением и поддержкой талантливой молодежи.</w:t>
      </w:r>
    </w:p>
    <w:p w14:paraId="3510CBA4" w14:textId="77777777" w:rsidR="001074CC" w:rsidRPr="005E7F5D" w:rsidRDefault="001074CC" w:rsidP="001074CC">
      <w:pPr>
        <w:ind w:firstLine="708"/>
        <w:jc w:val="both"/>
        <w:rPr>
          <w:rFonts w:eastAsia="WenQuanYi Micro Hei"/>
          <w:kern w:val="2"/>
          <w:lang w:eastAsia="zh-CN" w:bidi="hi-IN"/>
        </w:rPr>
      </w:pPr>
      <w:r w:rsidRPr="005E7F5D">
        <w:rPr>
          <w:rFonts w:eastAsia="WenQuanYi Micro Hei"/>
          <w:kern w:val="2"/>
          <w:lang w:eastAsia="zh-CN" w:bidi="hi-IN"/>
        </w:rPr>
        <w:t>В 202</w:t>
      </w:r>
      <w:r>
        <w:rPr>
          <w:rFonts w:eastAsia="WenQuanYi Micro Hei"/>
          <w:kern w:val="2"/>
          <w:lang w:eastAsia="zh-CN" w:bidi="hi-IN"/>
        </w:rPr>
        <w:t xml:space="preserve">4 </w:t>
      </w:r>
      <w:r w:rsidRPr="005E7F5D">
        <w:rPr>
          <w:rFonts w:eastAsia="WenQuanYi Micro Hei"/>
          <w:kern w:val="2"/>
          <w:lang w:eastAsia="zh-CN" w:bidi="hi-IN"/>
        </w:rPr>
        <w:t>году в рамках муниципальной программы «Молод</w:t>
      </w:r>
      <w:r>
        <w:rPr>
          <w:rFonts w:eastAsia="WenQuanYi Micro Hei"/>
          <w:kern w:val="2"/>
          <w:lang w:eastAsia="zh-CN" w:bidi="hi-IN"/>
        </w:rPr>
        <w:t>е</w:t>
      </w:r>
      <w:r w:rsidRPr="005E7F5D">
        <w:rPr>
          <w:rFonts w:eastAsia="WenQuanYi Micro Hei"/>
          <w:kern w:val="2"/>
          <w:lang w:eastAsia="zh-CN" w:bidi="hi-IN"/>
        </w:rPr>
        <w:t xml:space="preserve">жь города Обнинска» было проведено более 90 мероприятий, направленных на развитие, воспитание, поддержку молодежи в городе, в которых приняли участие более </w:t>
      </w:r>
      <w:r>
        <w:rPr>
          <w:rFonts w:eastAsia="WenQuanYi Micro Hei"/>
          <w:kern w:val="2"/>
          <w:lang w:eastAsia="zh-CN" w:bidi="hi-IN"/>
        </w:rPr>
        <w:t xml:space="preserve">35 тыс. </w:t>
      </w:r>
      <w:r w:rsidRPr="005E7F5D">
        <w:rPr>
          <w:rFonts w:eastAsia="WenQuanYi Micro Hei"/>
          <w:kern w:val="2"/>
          <w:lang w:eastAsia="zh-CN" w:bidi="hi-IN"/>
        </w:rPr>
        <w:t>человек (</w:t>
      </w:r>
      <w:r>
        <w:rPr>
          <w:rFonts w:eastAsia="WenQuanYi Micro Hei"/>
          <w:kern w:val="2"/>
          <w:lang w:eastAsia="zh-CN" w:bidi="hi-IN"/>
        </w:rPr>
        <w:t xml:space="preserve">без учета </w:t>
      </w:r>
      <w:r w:rsidRPr="005E7F5D">
        <w:rPr>
          <w:rFonts w:eastAsia="WenQuanYi Micro Hei"/>
          <w:kern w:val="2"/>
          <w:lang w:eastAsia="zh-CN" w:bidi="hi-IN"/>
        </w:rPr>
        <w:t>деятельности и активности, проходящей в онлайн-формате).</w:t>
      </w:r>
    </w:p>
    <w:p w14:paraId="60611AE2" w14:textId="77777777" w:rsidR="001074CC" w:rsidRDefault="001074CC" w:rsidP="001074CC">
      <w:pPr>
        <w:spacing w:before="120"/>
        <w:ind w:firstLine="709"/>
        <w:jc w:val="both"/>
        <w:rPr>
          <w:rFonts w:eastAsia="WenQuanYi Micro Hei"/>
          <w:kern w:val="2"/>
          <w:lang w:eastAsia="zh-CN" w:bidi="hi-IN"/>
        </w:rPr>
      </w:pPr>
      <w:r w:rsidRPr="002F354F">
        <w:rPr>
          <w:i/>
          <w:color w:val="0070C0"/>
        </w:rPr>
        <w:t>Гражданское и патриотическое воспитание молодежи</w:t>
      </w:r>
      <w:r>
        <w:rPr>
          <w:i/>
          <w:color w:val="0070C0"/>
        </w:rPr>
        <w:t xml:space="preserve">. </w:t>
      </w:r>
      <w:r w:rsidRPr="005E7F5D">
        <w:rPr>
          <w:rFonts w:eastAsia="WenQuanYi Micro Hei"/>
          <w:kern w:val="2"/>
          <w:lang w:eastAsia="zh-CN" w:bidi="hi-IN"/>
        </w:rPr>
        <w:t>Важное направление работы сферы молодежной политики – реализация программ и мероприятий, направленных на гражданское и патриотическое воспитание молодежи, формирование правовых, культурных и нравственных ценностей среди молодежи. Мероприятия, посвященные патриотическому воспитанию молодежи</w:t>
      </w:r>
      <w:r>
        <w:rPr>
          <w:rFonts w:eastAsia="WenQuanYi Micro Hei"/>
          <w:kern w:val="2"/>
          <w:lang w:eastAsia="zh-CN" w:bidi="hi-IN"/>
        </w:rPr>
        <w:t>,</w:t>
      </w:r>
      <w:r w:rsidRPr="005E7F5D">
        <w:rPr>
          <w:rFonts w:eastAsia="WenQuanYi Micro Hei"/>
          <w:kern w:val="2"/>
          <w:lang w:eastAsia="zh-CN" w:bidi="hi-IN"/>
        </w:rPr>
        <w:t xml:space="preserve"> в 202</w:t>
      </w:r>
      <w:r>
        <w:rPr>
          <w:rFonts w:eastAsia="WenQuanYi Micro Hei"/>
          <w:kern w:val="2"/>
          <w:lang w:eastAsia="zh-CN" w:bidi="hi-IN"/>
        </w:rPr>
        <w:t xml:space="preserve">4 </w:t>
      </w:r>
      <w:r w:rsidRPr="005E7F5D">
        <w:rPr>
          <w:rFonts w:eastAsia="WenQuanYi Micro Hei"/>
          <w:kern w:val="2"/>
          <w:lang w:eastAsia="zh-CN" w:bidi="hi-IN"/>
        </w:rPr>
        <w:t>году проводились совместно</w:t>
      </w:r>
      <w:r>
        <w:rPr>
          <w:rFonts w:eastAsia="WenQuanYi Micro Hei"/>
          <w:kern w:val="2"/>
          <w:lang w:eastAsia="zh-CN" w:bidi="hi-IN"/>
        </w:rPr>
        <w:t xml:space="preserve"> </w:t>
      </w:r>
      <w:r w:rsidRPr="005E7F5D">
        <w:rPr>
          <w:rFonts w:eastAsia="WenQuanYi Micro Hei"/>
          <w:kern w:val="2"/>
          <w:lang w:eastAsia="zh-CN" w:bidi="hi-IN"/>
        </w:rPr>
        <w:t xml:space="preserve">с волонтерскими организациями города Обнинска. </w:t>
      </w:r>
    </w:p>
    <w:p w14:paraId="085134CF" w14:textId="77777777" w:rsidR="001074CC" w:rsidRDefault="001074CC" w:rsidP="001074CC">
      <w:pPr>
        <w:ind w:firstLine="708"/>
        <w:jc w:val="both"/>
        <w:rPr>
          <w:rFonts w:eastAsia="WenQuanYi Micro Hei"/>
          <w:kern w:val="2"/>
          <w:lang w:eastAsia="zh-CN" w:bidi="hi-IN"/>
        </w:rPr>
      </w:pPr>
      <w:r>
        <w:rPr>
          <w:rFonts w:eastAsia="WenQuanYi Micro Hei"/>
          <w:kern w:val="2"/>
          <w:lang w:eastAsia="zh-CN" w:bidi="hi-IN"/>
        </w:rPr>
        <w:t>В</w:t>
      </w:r>
      <w:r w:rsidRPr="00703521">
        <w:rPr>
          <w:rFonts w:eastAsia="WenQuanYi Micro Hei"/>
          <w:kern w:val="2"/>
          <w:lang w:eastAsia="zh-CN" w:bidi="hi-IN"/>
        </w:rPr>
        <w:t xml:space="preserve"> рамках празднования 79-й годовщины Дня Победы был организован ряд мероприятий: митинг в честь дня освобождения узников концлагерей, онлайн-викторина, посвященная Дню победы, Акция «Письмо победы», акция «георгиевская ленточка», съемка видеоролика с участием волонтеров общественных организаций города Обнинска о родственниках-героях ВОВ, участие в торжественном митинге, посвященном Дню Победы, а также</w:t>
      </w:r>
      <w:r>
        <w:rPr>
          <w:rFonts w:eastAsia="WenQuanYi Micro Hei"/>
          <w:kern w:val="2"/>
          <w:lang w:eastAsia="zh-CN" w:bidi="hi-IN"/>
        </w:rPr>
        <w:t>,</w:t>
      </w:r>
      <w:r w:rsidRPr="00703521">
        <w:rPr>
          <w:rFonts w:eastAsia="WenQuanYi Micro Hei"/>
          <w:kern w:val="2"/>
          <w:lang w:eastAsia="zh-CN" w:bidi="hi-IN"/>
        </w:rPr>
        <w:t xml:space="preserve"> Вальс Победы, показ патриотического фильма «Капитан». Всего в мероприятиях, посвященных Дню Победы приняло участие порядка 2</w:t>
      </w:r>
      <w:r>
        <w:rPr>
          <w:rFonts w:eastAsia="WenQuanYi Micro Hei"/>
          <w:kern w:val="2"/>
          <w:lang w:eastAsia="zh-CN" w:bidi="hi-IN"/>
        </w:rPr>
        <w:t xml:space="preserve">,5 тыс. </w:t>
      </w:r>
      <w:r w:rsidRPr="00703521">
        <w:rPr>
          <w:rFonts w:eastAsia="WenQuanYi Micro Hei"/>
          <w:kern w:val="2"/>
          <w:lang w:eastAsia="zh-CN" w:bidi="hi-IN"/>
        </w:rPr>
        <w:t>человек.</w:t>
      </w:r>
    </w:p>
    <w:p w14:paraId="2E63A179" w14:textId="77777777" w:rsidR="001074CC" w:rsidRDefault="001074CC" w:rsidP="001074CC">
      <w:pPr>
        <w:ind w:firstLine="708"/>
        <w:jc w:val="both"/>
        <w:rPr>
          <w:rFonts w:eastAsia="WenQuanYi Micro Hei"/>
          <w:kern w:val="2"/>
          <w:lang w:eastAsia="zh-CN" w:bidi="hi-IN"/>
        </w:rPr>
      </w:pPr>
      <w:r>
        <w:rPr>
          <w:rFonts w:eastAsia="WenQuanYi Micro Hei"/>
          <w:kern w:val="2"/>
          <w:lang w:eastAsia="zh-CN" w:bidi="hi-IN"/>
        </w:rPr>
        <w:t>Д</w:t>
      </w:r>
      <w:r w:rsidRPr="005E7F5D">
        <w:rPr>
          <w:rFonts w:eastAsia="WenQuanYi Micro Hei"/>
          <w:kern w:val="2"/>
          <w:lang w:eastAsia="zh-CN" w:bidi="hi-IN"/>
        </w:rPr>
        <w:t>обровольческому движению в городе Обнинске</w:t>
      </w:r>
      <w:r w:rsidRPr="001E1C22">
        <w:rPr>
          <w:rFonts w:eastAsia="WenQuanYi Micro Hei"/>
          <w:kern w:val="2"/>
          <w:lang w:eastAsia="zh-CN" w:bidi="hi-IN"/>
        </w:rPr>
        <w:t xml:space="preserve"> </w:t>
      </w:r>
      <w:r>
        <w:rPr>
          <w:rFonts w:eastAsia="WenQuanYi Micro Hei"/>
          <w:kern w:val="2"/>
          <w:lang w:eastAsia="zh-CN" w:bidi="hi-IN"/>
        </w:rPr>
        <w:t>ежегодно</w:t>
      </w:r>
      <w:r w:rsidRPr="005E7F5D">
        <w:rPr>
          <w:rFonts w:eastAsia="WenQuanYi Micro Hei"/>
          <w:kern w:val="2"/>
          <w:lang w:eastAsia="zh-CN" w:bidi="hi-IN"/>
        </w:rPr>
        <w:t xml:space="preserve"> удел</w:t>
      </w:r>
      <w:r>
        <w:rPr>
          <w:rFonts w:eastAsia="WenQuanYi Micro Hei"/>
          <w:kern w:val="2"/>
          <w:lang w:eastAsia="zh-CN" w:bidi="hi-IN"/>
        </w:rPr>
        <w:t>яется</w:t>
      </w:r>
      <w:r w:rsidRPr="001E1C22">
        <w:rPr>
          <w:rFonts w:eastAsia="WenQuanYi Micro Hei"/>
          <w:kern w:val="2"/>
          <w:lang w:eastAsia="zh-CN" w:bidi="hi-IN"/>
        </w:rPr>
        <w:t xml:space="preserve"> </w:t>
      </w:r>
      <w:r>
        <w:rPr>
          <w:rFonts w:eastAsia="WenQuanYi Micro Hei"/>
          <w:kern w:val="2"/>
          <w:lang w:eastAsia="zh-CN" w:bidi="hi-IN"/>
        </w:rPr>
        <w:t>о</w:t>
      </w:r>
      <w:r w:rsidRPr="005E7F5D">
        <w:rPr>
          <w:rFonts w:eastAsia="WenQuanYi Micro Hei"/>
          <w:kern w:val="2"/>
          <w:lang w:eastAsia="zh-CN" w:bidi="hi-IN"/>
        </w:rPr>
        <w:t xml:space="preserve">собое внимание. </w:t>
      </w:r>
      <w:r w:rsidRPr="001E1C22">
        <w:rPr>
          <w:rFonts w:eastAsia="WenQuanYi Micro Hei"/>
          <w:kern w:val="2"/>
          <w:lang w:eastAsia="zh-CN" w:bidi="hi-IN"/>
        </w:rPr>
        <w:t>Движение Первых — это сотни уникальных программ воспитания и становления личности, активного и ответственного молодежного сообщества, для которого важны уважение к традициям и культурам народов России, историческая преемственность и сопричастность с судьбой страны, в которой главной ценностью была, есть и будет – семья.</w:t>
      </w:r>
    </w:p>
    <w:p w14:paraId="3F36623E" w14:textId="77777777" w:rsidR="001074CC" w:rsidRDefault="001074CC" w:rsidP="001074CC">
      <w:pPr>
        <w:ind w:firstLine="708"/>
        <w:jc w:val="both"/>
        <w:rPr>
          <w:rFonts w:eastAsia="WenQuanYi Micro Hei"/>
          <w:kern w:val="2"/>
          <w:lang w:eastAsia="zh-CN" w:bidi="hi-IN"/>
        </w:rPr>
      </w:pPr>
      <w:r w:rsidRPr="005E7F5D">
        <w:rPr>
          <w:rFonts w:eastAsia="WenQuanYi Micro Hei"/>
          <w:kern w:val="2"/>
          <w:lang w:eastAsia="zh-CN" w:bidi="hi-IN"/>
        </w:rPr>
        <w:t>Продолжил свою работу штаб волонт</w:t>
      </w:r>
      <w:r>
        <w:rPr>
          <w:rFonts w:eastAsia="WenQuanYi Micro Hei"/>
          <w:kern w:val="2"/>
          <w:lang w:eastAsia="zh-CN" w:bidi="hi-IN"/>
        </w:rPr>
        <w:t>е</w:t>
      </w:r>
      <w:r w:rsidRPr="005E7F5D">
        <w:rPr>
          <w:rFonts w:eastAsia="WenQuanYi Micro Hei"/>
          <w:kern w:val="2"/>
          <w:lang w:eastAsia="zh-CN" w:bidi="hi-IN"/>
        </w:rPr>
        <w:t xml:space="preserve">рских объединений </w:t>
      </w:r>
      <w:r w:rsidRPr="00DB1407">
        <w:rPr>
          <w:rFonts w:eastAsia="WenQuanYi Micro Hei"/>
          <w:kern w:val="2"/>
          <w:lang w:eastAsia="zh-CN" w:bidi="hi-IN"/>
        </w:rPr>
        <w:t xml:space="preserve">– </w:t>
      </w:r>
      <w:r w:rsidRPr="005E7F5D">
        <w:rPr>
          <w:rFonts w:eastAsia="WenQuanYi Micro Hei"/>
          <w:kern w:val="2"/>
          <w:lang w:eastAsia="zh-CN" w:bidi="hi-IN"/>
        </w:rPr>
        <w:t>«Добрый</w:t>
      </w:r>
      <w:r>
        <w:rPr>
          <w:rFonts w:eastAsia="WenQuanYi Micro Hei"/>
          <w:kern w:val="2"/>
          <w:lang w:eastAsia="zh-CN" w:bidi="hi-IN"/>
        </w:rPr>
        <w:t xml:space="preserve"> </w:t>
      </w:r>
      <w:r w:rsidRPr="005E7F5D">
        <w:rPr>
          <w:rFonts w:eastAsia="WenQuanYi Micro Hei"/>
          <w:kern w:val="2"/>
          <w:lang w:eastAsia="zh-CN" w:bidi="hi-IN"/>
        </w:rPr>
        <w:t xml:space="preserve">Обнинск», в который входят городские организации, ведущие работу по поддержке СВО и популяризации добровольческого движения в городе. Штаб </w:t>
      </w:r>
      <w:r>
        <w:rPr>
          <w:rFonts w:eastAsia="WenQuanYi Micro Hei"/>
          <w:kern w:val="2"/>
          <w:lang w:eastAsia="zh-CN" w:bidi="hi-IN"/>
        </w:rPr>
        <w:t>«</w:t>
      </w:r>
      <w:r w:rsidRPr="005E7F5D">
        <w:rPr>
          <w:rFonts w:eastAsia="WenQuanYi Micro Hei"/>
          <w:kern w:val="2"/>
          <w:lang w:eastAsia="zh-CN" w:bidi="hi-IN"/>
        </w:rPr>
        <w:t>Доброго Обнинска</w:t>
      </w:r>
      <w:r>
        <w:rPr>
          <w:rFonts w:eastAsia="WenQuanYi Micro Hei"/>
          <w:kern w:val="2"/>
          <w:lang w:eastAsia="zh-CN" w:bidi="hi-IN"/>
        </w:rPr>
        <w:t>»</w:t>
      </w:r>
      <w:r w:rsidRPr="005E7F5D">
        <w:rPr>
          <w:rFonts w:eastAsia="WenQuanYi Micro Hei"/>
          <w:kern w:val="2"/>
          <w:lang w:eastAsia="zh-CN" w:bidi="hi-IN"/>
        </w:rPr>
        <w:t xml:space="preserve"> способствует объединению добровольческих организаций города, сплочению и совместной волонтерской деятельности. </w:t>
      </w:r>
    </w:p>
    <w:p w14:paraId="2463C2B6" w14:textId="77777777" w:rsidR="001074CC" w:rsidRDefault="001074CC" w:rsidP="001074CC">
      <w:pPr>
        <w:ind w:firstLine="708"/>
        <w:jc w:val="both"/>
        <w:rPr>
          <w:rFonts w:eastAsia="WenQuanYi Micro Hei"/>
          <w:kern w:val="2"/>
          <w:lang w:eastAsia="zh-CN" w:bidi="hi-IN"/>
        </w:rPr>
      </w:pPr>
      <w:r w:rsidRPr="00DB1407">
        <w:rPr>
          <w:rFonts w:eastAsia="WenQuanYi Micro Hei"/>
          <w:kern w:val="2"/>
          <w:lang w:eastAsia="zh-CN" w:bidi="hi-IN"/>
        </w:rPr>
        <w:t xml:space="preserve">Количество добровольцев, официально зарегистрированных в городе, </w:t>
      </w:r>
      <w:r>
        <w:rPr>
          <w:rFonts w:eastAsia="WenQuanYi Micro Hei"/>
          <w:kern w:val="2"/>
          <w:lang w:eastAsia="zh-CN" w:bidi="hi-IN"/>
        </w:rPr>
        <w:t>–</w:t>
      </w:r>
      <w:r w:rsidRPr="00703521">
        <w:rPr>
          <w:rFonts w:eastAsia="WenQuanYi Micro Hei"/>
          <w:kern w:val="2"/>
          <w:lang w:eastAsia="zh-CN" w:bidi="hi-IN"/>
        </w:rPr>
        <w:t xml:space="preserve"> </w:t>
      </w:r>
      <w:r w:rsidRPr="00DB1407">
        <w:rPr>
          <w:rFonts w:eastAsia="WenQuanYi Micro Hei"/>
          <w:kern w:val="2"/>
          <w:lang w:eastAsia="zh-CN" w:bidi="hi-IN"/>
        </w:rPr>
        <w:t>1</w:t>
      </w:r>
      <w:r>
        <w:rPr>
          <w:rFonts w:eastAsia="WenQuanYi Micro Hei"/>
          <w:kern w:val="2"/>
          <w:lang w:eastAsia="zh-CN" w:bidi="hi-IN"/>
        </w:rPr>
        <w:t> </w:t>
      </w:r>
      <w:r w:rsidRPr="00DB1407">
        <w:rPr>
          <w:rFonts w:eastAsia="WenQuanYi Micro Hei"/>
          <w:kern w:val="2"/>
          <w:lang w:eastAsia="zh-CN" w:bidi="hi-IN"/>
        </w:rPr>
        <w:t>920</w:t>
      </w:r>
      <w:r>
        <w:t> </w:t>
      </w:r>
      <w:r w:rsidRPr="00DB1407">
        <w:rPr>
          <w:rFonts w:eastAsia="WenQuanYi Micro Hei"/>
          <w:kern w:val="2"/>
          <w:lang w:eastAsia="zh-CN" w:bidi="hi-IN"/>
        </w:rPr>
        <w:t>человек в возрасте от 14 до 35 лет</w:t>
      </w:r>
    </w:p>
    <w:p w14:paraId="22317FF5" w14:textId="77777777" w:rsidR="001074CC" w:rsidRDefault="001074CC" w:rsidP="001074CC">
      <w:pPr>
        <w:ind w:firstLine="708"/>
        <w:jc w:val="both"/>
        <w:rPr>
          <w:rFonts w:eastAsia="WenQuanYi Micro Hei"/>
          <w:kern w:val="2"/>
          <w:lang w:eastAsia="zh-CN" w:bidi="hi-IN"/>
        </w:rPr>
      </w:pPr>
      <w:r w:rsidRPr="00703521">
        <w:rPr>
          <w:rFonts w:eastAsia="WenQuanYi Micro Hei"/>
          <w:kern w:val="2"/>
          <w:lang w:eastAsia="zh-CN" w:bidi="hi-IN"/>
        </w:rPr>
        <w:lastRenderedPageBreak/>
        <w:t>23 марта</w:t>
      </w:r>
      <w:r>
        <w:rPr>
          <w:rFonts w:eastAsia="WenQuanYi Micro Hei"/>
          <w:kern w:val="2"/>
          <w:lang w:eastAsia="zh-CN" w:bidi="hi-IN"/>
        </w:rPr>
        <w:t xml:space="preserve"> проведено значимое мероприятие –</w:t>
      </w:r>
      <w:r w:rsidRPr="00703521">
        <w:rPr>
          <w:rFonts w:eastAsia="WenQuanYi Micro Hei"/>
          <w:kern w:val="2"/>
          <w:lang w:eastAsia="zh-CN" w:bidi="hi-IN"/>
        </w:rPr>
        <w:t xml:space="preserve"> </w:t>
      </w:r>
      <w:r>
        <w:rPr>
          <w:rFonts w:eastAsia="WenQuanYi Micro Hei"/>
          <w:kern w:val="2"/>
          <w:lang w:eastAsia="zh-CN" w:bidi="hi-IN"/>
        </w:rPr>
        <w:t>в</w:t>
      </w:r>
      <w:r w:rsidRPr="00703521">
        <w:rPr>
          <w:rFonts w:eastAsia="WenQuanYi Micro Hei"/>
          <w:kern w:val="2"/>
          <w:lang w:eastAsia="zh-CN" w:bidi="hi-IN"/>
        </w:rPr>
        <w:t>озложен</w:t>
      </w:r>
      <w:r>
        <w:rPr>
          <w:rFonts w:eastAsia="WenQuanYi Micro Hei"/>
          <w:kern w:val="2"/>
          <w:lang w:eastAsia="zh-CN" w:bidi="hi-IN"/>
        </w:rPr>
        <w:t>ие цветов к мемориалу «Вечный ог</w:t>
      </w:r>
      <w:r w:rsidRPr="00703521">
        <w:rPr>
          <w:rFonts w:eastAsia="WenQuanYi Micro Hei"/>
          <w:kern w:val="2"/>
          <w:lang w:eastAsia="zh-CN" w:bidi="hi-IN"/>
        </w:rPr>
        <w:t>онь», посвящ</w:t>
      </w:r>
      <w:r>
        <w:rPr>
          <w:rFonts w:eastAsia="WenQuanYi Micro Hei"/>
          <w:kern w:val="2"/>
          <w:lang w:eastAsia="zh-CN" w:bidi="hi-IN"/>
        </w:rPr>
        <w:t>е</w:t>
      </w:r>
      <w:r w:rsidRPr="00703521">
        <w:rPr>
          <w:rFonts w:eastAsia="WenQuanYi Micro Hei"/>
          <w:kern w:val="2"/>
          <w:lang w:eastAsia="zh-CN" w:bidi="hi-IN"/>
        </w:rPr>
        <w:t xml:space="preserve">нное </w:t>
      </w:r>
      <w:r>
        <w:rPr>
          <w:rFonts w:eastAsia="WenQuanYi Micro Hei"/>
          <w:kern w:val="2"/>
          <w:lang w:eastAsia="zh-CN" w:bidi="hi-IN"/>
        </w:rPr>
        <w:t>д</w:t>
      </w:r>
      <w:r w:rsidRPr="00703521">
        <w:rPr>
          <w:rFonts w:eastAsia="WenQuanYi Micro Hei"/>
          <w:kern w:val="2"/>
          <w:lang w:eastAsia="zh-CN" w:bidi="hi-IN"/>
        </w:rPr>
        <w:t>ню памяти жертв террористичес</w:t>
      </w:r>
      <w:r>
        <w:rPr>
          <w:rFonts w:eastAsia="WenQuanYi Micro Hei"/>
          <w:kern w:val="2"/>
          <w:lang w:eastAsia="zh-CN" w:bidi="hi-IN"/>
        </w:rPr>
        <w:t>кого акта в «Крокус Сити Холле»</w:t>
      </w:r>
      <w:r w:rsidRPr="00703521">
        <w:rPr>
          <w:rFonts w:eastAsia="WenQuanYi Micro Hei"/>
          <w:kern w:val="2"/>
          <w:lang w:eastAsia="zh-CN" w:bidi="hi-IN"/>
        </w:rPr>
        <w:t xml:space="preserve">. </w:t>
      </w:r>
    </w:p>
    <w:p w14:paraId="6006AA8D" w14:textId="77777777" w:rsidR="001074CC" w:rsidRDefault="001074CC" w:rsidP="001074CC">
      <w:pPr>
        <w:ind w:firstLine="708"/>
        <w:jc w:val="both"/>
        <w:rPr>
          <w:rFonts w:eastAsia="WenQuanYi Micro Hei"/>
          <w:kern w:val="2"/>
          <w:lang w:eastAsia="zh-CN" w:bidi="hi-IN"/>
        </w:rPr>
      </w:pPr>
      <w:r>
        <w:rPr>
          <w:rFonts w:eastAsia="WenQuanYi Micro Hei"/>
          <w:kern w:val="2"/>
          <w:lang w:eastAsia="zh-CN" w:bidi="hi-IN"/>
        </w:rPr>
        <w:t xml:space="preserve">В апреле </w:t>
      </w:r>
      <w:r w:rsidRPr="00703521">
        <w:rPr>
          <w:rFonts w:eastAsia="WenQuanYi Micro Hei"/>
          <w:kern w:val="2"/>
          <w:lang w:eastAsia="zh-CN" w:bidi="hi-IN"/>
        </w:rPr>
        <w:t>на улицах города</w:t>
      </w:r>
      <w:r>
        <w:rPr>
          <w:rFonts w:eastAsia="WenQuanYi Micro Hei"/>
          <w:kern w:val="2"/>
          <w:lang w:eastAsia="zh-CN" w:bidi="hi-IN"/>
        </w:rPr>
        <w:t xml:space="preserve"> проведены м</w:t>
      </w:r>
      <w:r w:rsidRPr="00703521">
        <w:rPr>
          <w:rFonts w:eastAsia="WenQuanYi Micro Hei"/>
          <w:kern w:val="2"/>
          <w:lang w:eastAsia="zh-CN" w:bidi="hi-IN"/>
        </w:rPr>
        <w:t>ероприятия, посвящ</w:t>
      </w:r>
      <w:r>
        <w:rPr>
          <w:rFonts w:eastAsia="WenQuanYi Micro Hei"/>
          <w:kern w:val="2"/>
          <w:lang w:eastAsia="zh-CN" w:bidi="hi-IN"/>
        </w:rPr>
        <w:t>е</w:t>
      </w:r>
      <w:r w:rsidRPr="00703521">
        <w:rPr>
          <w:rFonts w:eastAsia="WenQuanYi Micro Hei"/>
          <w:kern w:val="2"/>
          <w:lang w:eastAsia="zh-CN" w:bidi="hi-IN"/>
        </w:rPr>
        <w:t>нные Дню космонавтики</w:t>
      </w:r>
      <w:r>
        <w:rPr>
          <w:rFonts w:eastAsia="WenQuanYi Micro Hei"/>
          <w:kern w:val="2"/>
          <w:lang w:eastAsia="zh-CN" w:bidi="hi-IN"/>
        </w:rPr>
        <w:t>, к которым присоединилась</w:t>
      </w:r>
      <w:r w:rsidRPr="00703521">
        <w:rPr>
          <w:rFonts w:eastAsia="WenQuanYi Micro Hei"/>
          <w:kern w:val="2"/>
          <w:lang w:eastAsia="zh-CN" w:bidi="hi-IN"/>
        </w:rPr>
        <w:t xml:space="preserve"> онлайн акция «Улыбка Гагарина»</w:t>
      </w:r>
      <w:r>
        <w:rPr>
          <w:rFonts w:eastAsia="WenQuanYi Micro Hei"/>
          <w:kern w:val="2"/>
          <w:lang w:eastAsia="zh-CN" w:bidi="hi-IN"/>
        </w:rPr>
        <w:t xml:space="preserve"> –</w:t>
      </w:r>
      <w:r w:rsidRPr="00703521">
        <w:rPr>
          <w:rFonts w:eastAsia="WenQuanYi Micro Hei"/>
          <w:kern w:val="2"/>
          <w:lang w:eastAsia="zh-CN" w:bidi="hi-IN"/>
        </w:rPr>
        <w:t xml:space="preserve"> викторина</w:t>
      </w:r>
      <w:r w:rsidRPr="008A5DBB">
        <w:rPr>
          <w:rFonts w:eastAsia="WenQuanYi Micro Hei"/>
          <w:kern w:val="2"/>
          <w:lang w:eastAsia="zh-CN" w:bidi="hi-IN"/>
        </w:rPr>
        <w:t xml:space="preserve"> </w:t>
      </w:r>
      <w:r w:rsidRPr="00703521">
        <w:rPr>
          <w:rFonts w:eastAsia="WenQuanYi Micro Hei"/>
          <w:kern w:val="2"/>
          <w:lang w:eastAsia="zh-CN" w:bidi="hi-IN"/>
        </w:rPr>
        <w:t>в социальных сетях ОМЦ, посвященная Дню космонавтики. Всего участие приняли порядка 400 человек.</w:t>
      </w:r>
    </w:p>
    <w:p w14:paraId="7AC9C72C" w14:textId="77777777" w:rsidR="001074CC" w:rsidRDefault="001074CC" w:rsidP="001074CC">
      <w:pPr>
        <w:ind w:firstLine="708"/>
        <w:jc w:val="both"/>
        <w:rPr>
          <w:rFonts w:eastAsia="WenQuanYi Micro Hei"/>
          <w:kern w:val="2"/>
          <w:lang w:eastAsia="zh-CN" w:bidi="hi-IN"/>
        </w:rPr>
      </w:pPr>
      <w:r w:rsidRPr="008A5DBB">
        <w:rPr>
          <w:rFonts w:eastAsia="WenQuanYi Micro Hei"/>
          <w:kern w:val="2"/>
          <w:lang w:eastAsia="zh-CN" w:bidi="hi-IN"/>
        </w:rPr>
        <w:t xml:space="preserve">«Свеча памяти» </w:t>
      </w:r>
      <w:r>
        <w:rPr>
          <w:rFonts w:eastAsia="WenQuanYi Micro Hei"/>
          <w:kern w:val="2"/>
          <w:lang w:eastAsia="zh-CN" w:bidi="hi-IN"/>
        </w:rPr>
        <w:t>–</w:t>
      </w:r>
      <w:r w:rsidRPr="00703521">
        <w:rPr>
          <w:rFonts w:eastAsia="WenQuanYi Micro Hei"/>
          <w:kern w:val="2"/>
          <w:lang w:eastAsia="zh-CN" w:bidi="hi-IN"/>
        </w:rPr>
        <w:t xml:space="preserve"> </w:t>
      </w:r>
      <w:r w:rsidRPr="008A5DBB">
        <w:rPr>
          <w:rFonts w:eastAsia="WenQuanYi Micro Hei"/>
          <w:kern w:val="2"/>
          <w:lang w:eastAsia="zh-CN" w:bidi="hi-IN"/>
        </w:rPr>
        <w:t>мероприятие, приуроченное к</w:t>
      </w:r>
      <w:r>
        <w:rPr>
          <w:rFonts w:eastAsia="WenQuanYi Micro Hei"/>
          <w:kern w:val="2"/>
          <w:lang w:eastAsia="zh-CN" w:bidi="hi-IN"/>
        </w:rPr>
        <w:t>о</w:t>
      </w:r>
      <w:r w:rsidRPr="008A5DBB">
        <w:rPr>
          <w:rFonts w:eastAsia="WenQuanYi Micro Hei"/>
          <w:kern w:val="2"/>
          <w:lang w:eastAsia="zh-CN" w:bidi="hi-IN"/>
        </w:rPr>
        <w:t xml:space="preserve"> </w:t>
      </w:r>
      <w:r>
        <w:rPr>
          <w:rFonts w:eastAsia="WenQuanYi Micro Hei"/>
          <w:kern w:val="2"/>
          <w:lang w:eastAsia="zh-CN" w:bidi="hi-IN"/>
        </w:rPr>
        <w:t>Дню памяти и скорби –</w:t>
      </w:r>
      <w:r w:rsidRPr="00703521">
        <w:rPr>
          <w:rFonts w:eastAsia="WenQuanYi Micro Hei"/>
          <w:kern w:val="2"/>
          <w:lang w:eastAsia="zh-CN" w:bidi="hi-IN"/>
        </w:rPr>
        <w:t xml:space="preserve"> </w:t>
      </w:r>
      <w:r w:rsidRPr="008A5DBB">
        <w:rPr>
          <w:rFonts w:eastAsia="WenQuanYi Micro Hei"/>
          <w:kern w:val="2"/>
          <w:lang w:eastAsia="zh-CN" w:bidi="hi-IN"/>
        </w:rPr>
        <w:t>прошло 21</w:t>
      </w:r>
      <w:r>
        <w:rPr>
          <w:rFonts w:eastAsia="WenQuanYi Micro Hei"/>
          <w:kern w:val="2"/>
          <w:lang w:eastAsia="zh-CN" w:bidi="hi-IN"/>
        </w:rPr>
        <w:t> июня у мемориала</w:t>
      </w:r>
      <w:r w:rsidRPr="008A5DBB">
        <w:rPr>
          <w:rFonts w:eastAsia="WenQuanYi Micro Hei"/>
          <w:kern w:val="2"/>
          <w:lang w:eastAsia="zh-CN" w:bidi="hi-IN"/>
        </w:rPr>
        <w:t xml:space="preserve"> «Вечный огонь». Всего на мероприятии насчитывалось </w:t>
      </w:r>
      <w:r>
        <w:rPr>
          <w:rFonts w:eastAsia="WenQuanYi Micro Hei"/>
          <w:kern w:val="2"/>
          <w:lang w:eastAsia="zh-CN" w:bidi="hi-IN"/>
        </w:rPr>
        <w:t xml:space="preserve">около </w:t>
      </w:r>
      <w:r w:rsidRPr="008A5DBB">
        <w:rPr>
          <w:rFonts w:eastAsia="WenQuanYi Micro Hei"/>
          <w:kern w:val="2"/>
          <w:lang w:eastAsia="zh-CN" w:bidi="hi-IN"/>
        </w:rPr>
        <w:t>200</w:t>
      </w:r>
      <w:r>
        <w:rPr>
          <w:rFonts w:eastAsia="WenQuanYi Micro Hei"/>
          <w:kern w:val="2"/>
          <w:lang w:eastAsia="zh-CN" w:bidi="hi-IN"/>
        </w:rPr>
        <w:t> </w:t>
      </w:r>
      <w:r w:rsidRPr="008A5DBB">
        <w:rPr>
          <w:rFonts w:eastAsia="WenQuanYi Micro Hei"/>
          <w:kern w:val="2"/>
          <w:lang w:eastAsia="zh-CN" w:bidi="hi-IN"/>
        </w:rPr>
        <w:t>человек.</w:t>
      </w:r>
    </w:p>
    <w:p w14:paraId="29EAEF07" w14:textId="77777777" w:rsidR="001074CC" w:rsidRDefault="001074CC" w:rsidP="001074CC">
      <w:pPr>
        <w:ind w:firstLine="708"/>
        <w:jc w:val="both"/>
        <w:rPr>
          <w:rFonts w:eastAsia="WenQuanYi Micro Hei"/>
          <w:kern w:val="2"/>
          <w:lang w:eastAsia="zh-CN" w:bidi="hi-IN"/>
        </w:rPr>
      </w:pPr>
      <w:r>
        <w:rPr>
          <w:rFonts w:eastAsia="WenQuanYi Micro Hei"/>
          <w:kern w:val="2"/>
          <w:lang w:eastAsia="zh-CN" w:bidi="hi-IN"/>
        </w:rPr>
        <w:t xml:space="preserve">Проведены в 2024 году традиционные акции </w:t>
      </w:r>
      <w:r w:rsidRPr="003638C2">
        <w:rPr>
          <w:rFonts w:eastAsia="WenQuanYi Micro Hei"/>
          <w:kern w:val="2"/>
          <w:lang w:eastAsia="zh-CN" w:bidi="hi-IN"/>
        </w:rPr>
        <w:t>«День государственного флага»</w:t>
      </w:r>
      <w:r>
        <w:rPr>
          <w:rFonts w:eastAsia="WenQuanYi Micro Hei"/>
          <w:kern w:val="2"/>
          <w:lang w:eastAsia="zh-CN" w:bidi="hi-IN"/>
        </w:rPr>
        <w:t xml:space="preserve"> и </w:t>
      </w:r>
      <w:r w:rsidRPr="003638C2">
        <w:rPr>
          <w:rFonts w:eastAsia="WenQuanYi Micro Hei"/>
          <w:kern w:val="2"/>
          <w:lang w:eastAsia="zh-CN" w:bidi="hi-IN"/>
        </w:rPr>
        <w:t>акция в рамках проекта «Спасибо, что #МЫВМЕСТЕ»</w:t>
      </w:r>
      <w:r>
        <w:rPr>
          <w:rFonts w:eastAsia="WenQuanYi Micro Hei"/>
          <w:kern w:val="2"/>
          <w:lang w:eastAsia="zh-CN" w:bidi="hi-IN"/>
        </w:rPr>
        <w:t xml:space="preserve">. </w:t>
      </w:r>
      <w:r w:rsidRPr="005E7F5D">
        <w:rPr>
          <w:rFonts w:eastAsia="WenQuanYi Micro Hei"/>
          <w:kern w:val="2"/>
          <w:lang w:eastAsia="zh-CN" w:bidi="hi-IN"/>
        </w:rPr>
        <w:t xml:space="preserve">Также в </w:t>
      </w:r>
      <w:r>
        <w:rPr>
          <w:rFonts w:eastAsia="WenQuanYi Micro Hei"/>
          <w:kern w:val="2"/>
          <w:lang w:eastAsia="zh-CN" w:bidi="hi-IN"/>
        </w:rPr>
        <w:t xml:space="preserve">декабре </w:t>
      </w:r>
      <w:r w:rsidRPr="005E7F5D">
        <w:rPr>
          <w:rFonts w:eastAsia="WenQuanYi Micro Hei"/>
          <w:kern w:val="2"/>
          <w:lang w:eastAsia="zh-CN" w:bidi="hi-IN"/>
        </w:rPr>
        <w:t>202</w:t>
      </w:r>
      <w:r>
        <w:rPr>
          <w:rFonts w:eastAsia="WenQuanYi Micro Hei"/>
          <w:kern w:val="2"/>
          <w:lang w:eastAsia="zh-CN" w:bidi="hi-IN"/>
        </w:rPr>
        <w:t>4</w:t>
      </w:r>
      <w:r w:rsidRPr="005E7F5D">
        <w:rPr>
          <w:rFonts w:eastAsia="WenQuanYi Micro Hei"/>
          <w:kern w:val="2"/>
          <w:lang w:eastAsia="zh-CN" w:bidi="hi-IN"/>
        </w:rPr>
        <w:t xml:space="preserve"> год</w:t>
      </w:r>
      <w:r>
        <w:rPr>
          <w:rFonts w:eastAsia="WenQuanYi Micro Hei"/>
          <w:kern w:val="2"/>
          <w:lang w:eastAsia="zh-CN" w:bidi="hi-IN"/>
        </w:rPr>
        <w:t>а</w:t>
      </w:r>
      <w:r w:rsidRPr="005E7F5D">
        <w:rPr>
          <w:rFonts w:eastAsia="WenQuanYi Micro Hei"/>
          <w:kern w:val="2"/>
          <w:lang w:eastAsia="zh-CN" w:bidi="hi-IN"/>
        </w:rPr>
        <w:t xml:space="preserve"> </w:t>
      </w:r>
      <w:r>
        <w:rPr>
          <w:rFonts w:eastAsia="WenQuanYi Micro Hei"/>
          <w:kern w:val="2"/>
          <w:lang w:eastAsia="zh-CN" w:bidi="hi-IN"/>
        </w:rPr>
        <w:t>прошел</w:t>
      </w:r>
      <w:r w:rsidRPr="005E7F5D">
        <w:rPr>
          <w:rFonts w:eastAsia="WenQuanYi Micro Hei"/>
          <w:kern w:val="2"/>
          <w:lang w:eastAsia="zh-CN" w:bidi="hi-IN"/>
        </w:rPr>
        <w:t xml:space="preserve"> традиционный V</w:t>
      </w:r>
      <w:r>
        <w:rPr>
          <w:rFonts w:eastAsia="WenQuanYi Micro Hei"/>
          <w:kern w:val="2"/>
          <w:lang w:val="en-US" w:eastAsia="zh-CN" w:bidi="hi-IN"/>
        </w:rPr>
        <w:t>II</w:t>
      </w:r>
      <w:r w:rsidRPr="005E7F5D">
        <w:rPr>
          <w:rFonts w:eastAsia="WenQuanYi Micro Hei"/>
          <w:kern w:val="2"/>
          <w:lang w:eastAsia="zh-CN" w:bidi="hi-IN"/>
        </w:rPr>
        <w:t xml:space="preserve"> городской форум добровольцев «Добрый Обнинск 202</w:t>
      </w:r>
      <w:r w:rsidRPr="008A5DBB">
        <w:rPr>
          <w:rFonts w:eastAsia="WenQuanYi Micro Hei"/>
          <w:kern w:val="2"/>
          <w:lang w:eastAsia="zh-CN" w:bidi="hi-IN"/>
        </w:rPr>
        <w:t>4</w:t>
      </w:r>
      <w:r w:rsidRPr="005E7F5D">
        <w:rPr>
          <w:rFonts w:eastAsia="WenQuanYi Micro Hei"/>
          <w:kern w:val="2"/>
          <w:lang w:eastAsia="zh-CN" w:bidi="hi-IN"/>
        </w:rPr>
        <w:t xml:space="preserve">». </w:t>
      </w:r>
      <w:r>
        <w:rPr>
          <w:rFonts w:eastAsia="WenQuanYi Micro Hei"/>
          <w:kern w:val="2"/>
          <w:lang w:eastAsia="zh-CN" w:bidi="hi-IN"/>
        </w:rPr>
        <w:t>Заключительный день ф</w:t>
      </w:r>
      <w:r w:rsidRPr="001E1C22">
        <w:rPr>
          <w:rFonts w:eastAsia="WenQuanYi Micro Hei"/>
          <w:kern w:val="2"/>
          <w:lang w:eastAsia="zh-CN" w:bidi="hi-IN"/>
        </w:rPr>
        <w:t xml:space="preserve">орума </w:t>
      </w:r>
      <w:r>
        <w:rPr>
          <w:rFonts w:eastAsia="WenQuanYi Micro Hei"/>
          <w:kern w:val="2"/>
          <w:lang w:eastAsia="zh-CN" w:bidi="hi-IN"/>
        </w:rPr>
        <w:t xml:space="preserve">был </w:t>
      </w:r>
      <w:r w:rsidRPr="001E1C22">
        <w:rPr>
          <w:rFonts w:eastAsia="WenQuanYi Micro Hei"/>
          <w:kern w:val="2"/>
          <w:lang w:eastAsia="zh-CN" w:bidi="hi-IN"/>
        </w:rPr>
        <w:t>посвящ</w:t>
      </w:r>
      <w:r>
        <w:rPr>
          <w:rFonts w:eastAsia="WenQuanYi Micro Hei"/>
          <w:kern w:val="2"/>
          <w:lang w:eastAsia="zh-CN" w:bidi="hi-IN"/>
        </w:rPr>
        <w:t>е</w:t>
      </w:r>
      <w:r w:rsidRPr="001E1C22">
        <w:rPr>
          <w:rFonts w:eastAsia="WenQuanYi Micro Hei"/>
          <w:kern w:val="2"/>
          <w:lang w:eastAsia="zh-CN" w:bidi="hi-IN"/>
        </w:rPr>
        <w:t xml:space="preserve">н патриотизму. Участники </w:t>
      </w:r>
      <w:r>
        <w:rPr>
          <w:rFonts w:eastAsia="WenQuanYi Micro Hei"/>
          <w:kern w:val="2"/>
          <w:lang w:eastAsia="zh-CN" w:bidi="hi-IN"/>
        </w:rPr>
        <w:t>посетили</w:t>
      </w:r>
      <w:r w:rsidRPr="001E1C22">
        <w:rPr>
          <w:rFonts w:eastAsia="WenQuanYi Micro Hei"/>
          <w:kern w:val="2"/>
          <w:lang w:eastAsia="zh-CN" w:bidi="hi-IN"/>
        </w:rPr>
        <w:t xml:space="preserve"> встречу «Диалог с героем», мастер-классы по плетению маскировочных сетей и тактических браслетов, а также приня</w:t>
      </w:r>
      <w:r>
        <w:rPr>
          <w:rFonts w:eastAsia="WenQuanYi Micro Hei"/>
          <w:kern w:val="2"/>
          <w:lang w:eastAsia="zh-CN" w:bidi="hi-IN"/>
        </w:rPr>
        <w:t>ли</w:t>
      </w:r>
      <w:r w:rsidRPr="001E1C22">
        <w:rPr>
          <w:rFonts w:eastAsia="WenQuanYi Micro Hei"/>
          <w:kern w:val="2"/>
          <w:lang w:eastAsia="zh-CN" w:bidi="hi-IN"/>
        </w:rPr>
        <w:t xml:space="preserve"> участие в сборе гуманитарной помощи.</w:t>
      </w:r>
    </w:p>
    <w:p w14:paraId="34E0A5C0" w14:textId="77777777" w:rsidR="001074CC" w:rsidRPr="005E7F5D" w:rsidRDefault="001074CC" w:rsidP="001074CC">
      <w:pPr>
        <w:spacing w:before="120"/>
        <w:ind w:firstLine="709"/>
        <w:jc w:val="both"/>
        <w:rPr>
          <w:rFonts w:eastAsia="WenQuanYi Micro Hei"/>
          <w:kern w:val="2"/>
          <w:lang w:eastAsia="zh-CN" w:bidi="hi-IN"/>
        </w:rPr>
      </w:pPr>
      <w:r w:rsidRPr="002F354F">
        <w:rPr>
          <w:i/>
          <w:color w:val="0070C0"/>
        </w:rPr>
        <w:t>Популяризация здорового образа жизни</w:t>
      </w:r>
      <w:r w:rsidRPr="005E7F5D">
        <w:t xml:space="preserve"> в молод</w:t>
      </w:r>
      <w:r>
        <w:t>е</w:t>
      </w:r>
      <w:r w:rsidRPr="005E7F5D">
        <w:t xml:space="preserve">жной среде </w:t>
      </w:r>
      <w:r>
        <w:rPr>
          <w:rFonts w:eastAsia="WenQuanYi Micro Hei"/>
          <w:kern w:val="2"/>
          <w:lang w:eastAsia="zh-CN" w:bidi="hi-IN"/>
        </w:rPr>
        <w:t>–</w:t>
      </w:r>
      <w:r w:rsidRPr="00703521">
        <w:rPr>
          <w:rFonts w:eastAsia="WenQuanYi Micro Hei"/>
          <w:kern w:val="2"/>
          <w:lang w:eastAsia="zh-CN" w:bidi="hi-IN"/>
        </w:rPr>
        <w:t xml:space="preserve"> </w:t>
      </w:r>
      <w:r w:rsidRPr="005E7F5D">
        <w:t>одно из ключевых направлений в молод</w:t>
      </w:r>
      <w:r>
        <w:t>е</w:t>
      </w:r>
      <w:r w:rsidRPr="005E7F5D">
        <w:t xml:space="preserve">жной политике города. </w:t>
      </w:r>
    </w:p>
    <w:p w14:paraId="29439829" w14:textId="77777777" w:rsidR="001074CC" w:rsidRPr="005E7F5D" w:rsidRDefault="001074CC" w:rsidP="001074CC">
      <w:pPr>
        <w:ind w:firstLine="708"/>
        <w:jc w:val="both"/>
        <w:rPr>
          <w:rFonts w:eastAsia="WenQuanYi Micro Hei"/>
          <w:kern w:val="2"/>
          <w:lang w:eastAsia="zh-CN" w:bidi="hi-IN"/>
        </w:rPr>
      </w:pPr>
      <w:r w:rsidRPr="005E7F5D">
        <w:rPr>
          <w:rFonts w:eastAsia="WenQuanYi Micro Hei"/>
          <w:kern w:val="2"/>
          <w:lang w:eastAsia="zh-CN" w:bidi="hi-IN"/>
        </w:rPr>
        <w:t>Наиболее яркими и запоминающимися в 202</w:t>
      </w:r>
      <w:r>
        <w:rPr>
          <w:rFonts w:eastAsia="WenQuanYi Micro Hei"/>
          <w:kern w:val="2"/>
          <w:lang w:eastAsia="zh-CN" w:bidi="hi-IN"/>
        </w:rPr>
        <w:t xml:space="preserve">4 </w:t>
      </w:r>
      <w:r w:rsidRPr="005E7F5D">
        <w:rPr>
          <w:rFonts w:eastAsia="WenQuanYi Micro Hei"/>
          <w:kern w:val="2"/>
          <w:lang w:eastAsia="zh-CN" w:bidi="hi-IN"/>
        </w:rPr>
        <w:t>году стали:</w:t>
      </w:r>
    </w:p>
    <w:p w14:paraId="21311578" w14:textId="77777777" w:rsidR="001074CC" w:rsidRPr="005E7F5D" w:rsidRDefault="001074CC" w:rsidP="001074CC">
      <w:pPr>
        <w:tabs>
          <w:tab w:val="left" w:pos="709"/>
        </w:tabs>
        <w:ind w:firstLine="567"/>
        <w:jc w:val="both"/>
        <w:rPr>
          <w:rFonts w:eastAsia="WenQuanYi Micro Hei"/>
          <w:kern w:val="2"/>
          <w:lang w:eastAsia="zh-CN" w:bidi="hi-IN"/>
        </w:rPr>
      </w:pPr>
      <w:r>
        <w:rPr>
          <w:rFonts w:eastAsia="WenQuanYi Micro Hei"/>
          <w:kern w:val="2"/>
          <w:lang w:eastAsia="zh-CN" w:bidi="hi-IN"/>
        </w:rPr>
        <w:t>-</w:t>
      </w:r>
      <w:r>
        <w:rPr>
          <w:rFonts w:eastAsia="WenQuanYi Micro Hei"/>
          <w:kern w:val="2"/>
          <w:lang w:eastAsia="zh-CN" w:bidi="hi-IN"/>
        </w:rPr>
        <w:tab/>
      </w:r>
      <w:r w:rsidRPr="005E7F5D">
        <w:rPr>
          <w:rFonts w:eastAsia="WenQuanYi Micro Hei"/>
          <w:kern w:val="2"/>
          <w:lang w:eastAsia="zh-CN" w:bidi="hi-IN"/>
        </w:rPr>
        <w:t>летний городской молод</w:t>
      </w:r>
      <w:r>
        <w:rPr>
          <w:rFonts w:eastAsia="WenQuanYi Micro Hei"/>
          <w:kern w:val="2"/>
          <w:lang w:eastAsia="zh-CN" w:bidi="hi-IN"/>
        </w:rPr>
        <w:t>е</w:t>
      </w:r>
      <w:r w:rsidRPr="005E7F5D">
        <w:rPr>
          <w:rFonts w:eastAsia="WenQuanYi Micro Hei"/>
          <w:kern w:val="2"/>
          <w:lang w:eastAsia="zh-CN" w:bidi="hi-IN"/>
        </w:rPr>
        <w:t>жный сл</w:t>
      </w:r>
      <w:r>
        <w:rPr>
          <w:rFonts w:eastAsia="WenQuanYi Micro Hei"/>
          <w:kern w:val="2"/>
          <w:lang w:eastAsia="zh-CN" w:bidi="hi-IN"/>
        </w:rPr>
        <w:t>е</w:t>
      </w:r>
      <w:r w:rsidRPr="005E7F5D">
        <w:rPr>
          <w:rFonts w:eastAsia="WenQuanYi Micro Hei"/>
          <w:kern w:val="2"/>
          <w:lang w:eastAsia="zh-CN" w:bidi="hi-IN"/>
        </w:rPr>
        <w:t xml:space="preserve">т </w:t>
      </w:r>
      <w:r w:rsidRPr="003638C2">
        <w:rPr>
          <w:rFonts w:eastAsia="WenQuanYi Micro Hei"/>
          <w:kern w:val="2"/>
          <w:lang w:eastAsia="zh-CN" w:bidi="hi-IN"/>
        </w:rPr>
        <w:t xml:space="preserve">на базе отдыха «Головинка» с 7 по 9 июня </w:t>
      </w:r>
      <w:r w:rsidRPr="005E7F5D">
        <w:rPr>
          <w:rFonts w:eastAsia="WenQuanYi Micro Hei"/>
          <w:kern w:val="2"/>
          <w:lang w:eastAsia="zh-CN" w:bidi="hi-IN"/>
        </w:rPr>
        <w:t>(участниками стали более 1</w:t>
      </w:r>
      <w:r>
        <w:rPr>
          <w:rFonts w:eastAsia="WenQuanYi Micro Hei"/>
          <w:kern w:val="2"/>
          <w:lang w:eastAsia="zh-CN" w:bidi="hi-IN"/>
        </w:rPr>
        <w:t xml:space="preserve"> тыс. человек). Э</w:t>
      </w:r>
      <w:r w:rsidRPr="005E7F5D">
        <w:rPr>
          <w:rFonts w:eastAsia="WenQuanYi Micro Hei"/>
          <w:kern w:val="2"/>
          <w:lang w:eastAsia="zh-CN" w:bidi="hi-IN"/>
        </w:rPr>
        <w:t>то традиционным мероприятие, которое включает в себя спортивную, творческую и патриотическую составляющую</w:t>
      </w:r>
      <w:r>
        <w:rPr>
          <w:rFonts w:eastAsia="WenQuanYi Micro Hei"/>
          <w:kern w:val="2"/>
          <w:lang w:eastAsia="zh-CN" w:bidi="hi-IN"/>
        </w:rPr>
        <w:t xml:space="preserve"> было </w:t>
      </w:r>
      <w:r w:rsidRPr="003638C2">
        <w:rPr>
          <w:rFonts w:eastAsia="WenQuanYi Micro Hei"/>
          <w:kern w:val="2"/>
          <w:lang w:eastAsia="zh-CN" w:bidi="hi-IN"/>
        </w:rPr>
        <w:t>посвящено празднованию 70-летия пуска Первой в мире АЭС.</w:t>
      </w:r>
    </w:p>
    <w:p w14:paraId="73115563" w14:textId="77777777" w:rsidR="001074CC" w:rsidRDefault="001074CC" w:rsidP="001074CC">
      <w:pPr>
        <w:numPr>
          <w:ilvl w:val="0"/>
          <w:numId w:val="43"/>
        </w:numPr>
        <w:tabs>
          <w:tab w:val="left" w:pos="709"/>
        </w:tabs>
        <w:ind w:left="0" w:firstLine="567"/>
        <w:jc w:val="both"/>
        <w:rPr>
          <w:rFonts w:eastAsia="WenQuanYi Micro Hei"/>
          <w:kern w:val="2"/>
          <w:lang w:eastAsia="zh-CN" w:bidi="hi-IN"/>
        </w:rPr>
      </w:pPr>
      <w:r w:rsidRPr="005E7F5D">
        <w:rPr>
          <w:rFonts w:eastAsia="WenQuanYi Micro Hei"/>
          <w:kern w:val="2"/>
          <w:lang w:eastAsia="zh-CN" w:bidi="hi-IN"/>
        </w:rPr>
        <w:t>«День молод</w:t>
      </w:r>
      <w:r>
        <w:rPr>
          <w:rFonts w:eastAsia="WenQuanYi Micro Hei"/>
          <w:kern w:val="2"/>
          <w:lang w:eastAsia="zh-CN" w:bidi="hi-IN"/>
        </w:rPr>
        <w:t>е</w:t>
      </w:r>
      <w:r w:rsidRPr="005E7F5D">
        <w:rPr>
          <w:rFonts w:eastAsia="WenQuanYi Micro Hei"/>
          <w:kern w:val="2"/>
          <w:lang w:eastAsia="zh-CN" w:bidi="hi-IN"/>
        </w:rPr>
        <w:t xml:space="preserve">жи» </w:t>
      </w:r>
      <w:r>
        <w:rPr>
          <w:rFonts w:eastAsia="WenQuanYi Micro Hei"/>
          <w:kern w:val="2"/>
          <w:lang w:eastAsia="zh-CN" w:bidi="hi-IN"/>
        </w:rPr>
        <w:t>проведен в</w:t>
      </w:r>
      <w:r w:rsidRPr="005E7F5D">
        <w:rPr>
          <w:rFonts w:eastAsia="WenQuanYi Micro Hei"/>
          <w:kern w:val="2"/>
          <w:lang w:eastAsia="zh-CN" w:bidi="hi-IN"/>
        </w:rPr>
        <w:t xml:space="preserve"> формате </w:t>
      </w:r>
      <w:r>
        <w:rPr>
          <w:rFonts w:eastAsia="WenQuanYi Micro Hei"/>
          <w:kern w:val="2"/>
          <w:lang w:eastAsia="zh-CN" w:bidi="hi-IN"/>
        </w:rPr>
        <w:t xml:space="preserve">2 мероприятий: </w:t>
      </w:r>
      <w:r w:rsidRPr="003638C2">
        <w:rPr>
          <w:rFonts w:eastAsia="WenQuanYi Micro Hei"/>
          <w:kern w:val="2"/>
          <w:lang w:eastAsia="zh-CN" w:bidi="hi-IN"/>
        </w:rPr>
        <w:t>концерт классическ</w:t>
      </w:r>
      <w:r>
        <w:rPr>
          <w:rFonts w:eastAsia="WenQuanYi Micro Hei"/>
          <w:kern w:val="2"/>
          <w:lang w:eastAsia="zh-CN" w:bidi="hi-IN"/>
        </w:rPr>
        <w:t>ой музыки под открытым небом 28</w:t>
      </w:r>
      <w:r w:rsidRPr="003638C2">
        <w:rPr>
          <w:rFonts w:eastAsia="WenQuanYi Micro Hei"/>
          <w:kern w:val="2"/>
          <w:lang w:eastAsia="zh-CN" w:bidi="hi-IN"/>
        </w:rPr>
        <w:t xml:space="preserve"> июня и праздничные гуляния 29 июня, с привлечением исполнителей и творческих коллективов, а также мастер-классов, выставки работ молодых художников и возможностью полета на</w:t>
      </w:r>
      <w:r>
        <w:rPr>
          <w:rFonts w:eastAsia="WenQuanYi Micro Hei"/>
          <w:kern w:val="2"/>
          <w:lang w:eastAsia="zh-CN" w:bidi="hi-IN"/>
        </w:rPr>
        <w:t xml:space="preserve"> воздушном шаре </w:t>
      </w:r>
      <w:r w:rsidRPr="005E7F5D">
        <w:rPr>
          <w:rFonts w:eastAsia="WenQuanYi Micro Hei"/>
          <w:kern w:val="2"/>
          <w:lang w:eastAsia="zh-CN" w:bidi="hi-IN"/>
        </w:rPr>
        <w:t>(участниками стали более 2</w:t>
      </w:r>
      <w:r>
        <w:rPr>
          <w:rFonts w:eastAsia="WenQuanYi Micro Hei"/>
          <w:kern w:val="2"/>
          <w:lang w:eastAsia="zh-CN" w:bidi="hi-IN"/>
        </w:rPr>
        <w:t xml:space="preserve"> тыс. </w:t>
      </w:r>
      <w:r w:rsidRPr="005E7F5D">
        <w:rPr>
          <w:rFonts w:eastAsia="WenQuanYi Micro Hei"/>
          <w:kern w:val="2"/>
          <w:lang w:eastAsia="zh-CN" w:bidi="hi-IN"/>
        </w:rPr>
        <w:t>человек)</w:t>
      </w:r>
      <w:r>
        <w:rPr>
          <w:rFonts w:eastAsia="WenQuanYi Micro Hei"/>
          <w:kern w:val="2"/>
          <w:lang w:eastAsia="zh-CN" w:bidi="hi-IN"/>
        </w:rPr>
        <w:t>;</w:t>
      </w:r>
    </w:p>
    <w:p w14:paraId="7B05AB07" w14:textId="77777777" w:rsidR="001074CC" w:rsidRPr="004547E4" w:rsidRDefault="001074CC" w:rsidP="001074CC">
      <w:pPr>
        <w:numPr>
          <w:ilvl w:val="0"/>
          <w:numId w:val="43"/>
        </w:numPr>
        <w:tabs>
          <w:tab w:val="left" w:pos="709"/>
        </w:tabs>
        <w:ind w:left="0" w:firstLine="567"/>
        <w:jc w:val="both"/>
        <w:rPr>
          <w:rFonts w:eastAsia="WenQuanYi Micro Hei"/>
          <w:kern w:val="2"/>
          <w:lang w:eastAsia="zh-CN" w:bidi="hi-IN"/>
        </w:rPr>
      </w:pPr>
      <w:r>
        <w:rPr>
          <w:rFonts w:eastAsia="WenQuanYi Micro Hei"/>
          <w:kern w:val="2"/>
          <w:lang w:eastAsia="zh-CN" w:bidi="hi-IN"/>
        </w:rPr>
        <w:t xml:space="preserve">антинаркотические акции </w:t>
      </w:r>
      <w:r w:rsidRPr="004547E4">
        <w:rPr>
          <w:rFonts w:eastAsia="WenQuanYi Micro Hei"/>
          <w:kern w:val="2"/>
          <w:lang w:eastAsia="zh-CN" w:bidi="hi-IN"/>
        </w:rPr>
        <w:t>«Подросток-игла» и акция «Сообщи, где торгуют смертью»;</w:t>
      </w:r>
    </w:p>
    <w:p w14:paraId="237F1352" w14:textId="77777777" w:rsidR="001074CC" w:rsidRPr="005E7F5D" w:rsidRDefault="001074CC" w:rsidP="001074CC">
      <w:pPr>
        <w:numPr>
          <w:ilvl w:val="0"/>
          <w:numId w:val="43"/>
        </w:numPr>
        <w:tabs>
          <w:tab w:val="left" w:pos="709"/>
        </w:tabs>
        <w:ind w:left="0" w:firstLine="567"/>
        <w:jc w:val="both"/>
        <w:rPr>
          <w:rFonts w:eastAsia="WenQuanYi Micro Hei"/>
          <w:kern w:val="2"/>
          <w:lang w:eastAsia="zh-CN" w:bidi="hi-IN"/>
        </w:rPr>
      </w:pPr>
      <w:r w:rsidRPr="004547E4">
        <w:rPr>
          <w:rFonts w:eastAsia="WenQuanYi Micro Hei"/>
          <w:kern w:val="2"/>
          <w:lang w:eastAsia="zh-CN" w:bidi="hi-IN"/>
        </w:rPr>
        <w:t>зимний и ле</w:t>
      </w:r>
      <w:r>
        <w:rPr>
          <w:rFonts w:eastAsia="WenQuanYi Micro Hei"/>
          <w:kern w:val="2"/>
          <w:lang w:eastAsia="zh-CN" w:bidi="hi-IN"/>
        </w:rPr>
        <w:t>тний городские молодежные слеты.</w:t>
      </w:r>
    </w:p>
    <w:p w14:paraId="5D14FA4B" w14:textId="77777777" w:rsidR="001074CC" w:rsidRPr="005E7F5D" w:rsidRDefault="001074CC" w:rsidP="001074CC">
      <w:pPr>
        <w:ind w:firstLine="708"/>
        <w:jc w:val="both"/>
        <w:rPr>
          <w:rFonts w:eastAsia="WenQuanYi Micro Hei"/>
          <w:kern w:val="2"/>
          <w:shd w:val="clear" w:color="auto" w:fill="FFFFFF"/>
          <w:lang w:eastAsia="zh-CN" w:bidi="hi-IN"/>
        </w:rPr>
      </w:pPr>
      <w:r w:rsidRPr="009152E4">
        <w:rPr>
          <w:rFonts w:eastAsia="WenQuanYi Micro Hei"/>
          <w:kern w:val="2"/>
          <w:shd w:val="clear" w:color="auto" w:fill="FFFFFF"/>
          <w:lang w:eastAsia="zh-CN" w:bidi="hi-IN"/>
        </w:rPr>
        <w:t xml:space="preserve">В рамках организации летней оздоровительной компании </w:t>
      </w:r>
      <w:r>
        <w:rPr>
          <w:rFonts w:eastAsia="WenQuanYi Micro Hei"/>
          <w:kern w:val="2"/>
          <w:shd w:val="clear" w:color="auto" w:fill="FFFFFF"/>
          <w:lang w:eastAsia="zh-CN" w:bidi="hi-IN"/>
        </w:rPr>
        <w:t xml:space="preserve">проведен </w:t>
      </w:r>
      <w:r w:rsidRPr="009152E4">
        <w:rPr>
          <w:rFonts w:eastAsia="WenQuanYi Micro Hei"/>
          <w:kern w:val="2"/>
          <w:shd w:val="clear" w:color="auto" w:fill="FFFFFF"/>
          <w:lang w:eastAsia="zh-CN" w:bidi="hi-IN"/>
        </w:rPr>
        <w:t>Обнинский городской лагерный сбор актива школьников «АТОМ»</w:t>
      </w:r>
      <w:r>
        <w:rPr>
          <w:rFonts w:eastAsia="WenQuanYi Micro Hei"/>
          <w:kern w:val="2"/>
          <w:shd w:val="clear" w:color="auto" w:fill="FFFFFF"/>
          <w:lang w:eastAsia="zh-CN" w:bidi="hi-IN"/>
        </w:rPr>
        <w:t>. Л</w:t>
      </w:r>
      <w:r w:rsidRPr="009152E4">
        <w:rPr>
          <w:rFonts w:eastAsia="WenQuanYi Micro Hei"/>
          <w:kern w:val="2"/>
          <w:shd w:val="clear" w:color="auto" w:fill="FFFFFF"/>
          <w:lang w:eastAsia="zh-CN" w:bidi="hi-IN"/>
        </w:rPr>
        <w:t>агерный сбор объедини</w:t>
      </w:r>
      <w:r>
        <w:rPr>
          <w:rFonts w:eastAsia="WenQuanYi Micro Hei"/>
          <w:kern w:val="2"/>
          <w:shd w:val="clear" w:color="auto" w:fill="FFFFFF"/>
          <w:lang w:eastAsia="zh-CN" w:bidi="hi-IN"/>
        </w:rPr>
        <w:t xml:space="preserve">л около ста человек – активных </w:t>
      </w:r>
      <w:r w:rsidRPr="009152E4">
        <w:rPr>
          <w:rFonts w:eastAsia="WenQuanYi Micro Hei"/>
          <w:kern w:val="2"/>
          <w:shd w:val="clear" w:color="auto" w:fill="FFFFFF"/>
          <w:lang w:eastAsia="zh-CN" w:bidi="hi-IN"/>
        </w:rPr>
        <w:t xml:space="preserve"> творческих школьников от 12 до 17 лет, которые на протяжении 10</w:t>
      </w:r>
      <w:r>
        <w:rPr>
          <w:rFonts w:eastAsia="WenQuanYi Micro Hei"/>
          <w:kern w:val="2"/>
          <w:lang w:eastAsia="zh-CN" w:bidi="hi-IN"/>
        </w:rPr>
        <w:t> </w:t>
      </w:r>
      <w:r w:rsidRPr="009152E4">
        <w:rPr>
          <w:rFonts w:eastAsia="WenQuanYi Micro Hei"/>
          <w:kern w:val="2"/>
          <w:shd w:val="clear" w:color="auto" w:fill="FFFFFF"/>
          <w:lang w:eastAsia="zh-CN" w:bidi="hi-IN"/>
        </w:rPr>
        <w:t>дней</w:t>
      </w:r>
      <w:r>
        <w:rPr>
          <w:rFonts w:eastAsia="WenQuanYi Micro Hei"/>
          <w:kern w:val="2"/>
          <w:shd w:val="clear" w:color="auto" w:fill="FFFFFF"/>
          <w:lang w:eastAsia="zh-CN" w:bidi="hi-IN"/>
        </w:rPr>
        <w:t xml:space="preserve"> –</w:t>
      </w:r>
      <w:r w:rsidRPr="009152E4">
        <w:rPr>
          <w:rFonts w:eastAsia="WenQuanYi Micro Hei"/>
          <w:kern w:val="2"/>
          <w:shd w:val="clear" w:color="auto" w:fill="FFFFFF"/>
          <w:lang w:eastAsia="zh-CN" w:bidi="hi-IN"/>
        </w:rPr>
        <w:t xml:space="preserve"> с 1 по 13 июня</w:t>
      </w:r>
      <w:r>
        <w:rPr>
          <w:rFonts w:eastAsia="WenQuanYi Micro Hei"/>
          <w:kern w:val="2"/>
          <w:shd w:val="clear" w:color="auto" w:fill="FFFFFF"/>
          <w:lang w:eastAsia="zh-CN" w:bidi="hi-IN"/>
        </w:rPr>
        <w:t xml:space="preserve"> –</w:t>
      </w:r>
      <w:r w:rsidRPr="009152E4">
        <w:rPr>
          <w:rFonts w:eastAsia="WenQuanYi Micro Hei"/>
          <w:kern w:val="2"/>
          <w:shd w:val="clear" w:color="auto" w:fill="FFFFFF"/>
          <w:lang w:eastAsia="zh-CN" w:bidi="hi-IN"/>
        </w:rPr>
        <w:t xml:space="preserve"> участвовали в творческих дневных и вечерних мероприятиях, а также проходили обучение по программе «Лидер».  </w:t>
      </w:r>
    </w:p>
    <w:p w14:paraId="08D2F05B" w14:textId="77777777" w:rsidR="001074CC" w:rsidRPr="005E7F5D" w:rsidRDefault="001074CC" w:rsidP="001074CC">
      <w:pPr>
        <w:ind w:firstLine="708"/>
        <w:jc w:val="both"/>
        <w:rPr>
          <w:rFonts w:eastAsia="WenQuanYi Micro Hei"/>
          <w:kern w:val="2"/>
          <w:lang w:eastAsia="zh-CN" w:bidi="hi-IN"/>
        </w:rPr>
      </w:pPr>
      <w:r w:rsidRPr="005E7F5D">
        <w:rPr>
          <w:rFonts w:eastAsia="WenQuanYi Micro Hei"/>
          <w:kern w:val="2"/>
          <w:lang w:eastAsia="zh-CN" w:bidi="hi-IN"/>
        </w:rPr>
        <w:t>В 202</w:t>
      </w:r>
      <w:r>
        <w:rPr>
          <w:rFonts w:eastAsia="WenQuanYi Micro Hei"/>
          <w:kern w:val="2"/>
          <w:lang w:eastAsia="zh-CN" w:bidi="hi-IN"/>
        </w:rPr>
        <w:t>4 году продолжили</w:t>
      </w:r>
      <w:r w:rsidRPr="005E7F5D">
        <w:rPr>
          <w:rFonts w:eastAsia="WenQuanYi Micro Hei"/>
          <w:kern w:val="2"/>
          <w:lang w:eastAsia="zh-CN" w:bidi="hi-IN"/>
        </w:rPr>
        <w:t xml:space="preserve"> свою работу проект «Наставничество», направленный </w:t>
      </w:r>
      <w:r>
        <w:rPr>
          <w:rFonts w:eastAsia="WenQuanYi Micro Hei"/>
          <w:kern w:val="2"/>
          <w:lang w:eastAsia="zh-CN" w:bidi="hi-IN"/>
        </w:rPr>
        <w:t xml:space="preserve">                </w:t>
      </w:r>
      <w:r w:rsidRPr="005E7F5D">
        <w:rPr>
          <w:rFonts w:eastAsia="WenQuanYi Micro Hei"/>
          <w:kern w:val="2"/>
          <w:lang w:eastAsia="zh-CN" w:bidi="hi-IN"/>
        </w:rPr>
        <w:t>на поддержку и работу с детьми</w:t>
      </w:r>
      <w:r>
        <w:rPr>
          <w:rFonts w:eastAsia="WenQuanYi Micro Hei"/>
          <w:kern w:val="2"/>
          <w:lang w:eastAsia="zh-CN" w:bidi="hi-IN"/>
        </w:rPr>
        <w:t>,</w:t>
      </w:r>
      <w:r w:rsidRPr="005E7F5D">
        <w:rPr>
          <w:rFonts w:eastAsia="WenQuanYi Micro Hei"/>
          <w:kern w:val="2"/>
          <w:lang w:eastAsia="zh-CN" w:bidi="hi-IN"/>
        </w:rPr>
        <w:t xml:space="preserve"> попавшими в трудные жизненные ситуации, комиссия </w:t>
      </w:r>
      <w:r>
        <w:rPr>
          <w:rFonts w:eastAsia="WenQuanYi Micro Hei"/>
          <w:kern w:val="2"/>
          <w:lang w:eastAsia="zh-CN" w:bidi="hi-IN"/>
        </w:rPr>
        <w:t xml:space="preserve">               </w:t>
      </w:r>
      <w:r w:rsidRPr="005E7F5D">
        <w:rPr>
          <w:rFonts w:eastAsia="WenQuanYi Micro Hei"/>
          <w:kern w:val="2"/>
          <w:lang w:eastAsia="zh-CN" w:bidi="hi-IN"/>
        </w:rPr>
        <w:t xml:space="preserve">по духовно-нравственному воспитанию, антинаркотическая комиссия и мероприятия «Выбери правильный путь» (в различных областях: спорт, наука, культура). Продолжена адресная работа по вовлечению молодых людей </w:t>
      </w:r>
      <w:r>
        <w:rPr>
          <w:rFonts w:eastAsia="WenQuanYi Micro Hei"/>
          <w:kern w:val="2"/>
          <w:lang w:eastAsia="zh-CN" w:bidi="hi-IN"/>
        </w:rPr>
        <w:t xml:space="preserve">из </w:t>
      </w:r>
      <w:r w:rsidRPr="005E7F5D">
        <w:rPr>
          <w:rFonts w:eastAsia="WenQuanYi Micro Hei"/>
          <w:kern w:val="2"/>
          <w:lang w:eastAsia="zh-CN" w:bidi="hi-IN"/>
        </w:rPr>
        <w:t xml:space="preserve">группы риска в занятия в творческих и спортивных секциях. </w:t>
      </w:r>
    </w:p>
    <w:p w14:paraId="1F5B961F" w14:textId="77777777" w:rsidR="001074CC" w:rsidRDefault="001074CC" w:rsidP="001074CC">
      <w:pPr>
        <w:spacing w:before="120"/>
        <w:ind w:firstLine="709"/>
        <w:jc w:val="both"/>
        <w:rPr>
          <w:i/>
          <w:color w:val="0070C0"/>
        </w:rPr>
      </w:pPr>
      <w:r w:rsidRPr="00DE1D35">
        <w:rPr>
          <w:i/>
          <w:color w:val="0070C0"/>
        </w:rPr>
        <w:t>Формирование системы развития талантливой и инициативной молодежи</w:t>
      </w:r>
      <w:r>
        <w:rPr>
          <w:i/>
          <w:color w:val="0070C0"/>
        </w:rPr>
        <w:t>.</w:t>
      </w:r>
    </w:p>
    <w:p w14:paraId="179AEC8B" w14:textId="77777777" w:rsidR="001074CC" w:rsidRPr="005E7F5D" w:rsidRDefault="001074CC" w:rsidP="001074CC">
      <w:pPr>
        <w:ind w:firstLine="708"/>
        <w:jc w:val="both"/>
        <w:rPr>
          <w:rFonts w:eastAsia="WenQuanYi Micro Hei"/>
          <w:kern w:val="2"/>
          <w:shd w:val="clear" w:color="auto" w:fill="FFFFFF"/>
          <w:lang w:eastAsia="zh-CN" w:bidi="hi-IN"/>
        </w:rPr>
      </w:pPr>
      <w:r w:rsidRPr="005E7F5D">
        <w:rPr>
          <w:rFonts w:eastAsia="WenQuanYi Micro Hei"/>
          <w:kern w:val="2"/>
          <w:shd w:val="clear" w:color="auto" w:fill="FFFFFF"/>
          <w:lang w:eastAsia="zh-CN" w:bidi="hi-IN"/>
        </w:rPr>
        <w:t>В 202</w:t>
      </w:r>
      <w:r>
        <w:rPr>
          <w:rFonts w:eastAsia="WenQuanYi Micro Hei"/>
          <w:kern w:val="2"/>
          <w:shd w:val="clear" w:color="auto" w:fill="FFFFFF"/>
          <w:lang w:eastAsia="zh-CN" w:bidi="hi-IN"/>
        </w:rPr>
        <w:t>4</w:t>
      </w:r>
      <w:r w:rsidRPr="005E7F5D">
        <w:rPr>
          <w:rFonts w:eastAsia="WenQuanYi Micro Hei"/>
          <w:kern w:val="2"/>
          <w:shd w:val="clear" w:color="auto" w:fill="FFFFFF"/>
          <w:lang w:eastAsia="zh-CN" w:bidi="hi-IN"/>
        </w:rPr>
        <w:t xml:space="preserve"> году </w:t>
      </w:r>
      <w:r>
        <w:rPr>
          <w:rFonts w:eastAsia="WenQuanYi Micro Hei"/>
          <w:kern w:val="2"/>
          <w:shd w:val="clear" w:color="auto" w:fill="FFFFFF"/>
          <w:lang w:eastAsia="zh-CN" w:bidi="hi-IN"/>
        </w:rPr>
        <w:t>продолжил свою работу</w:t>
      </w:r>
      <w:r w:rsidRPr="005E7F5D">
        <w:rPr>
          <w:rFonts w:eastAsia="WenQuanYi Micro Hei"/>
          <w:kern w:val="2"/>
          <w:shd w:val="clear" w:color="auto" w:fill="FFFFFF"/>
          <w:lang w:eastAsia="zh-CN" w:bidi="hi-IN"/>
        </w:rPr>
        <w:t xml:space="preserve"> Совет молодых ученых и специалистов при Администрации города Обнинска. Молодежные инициативы, предлагаемые Советом молодых ученых активно поддерживаются специалистами отдела по делам молодежи. </w:t>
      </w:r>
    </w:p>
    <w:p w14:paraId="2D715CB3" w14:textId="77777777" w:rsidR="001074CC" w:rsidRDefault="001074CC" w:rsidP="001074CC">
      <w:pPr>
        <w:ind w:firstLine="708"/>
        <w:jc w:val="both"/>
        <w:rPr>
          <w:rFonts w:eastAsia="WenQuanYi Micro Hei"/>
          <w:kern w:val="2"/>
          <w:shd w:val="clear" w:color="auto" w:fill="FFFFFF"/>
          <w:lang w:eastAsia="zh-CN" w:bidi="hi-IN"/>
        </w:rPr>
      </w:pPr>
      <w:r w:rsidRPr="005E7F5D">
        <w:rPr>
          <w:rFonts w:eastAsia="WenQuanYi Micro Hei"/>
          <w:kern w:val="2"/>
          <w:shd w:val="clear" w:color="auto" w:fill="FFFFFF"/>
          <w:lang w:eastAsia="zh-CN" w:bidi="hi-IN"/>
        </w:rPr>
        <w:t>В течение отч</w:t>
      </w:r>
      <w:r>
        <w:rPr>
          <w:rFonts w:eastAsia="WenQuanYi Micro Hei"/>
          <w:kern w:val="2"/>
          <w:shd w:val="clear" w:color="auto" w:fill="FFFFFF"/>
          <w:lang w:eastAsia="zh-CN" w:bidi="hi-IN"/>
        </w:rPr>
        <w:t>е</w:t>
      </w:r>
      <w:r w:rsidRPr="005E7F5D">
        <w:rPr>
          <w:rFonts w:eastAsia="WenQuanYi Micro Hei"/>
          <w:kern w:val="2"/>
          <w:shd w:val="clear" w:color="auto" w:fill="FFFFFF"/>
          <w:lang w:eastAsia="zh-CN" w:bidi="hi-IN"/>
        </w:rPr>
        <w:t xml:space="preserve">тного периода проводился ежемесячный «Научный микрофон» </w:t>
      </w:r>
      <w:r>
        <w:t xml:space="preserve">– </w:t>
      </w:r>
      <w:r w:rsidRPr="005E7F5D">
        <w:rPr>
          <w:rFonts w:eastAsia="WenQuanYi Micro Hei"/>
          <w:kern w:val="2"/>
          <w:shd w:val="clear" w:color="auto" w:fill="FFFFFF"/>
          <w:lang w:eastAsia="zh-CN" w:bidi="hi-IN"/>
        </w:rPr>
        <w:t xml:space="preserve">мероприятие, которое является дискуссионной площадкой молодежи и представителей медицины, инженерных профессий и молодых ученых. </w:t>
      </w:r>
    </w:p>
    <w:p w14:paraId="70FE0E73" w14:textId="77777777" w:rsidR="001074CC" w:rsidRPr="005E7F5D" w:rsidRDefault="001074CC" w:rsidP="001074CC">
      <w:pPr>
        <w:ind w:firstLine="708"/>
        <w:jc w:val="both"/>
        <w:rPr>
          <w:rFonts w:eastAsia="WenQuanYi Micro Hei"/>
          <w:kern w:val="2"/>
          <w:lang w:eastAsia="zh-CN" w:bidi="hi-IN"/>
        </w:rPr>
      </w:pPr>
      <w:r>
        <w:rPr>
          <w:rFonts w:eastAsia="WenQuanYi Micro Hei"/>
          <w:kern w:val="2"/>
          <w:shd w:val="clear" w:color="auto" w:fill="FFFFFF"/>
          <w:lang w:eastAsia="zh-CN" w:bidi="hi-IN"/>
        </w:rPr>
        <w:t>Реализованы проекты, такие как:</w:t>
      </w:r>
    </w:p>
    <w:p w14:paraId="5D7D404C" w14:textId="77777777" w:rsidR="001074CC" w:rsidRPr="004547E4" w:rsidRDefault="001074CC" w:rsidP="001074CC">
      <w:pPr>
        <w:numPr>
          <w:ilvl w:val="0"/>
          <w:numId w:val="34"/>
        </w:numPr>
        <w:tabs>
          <w:tab w:val="num" w:pos="142"/>
          <w:tab w:val="left" w:pos="993"/>
        </w:tabs>
        <w:ind w:left="0" w:firstLine="708"/>
        <w:jc w:val="both"/>
        <w:rPr>
          <w:rFonts w:eastAsia="WenQuanYi Micro Hei"/>
          <w:kern w:val="2"/>
          <w:lang w:eastAsia="zh-CN" w:bidi="hi-IN"/>
        </w:rPr>
      </w:pPr>
      <w:r w:rsidRPr="004547E4">
        <w:rPr>
          <w:rFonts w:eastAsia="WenQuanYi Micro Hei"/>
          <w:kern w:val="2"/>
          <w:lang w:eastAsia="zh-CN" w:bidi="hi-IN"/>
        </w:rPr>
        <w:t>«Фестиваль науки и техники». Конкурс русского языка «Мы-грамотеи»;</w:t>
      </w:r>
    </w:p>
    <w:p w14:paraId="29187A74" w14:textId="77777777" w:rsidR="001074CC" w:rsidRPr="004547E4" w:rsidRDefault="001074CC" w:rsidP="001074CC">
      <w:pPr>
        <w:numPr>
          <w:ilvl w:val="0"/>
          <w:numId w:val="34"/>
        </w:numPr>
        <w:tabs>
          <w:tab w:val="num" w:pos="142"/>
          <w:tab w:val="left" w:pos="993"/>
        </w:tabs>
        <w:ind w:left="0" w:firstLine="708"/>
        <w:jc w:val="both"/>
        <w:rPr>
          <w:rFonts w:eastAsia="WenQuanYi Micro Hei"/>
          <w:kern w:val="2"/>
          <w:lang w:eastAsia="zh-CN" w:bidi="hi-IN"/>
        </w:rPr>
      </w:pPr>
      <w:r w:rsidRPr="004547E4">
        <w:rPr>
          <w:rFonts w:eastAsia="WenQuanYi Micro Hei"/>
          <w:kern w:val="2"/>
          <w:lang w:eastAsia="zh-CN" w:bidi="hi-IN"/>
        </w:rPr>
        <w:t>мастер-класс «Практический подход к съемке диких животных»;</w:t>
      </w:r>
    </w:p>
    <w:p w14:paraId="2B1E7BA0" w14:textId="77777777" w:rsidR="001074CC" w:rsidRPr="004547E4" w:rsidRDefault="001074CC" w:rsidP="001074CC">
      <w:pPr>
        <w:numPr>
          <w:ilvl w:val="0"/>
          <w:numId w:val="34"/>
        </w:numPr>
        <w:tabs>
          <w:tab w:val="num" w:pos="142"/>
          <w:tab w:val="left" w:pos="993"/>
        </w:tabs>
        <w:ind w:left="0" w:firstLine="708"/>
        <w:jc w:val="both"/>
        <w:rPr>
          <w:rFonts w:eastAsia="WenQuanYi Micro Hei"/>
          <w:kern w:val="2"/>
          <w:lang w:eastAsia="zh-CN" w:bidi="hi-IN"/>
        </w:rPr>
      </w:pPr>
      <w:r w:rsidRPr="004547E4">
        <w:rPr>
          <w:rFonts w:eastAsia="WenQuanYi Micro Hei"/>
          <w:kern w:val="2"/>
          <w:lang w:eastAsia="zh-CN" w:bidi="hi-IN"/>
        </w:rPr>
        <w:t>мастер-класс «Мобильная видеожурналистика. Теория. Практика. Результат»;</w:t>
      </w:r>
    </w:p>
    <w:p w14:paraId="4B79678A" w14:textId="77777777" w:rsidR="001074CC" w:rsidRPr="004547E4" w:rsidRDefault="001074CC" w:rsidP="001074CC">
      <w:pPr>
        <w:numPr>
          <w:ilvl w:val="0"/>
          <w:numId w:val="34"/>
        </w:numPr>
        <w:tabs>
          <w:tab w:val="num" w:pos="142"/>
          <w:tab w:val="left" w:pos="993"/>
        </w:tabs>
        <w:ind w:left="0" w:firstLine="708"/>
        <w:jc w:val="both"/>
        <w:rPr>
          <w:rFonts w:eastAsia="WenQuanYi Micro Hei"/>
          <w:kern w:val="2"/>
          <w:lang w:eastAsia="zh-CN" w:bidi="hi-IN"/>
        </w:rPr>
      </w:pPr>
      <w:r w:rsidRPr="004547E4">
        <w:rPr>
          <w:rFonts w:eastAsia="WenQuanYi Micro Hei"/>
          <w:kern w:val="2"/>
          <w:lang w:eastAsia="zh-CN" w:bidi="hi-IN"/>
        </w:rPr>
        <w:t>лекция о фотографии «Как фотографировать незнакомых людей на улице»;</w:t>
      </w:r>
    </w:p>
    <w:p w14:paraId="0B85FEBD" w14:textId="77777777" w:rsidR="001074CC" w:rsidRPr="004547E4" w:rsidRDefault="001074CC" w:rsidP="001074CC">
      <w:pPr>
        <w:numPr>
          <w:ilvl w:val="0"/>
          <w:numId w:val="34"/>
        </w:numPr>
        <w:tabs>
          <w:tab w:val="num" w:pos="142"/>
          <w:tab w:val="left" w:pos="993"/>
        </w:tabs>
        <w:ind w:left="0" w:firstLine="708"/>
        <w:jc w:val="both"/>
        <w:rPr>
          <w:rFonts w:eastAsia="WenQuanYi Micro Hei"/>
          <w:kern w:val="2"/>
          <w:lang w:eastAsia="zh-CN" w:bidi="hi-IN"/>
        </w:rPr>
      </w:pPr>
      <w:r w:rsidRPr="004547E4">
        <w:rPr>
          <w:rFonts w:eastAsia="WenQuanYi Micro Hei"/>
          <w:kern w:val="2"/>
          <w:lang w:eastAsia="zh-CN" w:bidi="hi-IN"/>
        </w:rPr>
        <w:t>презентация открыток в рамках проекта «Музыка в картинках»;</w:t>
      </w:r>
    </w:p>
    <w:p w14:paraId="2E8A57D3" w14:textId="77777777" w:rsidR="001074CC" w:rsidRPr="004547E4" w:rsidRDefault="001074CC" w:rsidP="001074CC">
      <w:pPr>
        <w:numPr>
          <w:ilvl w:val="0"/>
          <w:numId w:val="34"/>
        </w:numPr>
        <w:tabs>
          <w:tab w:val="num" w:pos="142"/>
          <w:tab w:val="left" w:pos="993"/>
        </w:tabs>
        <w:ind w:left="0" w:firstLine="708"/>
        <w:jc w:val="both"/>
        <w:rPr>
          <w:rFonts w:eastAsia="WenQuanYi Micro Hei"/>
          <w:kern w:val="2"/>
          <w:lang w:eastAsia="zh-CN" w:bidi="hi-IN"/>
        </w:rPr>
      </w:pPr>
      <w:r w:rsidRPr="004547E4">
        <w:rPr>
          <w:rFonts w:eastAsia="WenQuanYi Micro Hei"/>
          <w:kern w:val="2"/>
          <w:lang w:eastAsia="zh-CN" w:bidi="hi-IN"/>
        </w:rPr>
        <w:lastRenderedPageBreak/>
        <w:t>киноклуб.</w:t>
      </w:r>
    </w:p>
    <w:p w14:paraId="0C581837" w14:textId="77777777" w:rsidR="001074CC" w:rsidRDefault="001074CC" w:rsidP="001074CC">
      <w:pPr>
        <w:ind w:firstLine="708"/>
        <w:jc w:val="both"/>
        <w:rPr>
          <w:rFonts w:eastAsia="WenQuanYi Micro Hei"/>
          <w:kern w:val="2"/>
          <w:lang w:eastAsia="zh-CN" w:bidi="hi-IN"/>
        </w:rPr>
      </w:pPr>
      <w:r w:rsidRPr="005E7F5D">
        <w:rPr>
          <w:rFonts w:eastAsia="WenQuanYi Micro Hei"/>
          <w:kern w:val="2"/>
          <w:lang w:eastAsia="zh-CN" w:bidi="hi-IN"/>
        </w:rPr>
        <w:t xml:space="preserve">Празднование Нового года организовано на новой городской «точке притяжения» </w:t>
      </w:r>
      <w:r>
        <w:rPr>
          <w:rFonts w:eastAsia="WenQuanYi Micro Hei"/>
          <w:kern w:val="2"/>
          <w:lang w:eastAsia="zh-CN" w:bidi="hi-IN"/>
        </w:rPr>
        <w:t xml:space="preserve">              </w:t>
      </w:r>
      <w:r w:rsidRPr="005E7F5D">
        <w:rPr>
          <w:rFonts w:eastAsia="WenQuanYi Micro Hei"/>
          <w:kern w:val="2"/>
          <w:lang w:eastAsia="zh-CN" w:bidi="hi-IN"/>
        </w:rPr>
        <w:t xml:space="preserve">на площади перед Домом Ученых. </w:t>
      </w:r>
      <w:r>
        <w:rPr>
          <w:rFonts w:eastAsia="WenQuanYi Micro Hei"/>
          <w:kern w:val="2"/>
          <w:lang w:eastAsia="zh-CN" w:bidi="hi-IN"/>
        </w:rPr>
        <w:t>Ф</w:t>
      </w:r>
      <w:r w:rsidRPr="005E7F5D">
        <w:rPr>
          <w:rFonts w:eastAsia="WenQuanYi Micro Hei"/>
          <w:kern w:val="2"/>
          <w:lang w:eastAsia="zh-CN" w:bidi="hi-IN"/>
        </w:rPr>
        <w:t>естиваль «Дуб да Елка» (ярмарка, концертная программа, творческие мастер-классы и показ новогодних мультфильмов</w:t>
      </w:r>
      <w:r>
        <w:rPr>
          <w:rFonts w:eastAsia="WenQuanYi Micro Hei"/>
          <w:kern w:val="2"/>
          <w:lang w:eastAsia="zh-CN" w:bidi="hi-IN"/>
        </w:rPr>
        <w:t>, организованные на площади</w:t>
      </w:r>
      <w:r w:rsidRPr="005E7F5D">
        <w:rPr>
          <w:rFonts w:eastAsia="WenQuanYi Micro Hei"/>
          <w:kern w:val="2"/>
          <w:lang w:eastAsia="zh-CN" w:bidi="hi-IN"/>
        </w:rPr>
        <w:t xml:space="preserve">). </w:t>
      </w:r>
      <w:r>
        <w:rPr>
          <w:rFonts w:eastAsia="WenQuanYi Micro Hei"/>
          <w:kern w:val="2"/>
          <w:lang w:eastAsia="zh-CN" w:bidi="hi-IN"/>
        </w:rPr>
        <w:t>Ф</w:t>
      </w:r>
      <w:r w:rsidRPr="005E7F5D">
        <w:rPr>
          <w:rFonts w:eastAsia="WenQuanYi Micro Hei"/>
          <w:kern w:val="2"/>
          <w:lang w:eastAsia="zh-CN" w:bidi="hi-IN"/>
        </w:rPr>
        <w:t>естиваль посетили более 2000 человек.</w:t>
      </w:r>
    </w:p>
    <w:p w14:paraId="2AA5B24D" w14:textId="77777777" w:rsidR="001074CC" w:rsidRPr="00AE02D8" w:rsidRDefault="001074CC" w:rsidP="001074CC">
      <w:pPr>
        <w:ind w:firstLine="708"/>
        <w:jc w:val="both"/>
        <w:rPr>
          <w:rFonts w:eastAsia="WenQuanYi Micro Hei"/>
          <w:kern w:val="2"/>
          <w:lang w:eastAsia="zh-CN" w:bidi="hi-IN"/>
        </w:rPr>
      </w:pPr>
      <w:r w:rsidRPr="004547E4">
        <w:rPr>
          <w:rFonts w:eastAsia="WenQuanYi Micro Hei"/>
          <w:kern w:val="2"/>
          <w:lang w:eastAsia="zh-CN" w:bidi="hi-IN"/>
        </w:rPr>
        <w:t xml:space="preserve">«Зимний городской молодежный слет» </w:t>
      </w:r>
      <w:r>
        <w:rPr>
          <w:rFonts w:eastAsia="WenQuanYi Micro Hei"/>
          <w:kern w:val="2"/>
          <w:lang w:eastAsia="zh-CN" w:bidi="hi-IN"/>
        </w:rPr>
        <w:t>проведен на базе отдыха «Изумруд». В</w:t>
      </w:r>
      <w:r w:rsidRPr="004547E4">
        <w:rPr>
          <w:rFonts w:eastAsia="WenQuanYi Micro Hei"/>
          <w:kern w:val="2"/>
          <w:lang w:eastAsia="zh-CN" w:bidi="hi-IN"/>
        </w:rPr>
        <w:t xml:space="preserve"> период с 9 по 11 февраля 2024 были организованы спортивные и творческие соревнования среди команд по более чем 20 дисциплинам. Общее количество участников мероприятия </w:t>
      </w:r>
      <w:r w:rsidRPr="00AE02D8">
        <w:rPr>
          <w:rFonts w:eastAsia="WenQuanYi Micro Hei"/>
          <w:kern w:val="2"/>
          <w:lang w:eastAsia="zh-CN" w:bidi="hi-IN"/>
        </w:rPr>
        <w:t>около 300 человек.</w:t>
      </w:r>
    </w:p>
    <w:p w14:paraId="31B5EFEB" w14:textId="77777777" w:rsidR="001074CC" w:rsidRPr="00AE02D8" w:rsidRDefault="001074CC" w:rsidP="001074CC">
      <w:pPr>
        <w:ind w:firstLine="708"/>
        <w:jc w:val="both"/>
        <w:rPr>
          <w:rFonts w:eastAsia="WenQuanYi Micro Hei"/>
          <w:kern w:val="2"/>
          <w:lang w:eastAsia="zh-CN" w:bidi="hi-IN"/>
        </w:rPr>
      </w:pPr>
      <w:r w:rsidRPr="00AE02D8">
        <w:rPr>
          <w:rFonts w:eastAsia="WenQuanYi Micro Hei"/>
          <w:kern w:val="2"/>
          <w:lang w:eastAsia="zh-CN" w:bidi="hi-IN"/>
        </w:rPr>
        <w:t>17 февраля проведено мероприятие для студентов в развлекательном центре «Ритм». Общее количество участников около 350 человек. Программа мероприятия включала в себя выступления молодежных инструментальных и творческих коллективов.</w:t>
      </w:r>
    </w:p>
    <w:p w14:paraId="2BC1C9D6" w14:textId="77777777" w:rsidR="001074CC" w:rsidRPr="005E7F5D" w:rsidRDefault="001074CC" w:rsidP="001074CC">
      <w:pPr>
        <w:ind w:firstLine="708"/>
        <w:jc w:val="both"/>
        <w:rPr>
          <w:rFonts w:eastAsia="WenQuanYi Micro Hei"/>
          <w:kern w:val="2"/>
          <w:lang w:eastAsia="zh-CN" w:bidi="hi-IN"/>
        </w:rPr>
      </w:pPr>
      <w:r w:rsidRPr="00AE02D8">
        <w:rPr>
          <w:rFonts w:eastAsia="WenQuanYi Micro Hei"/>
          <w:kern w:val="2"/>
          <w:lang w:eastAsia="zh-CN" w:bidi="hi-IN"/>
        </w:rPr>
        <w:t xml:space="preserve">С целью организации досуга молодежи в 2024 году МБУ «Обнинский молодежный центр» еженедельно проводил мероприятия «Субботний движ». Каждую неделю активность имела различный характер: кино, настольные игры, проведение турниров по </w:t>
      </w:r>
      <w:r w:rsidRPr="00AE02D8">
        <w:rPr>
          <w:rFonts w:eastAsia="WenQuanYi Micro Hei"/>
          <w:kern w:val="2"/>
          <w:lang w:val="en-US" w:eastAsia="zh-CN" w:bidi="hi-IN"/>
        </w:rPr>
        <w:t>Xbox</w:t>
      </w:r>
      <w:r w:rsidRPr="00AE02D8">
        <w:rPr>
          <w:rFonts w:eastAsia="WenQuanYi Micro Hei"/>
          <w:kern w:val="2"/>
          <w:lang w:eastAsia="zh-CN" w:bidi="hi-IN"/>
        </w:rPr>
        <w:t xml:space="preserve">. Традиционным стало еженедельное проведение клуба настольных игр </w:t>
      </w:r>
      <w:r w:rsidRPr="00AE02D8">
        <w:rPr>
          <w:rFonts w:eastAsia="WenQuanYi Micro Hei"/>
          <w:kern w:val="2"/>
          <w:lang w:val="en-US" w:eastAsia="zh-CN" w:bidi="hi-IN"/>
        </w:rPr>
        <w:t>Bingo</w:t>
      </w:r>
      <w:r w:rsidRPr="00AE02D8">
        <w:rPr>
          <w:rFonts w:eastAsia="WenQuanYi Micro Hei"/>
          <w:kern w:val="2"/>
          <w:lang w:eastAsia="zh-CN" w:bidi="hi-IN"/>
        </w:rPr>
        <w:t xml:space="preserve"> </w:t>
      </w:r>
      <w:r w:rsidRPr="00AE02D8">
        <w:rPr>
          <w:rFonts w:eastAsia="WenQuanYi Micro Hei"/>
          <w:kern w:val="2"/>
          <w:lang w:val="en-US" w:eastAsia="zh-CN" w:bidi="hi-IN"/>
        </w:rPr>
        <w:t>Games</w:t>
      </w:r>
      <w:r w:rsidRPr="00AE02D8">
        <w:rPr>
          <w:rFonts w:eastAsia="WenQuanYi Micro Hei"/>
          <w:kern w:val="2"/>
          <w:lang w:eastAsia="zh-CN" w:bidi="hi-IN"/>
        </w:rPr>
        <w:t>, а также проведение творческих мастер-классов, где каждый может создать что-то своими руками.</w:t>
      </w:r>
      <w:r w:rsidRPr="005E7F5D">
        <w:rPr>
          <w:rFonts w:eastAsia="WenQuanYi Micro Hei"/>
          <w:kern w:val="2"/>
          <w:lang w:eastAsia="zh-CN" w:bidi="hi-IN"/>
        </w:rPr>
        <w:t xml:space="preserve"> </w:t>
      </w:r>
    </w:p>
    <w:p w14:paraId="4468EAD0" w14:textId="77777777" w:rsidR="001074CC" w:rsidRPr="005E7F5D" w:rsidRDefault="001074CC" w:rsidP="001074CC">
      <w:pPr>
        <w:ind w:firstLine="708"/>
        <w:jc w:val="both"/>
      </w:pPr>
      <w:r w:rsidRPr="005E7F5D">
        <w:rPr>
          <w:rFonts w:eastAsia="WenQuanYi Micro Hei"/>
          <w:kern w:val="2"/>
          <w:lang w:eastAsia="zh-CN" w:bidi="hi-IN"/>
        </w:rPr>
        <w:t>МБУ «ОМЦ» в 202</w:t>
      </w:r>
      <w:r>
        <w:rPr>
          <w:rFonts w:eastAsia="WenQuanYi Micro Hei"/>
          <w:kern w:val="2"/>
          <w:lang w:eastAsia="zh-CN" w:bidi="hi-IN"/>
        </w:rPr>
        <w:t>4</w:t>
      </w:r>
      <w:r w:rsidRPr="005E7F5D">
        <w:rPr>
          <w:rFonts w:eastAsia="WenQuanYi Micro Hei"/>
          <w:kern w:val="2"/>
          <w:lang w:eastAsia="zh-CN" w:bidi="hi-IN"/>
        </w:rPr>
        <w:t xml:space="preserve"> году </w:t>
      </w:r>
      <w:r>
        <w:rPr>
          <w:rFonts w:eastAsia="WenQuanYi Micro Hei"/>
          <w:kern w:val="2"/>
          <w:lang w:eastAsia="zh-CN" w:bidi="hi-IN"/>
        </w:rPr>
        <w:t xml:space="preserve">– </w:t>
      </w:r>
      <w:r w:rsidRPr="005E7F5D">
        <w:rPr>
          <w:rFonts w:eastAsia="WenQuanYi Micro Hei"/>
          <w:kern w:val="2"/>
          <w:lang w:eastAsia="zh-CN" w:bidi="hi-IN"/>
        </w:rPr>
        <w:t>точк</w:t>
      </w:r>
      <w:r>
        <w:rPr>
          <w:rFonts w:eastAsia="WenQuanYi Micro Hei"/>
          <w:kern w:val="2"/>
          <w:lang w:eastAsia="zh-CN" w:bidi="hi-IN"/>
        </w:rPr>
        <w:t>а</w:t>
      </w:r>
      <w:r w:rsidRPr="005E7F5D">
        <w:rPr>
          <w:rFonts w:eastAsia="WenQuanYi Micro Hei"/>
          <w:kern w:val="2"/>
          <w:lang w:eastAsia="zh-CN" w:bidi="hi-IN"/>
        </w:rPr>
        <w:t xml:space="preserve"> притяжения для молодежи города Обнинска, поскольку в рамках досуговых мероприятий молодежный центр еженедельно посещают </w:t>
      </w:r>
      <w:r>
        <w:rPr>
          <w:rFonts w:eastAsia="WenQuanYi Micro Hei"/>
          <w:kern w:val="2"/>
          <w:lang w:eastAsia="zh-CN" w:bidi="hi-IN"/>
        </w:rPr>
        <w:t>более</w:t>
      </w:r>
      <w:r w:rsidRPr="005E7F5D">
        <w:rPr>
          <w:rFonts w:eastAsia="WenQuanYi Micro Hei"/>
          <w:kern w:val="2"/>
          <w:lang w:eastAsia="zh-CN" w:bidi="hi-IN"/>
        </w:rPr>
        <w:t xml:space="preserve"> 100 человек.</w:t>
      </w:r>
    </w:p>
    <w:p w14:paraId="0804FFC3" w14:textId="77777777" w:rsidR="001074CC" w:rsidRDefault="001074CC" w:rsidP="001074CC">
      <w:pPr>
        <w:ind w:firstLine="851"/>
        <w:jc w:val="both"/>
        <w:rPr>
          <w:highlight w:val="yellow"/>
        </w:rPr>
      </w:pPr>
    </w:p>
    <w:p w14:paraId="42D49948" w14:textId="77777777" w:rsidR="001074CC" w:rsidRPr="00192251" w:rsidRDefault="001074CC" w:rsidP="001074CC">
      <w:pPr>
        <w:ind w:firstLine="851"/>
        <w:jc w:val="both"/>
        <w:rPr>
          <w:highlight w:val="yellow"/>
        </w:rPr>
      </w:pPr>
    </w:p>
    <w:p w14:paraId="710936E5" w14:textId="77777777" w:rsidR="001074CC" w:rsidRPr="005E7F5D" w:rsidRDefault="001074CC" w:rsidP="001074CC">
      <w:pPr>
        <w:pStyle w:val="affe"/>
        <w:shd w:val="clear" w:color="auto" w:fill="auto"/>
        <w:spacing w:before="0" w:after="0"/>
        <w:rPr>
          <w:color w:val="auto"/>
          <w:szCs w:val="32"/>
        </w:rPr>
      </w:pPr>
      <w:bookmarkStart w:id="48" w:name="_Toc191369957"/>
      <w:bookmarkEnd w:id="41"/>
      <w:bookmarkEnd w:id="42"/>
      <w:bookmarkEnd w:id="43"/>
      <w:r w:rsidRPr="005E7F5D">
        <w:rPr>
          <w:color w:val="auto"/>
          <w:szCs w:val="32"/>
        </w:rPr>
        <w:t>Физическая культура и спорт</w:t>
      </w:r>
      <w:bookmarkEnd w:id="48"/>
    </w:p>
    <w:p w14:paraId="098BE3EF" w14:textId="77777777" w:rsidR="001074CC" w:rsidRPr="005E7F5D" w:rsidRDefault="001074CC" w:rsidP="001074CC">
      <w:pPr>
        <w:ind w:firstLine="851"/>
        <w:jc w:val="both"/>
      </w:pPr>
    </w:p>
    <w:p w14:paraId="56B3FB4D" w14:textId="77777777" w:rsidR="001074CC" w:rsidRPr="0007276E" w:rsidRDefault="001074CC" w:rsidP="001074CC">
      <w:pPr>
        <w:ind w:firstLine="720"/>
        <w:jc w:val="both"/>
      </w:pPr>
      <w:r w:rsidRPr="0007276E">
        <w:t>В 2024 году численность систематически занимающихся физической культурой и спортом возросла до 70</w:t>
      </w:r>
      <w:r>
        <w:t> </w:t>
      </w:r>
      <w:r w:rsidRPr="0007276E">
        <w:t>511</w:t>
      </w:r>
      <w:r>
        <w:t xml:space="preserve"> человек</w:t>
      </w:r>
      <w:r w:rsidRPr="0030782E">
        <w:t xml:space="preserve"> </w:t>
      </w:r>
      <w:r>
        <w:t xml:space="preserve">(2023 г. </w:t>
      </w:r>
      <w:r w:rsidRPr="0007276E">
        <w:t>– 68</w:t>
      </w:r>
      <w:r>
        <w:t> </w:t>
      </w:r>
      <w:r w:rsidRPr="0007276E">
        <w:t>722</w:t>
      </w:r>
      <w:r>
        <w:t xml:space="preserve"> </w:t>
      </w:r>
      <w:r w:rsidRPr="0007276E">
        <w:t>человек</w:t>
      </w:r>
      <w:r>
        <w:t>а).</w:t>
      </w:r>
    </w:p>
    <w:p w14:paraId="51BC8AA5" w14:textId="77777777" w:rsidR="001074CC" w:rsidRDefault="001074CC" w:rsidP="001074CC">
      <w:pPr>
        <w:ind w:firstLine="720"/>
        <w:jc w:val="both"/>
      </w:pPr>
      <w:r w:rsidRPr="0007276E">
        <w:t>Материально-техническая база спортивных объектов города насчитывает 198</w:t>
      </w:r>
      <w:r>
        <w:t> </w:t>
      </w:r>
      <w:r w:rsidRPr="0007276E">
        <w:t>спортивных сооружений. Организован</w:t>
      </w:r>
      <w:r>
        <w:t xml:space="preserve">ы </w:t>
      </w:r>
      <w:r w:rsidRPr="0007276E">
        <w:t>и</w:t>
      </w:r>
      <w:r>
        <w:t xml:space="preserve"> </w:t>
      </w:r>
      <w:r w:rsidRPr="0007276E">
        <w:t>проведен</w:t>
      </w:r>
      <w:r>
        <w:t>ы</w:t>
      </w:r>
      <w:r w:rsidRPr="0007276E">
        <w:t xml:space="preserve"> 412 физкультурных и спортивно-массовых мероприятий (2023 год – 356 мероприятий). В Обнинске функционируют 5</w:t>
      </w:r>
      <w:r>
        <w:t> </w:t>
      </w:r>
      <w:r w:rsidRPr="0007276E">
        <w:t xml:space="preserve">спортивных школ Олимпийского резерва, академия </w:t>
      </w:r>
      <w:r>
        <w:t xml:space="preserve">смешанного боевого единоборства </w:t>
      </w:r>
      <w:r w:rsidRPr="0007276E">
        <w:t>ММА</w:t>
      </w:r>
      <w:r>
        <w:t xml:space="preserve">, </w:t>
      </w:r>
      <w:r w:rsidRPr="0007276E">
        <w:t xml:space="preserve">2 профессиональных клуба, активно развиваются более 70 видов спорта. </w:t>
      </w:r>
    </w:p>
    <w:p w14:paraId="491FB555" w14:textId="77777777" w:rsidR="001074CC" w:rsidRPr="0007276E" w:rsidRDefault="001074CC" w:rsidP="001074CC">
      <w:pPr>
        <w:ind w:firstLine="720"/>
        <w:jc w:val="both"/>
      </w:pPr>
      <w:r>
        <w:t>В</w:t>
      </w:r>
      <w:r w:rsidRPr="0007276E">
        <w:t xml:space="preserve"> сфере физической культуры и спорта </w:t>
      </w:r>
      <w:r>
        <w:t>з</w:t>
      </w:r>
      <w:r w:rsidRPr="0007276E">
        <w:t>анят 371 штатный сотрудник,62 спортсмена входят в состав сборной команды Российской Федерации по различным видам спорта. Опытными тренерами подготовлено 3</w:t>
      </w:r>
      <w:r>
        <w:t> </w:t>
      </w:r>
      <w:r w:rsidRPr="0007276E">
        <w:t>456</w:t>
      </w:r>
      <w:r>
        <w:t> </w:t>
      </w:r>
      <w:r w:rsidRPr="0007276E">
        <w:t>спортсменов массовых разрядов (в 2023 году – 1</w:t>
      </w:r>
      <w:r>
        <w:t> </w:t>
      </w:r>
      <w:r w:rsidRPr="0007276E">
        <w:t>986). Звани</w:t>
      </w:r>
      <w:r>
        <w:t>я</w:t>
      </w:r>
      <w:r w:rsidRPr="0007276E">
        <w:t xml:space="preserve"> мастера спорта международного класса и Гроссмейстер России удостоен 1</w:t>
      </w:r>
      <w:r>
        <w:t> </w:t>
      </w:r>
      <w:r w:rsidRPr="0007276E">
        <w:t xml:space="preserve">человек (плавание), </w:t>
      </w:r>
      <w:r>
        <w:t xml:space="preserve">звание мастера спорта – </w:t>
      </w:r>
      <w:r w:rsidRPr="0007276E">
        <w:t>10</w:t>
      </w:r>
      <w:r>
        <w:t xml:space="preserve"> человек</w:t>
      </w:r>
      <w:r w:rsidRPr="0007276E">
        <w:t xml:space="preserve">, </w:t>
      </w:r>
      <w:r>
        <w:t>кандидата в мастера спорта –</w:t>
      </w:r>
      <w:r w:rsidRPr="0007276E">
        <w:t xml:space="preserve"> 77</w:t>
      </w:r>
      <w:r>
        <w:t> человек</w:t>
      </w:r>
      <w:r w:rsidRPr="0007276E">
        <w:t xml:space="preserve">, норматив первого спортивного разряда выполнили 135 спортсменов. </w:t>
      </w:r>
      <w:r>
        <w:t>У</w:t>
      </w:r>
      <w:r w:rsidRPr="0007276E">
        <w:t xml:space="preserve">спешно функционируют 20 региональных федераций.  </w:t>
      </w:r>
    </w:p>
    <w:p w14:paraId="607C4C1A" w14:textId="77777777" w:rsidR="001074CC" w:rsidRDefault="001074CC" w:rsidP="001074CC">
      <w:pPr>
        <w:ind w:firstLine="720"/>
        <w:jc w:val="both"/>
      </w:pPr>
      <w:r w:rsidRPr="0007276E">
        <w:t xml:space="preserve">В городе удалось организовать непрерывную цепочку физкультурных и спортивно-массовых мероприятий, а также тренировочных мероприятий, которые не только удерживают, но и наращивают аудиторию.  </w:t>
      </w:r>
    </w:p>
    <w:p w14:paraId="1B807390" w14:textId="77777777" w:rsidR="001074CC" w:rsidRPr="0007276E" w:rsidRDefault="001074CC" w:rsidP="001074CC">
      <w:pPr>
        <w:ind w:firstLine="720"/>
        <w:jc w:val="both"/>
      </w:pPr>
      <w:r w:rsidRPr="0007276E">
        <w:t>С появлением на территории региона единого спортивного агрегатора «Про</w:t>
      </w:r>
      <w:r>
        <w:t> </w:t>
      </w:r>
      <w:r w:rsidRPr="0007276E">
        <w:t>спорт</w:t>
      </w:r>
      <w:r>
        <w:t> </w:t>
      </w:r>
      <w:r w:rsidRPr="0007276E">
        <w:t xml:space="preserve">40», система реализации уже традиционных мероприятий и создание новых вышла на более высокий уровень. </w:t>
      </w:r>
      <w:r w:rsidRPr="00C81F18">
        <w:t>Этот информационный портал позволяет узнавать о предстоящих соревнованиях и записываться на мероприятия в режиме онлайн.</w:t>
      </w:r>
      <w:r w:rsidRPr="0007276E">
        <w:t xml:space="preserve"> Разработанная система поощрения в виде бонусных баллов за участие является эффективным инструментом для привлечения новых участников проекта. «Про спорт 40» активно пропагандирует спортивный туризм в регионе.  </w:t>
      </w:r>
    </w:p>
    <w:p w14:paraId="29DE274B" w14:textId="77777777" w:rsidR="001074CC" w:rsidRPr="0007276E" w:rsidRDefault="001074CC" w:rsidP="001074CC">
      <w:pPr>
        <w:ind w:firstLine="720"/>
        <w:jc w:val="both"/>
      </w:pPr>
      <w:r w:rsidRPr="0007276E">
        <w:t>Особенно полюбившимися видами спорта в городе стали лыжные гонки. Современная лыжероллерная трасса является центром лыжных видов спорта. Внутренняя инфраструктура объекта сформирована таким образом, что позволяет проводить соревнования и массовое катание одновременно. В выходные и праздничные дни объект посещают более 4</w:t>
      </w:r>
      <w:r>
        <w:t xml:space="preserve"> 000 </w:t>
      </w:r>
      <w:r w:rsidRPr="0007276E">
        <w:t xml:space="preserve"> человек в день. Календарь лыжных соревнований включает в себя 25 мероприятий. Самыми </w:t>
      </w:r>
      <w:r w:rsidRPr="0007276E">
        <w:lastRenderedPageBreak/>
        <w:t>массовыми являются</w:t>
      </w:r>
      <w:r>
        <w:t>:</w:t>
      </w:r>
      <w:r w:rsidRPr="0007276E">
        <w:t xml:space="preserve"> детский старт для дошкольников «Малышей – лыжня зовет», «Лыжня Обнинска», «Лыжная гонка на призы компании «Sintec Group», традиционным завершением лыжного сезона являются знаменитые «Докторские гонки». Общее количество участников мероприятий и любителей лыжного спорта насчитывает более 13</w:t>
      </w:r>
      <w:r>
        <w:t xml:space="preserve"> 000 </w:t>
      </w:r>
      <w:r w:rsidRPr="0007276E">
        <w:t>человек</w:t>
      </w:r>
      <w:r>
        <w:t xml:space="preserve">. </w:t>
      </w:r>
    </w:p>
    <w:p w14:paraId="4A9622C4" w14:textId="77777777" w:rsidR="001074CC" w:rsidRPr="0007276E" w:rsidRDefault="001074CC" w:rsidP="001074CC">
      <w:pPr>
        <w:ind w:firstLine="720"/>
        <w:jc w:val="both"/>
      </w:pPr>
      <w:r w:rsidRPr="0007276E">
        <w:t xml:space="preserve">Впервые в 2024 году на площади у </w:t>
      </w:r>
      <w:r>
        <w:t>«Д</w:t>
      </w:r>
      <w:r w:rsidRPr="0007276E">
        <w:t>ома уч</w:t>
      </w:r>
      <w:r>
        <w:t>е</w:t>
      </w:r>
      <w:r w:rsidRPr="0007276E">
        <w:t>ных</w:t>
      </w:r>
      <w:r>
        <w:t>»</w:t>
      </w:r>
      <w:r w:rsidRPr="0007276E">
        <w:t xml:space="preserve"> был организован главный городской каток, который за 3 месяца посетил</w:t>
      </w:r>
      <w:r>
        <w:t>о</w:t>
      </w:r>
      <w:r w:rsidRPr="0007276E">
        <w:t xml:space="preserve"> более </w:t>
      </w:r>
      <w:r>
        <w:t xml:space="preserve">15 000 </w:t>
      </w:r>
      <w:r w:rsidRPr="0007276E">
        <w:t>человек. Также объектами притяжения для занятий физической культурой в зимний период стали 2 ледовых площадки и горнолыжный комплекс</w:t>
      </w:r>
      <w:r>
        <w:t xml:space="preserve"> – их </w:t>
      </w:r>
      <w:r w:rsidRPr="0007276E">
        <w:t>посетил</w:t>
      </w:r>
      <w:r>
        <w:t>о</w:t>
      </w:r>
      <w:r w:rsidRPr="0007276E">
        <w:t xml:space="preserve"> более 6</w:t>
      </w:r>
      <w:r>
        <w:t xml:space="preserve"> тыс.</w:t>
      </w:r>
      <w:r w:rsidRPr="0007276E">
        <w:t xml:space="preserve"> человек.  </w:t>
      </w:r>
    </w:p>
    <w:p w14:paraId="7CC08DB8" w14:textId="77777777" w:rsidR="001074CC" w:rsidRPr="0007276E" w:rsidRDefault="001074CC" w:rsidP="001074CC">
      <w:pPr>
        <w:ind w:firstLine="720"/>
        <w:jc w:val="both"/>
      </w:pPr>
      <w:r w:rsidRPr="0007276E">
        <w:t>Огромной популярностью пол</w:t>
      </w:r>
      <w:r>
        <w:t>ьзуется сеть «Атомных забегов»:</w:t>
      </w:r>
      <w:r w:rsidRPr="0007276E">
        <w:t xml:space="preserve"> </w:t>
      </w:r>
      <w:r>
        <w:t xml:space="preserve">«Легкоатлетическая эстафета»; </w:t>
      </w:r>
      <w:r w:rsidRPr="0007276E">
        <w:t>пробег, посвящ</w:t>
      </w:r>
      <w:r>
        <w:t>е</w:t>
      </w:r>
      <w:r w:rsidRPr="0007276E">
        <w:t>нный Победе в Великой Отечественной войн</w:t>
      </w:r>
      <w:r>
        <w:t xml:space="preserve">е «Обнинск – Стрелковка» (май); </w:t>
      </w:r>
      <w:r w:rsidRPr="0007276E">
        <w:t xml:space="preserve">забег «Краски лета» (июнь), </w:t>
      </w:r>
      <w:r>
        <w:t xml:space="preserve">посвященный Дню мирного атома; </w:t>
      </w:r>
      <w:r w:rsidRPr="0007276E">
        <w:t>«Атомный марафон», посвящ</w:t>
      </w:r>
      <w:r>
        <w:t>е</w:t>
      </w:r>
      <w:r w:rsidRPr="0007276E">
        <w:t xml:space="preserve">нный </w:t>
      </w:r>
      <w:r>
        <w:t xml:space="preserve">празднованию Дня города (июль); </w:t>
      </w:r>
      <w:r w:rsidRPr="0007276E">
        <w:t>благотворительный пробег «Дорога добра» в рамках праздновани</w:t>
      </w:r>
      <w:r>
        <w:t xml:space="preserve">я Дня физкультурника (август); </w:t>
      </w:r>
      <w:r w:rsidRPr="0007276E">
        <w:t>«Забе</w:t>
      </w:r>
      <w:r>
        <w:t xml:space="preserve">г атомных городов» (сентябрь); «Атомный трейл» (ноябрь); </w:t>
      </w:r>
      <w:r w:rsidRPr="0007276E">
        <w:t xml:space="preserve"> «Новогодний хоровод» (31</w:t>
      </w:r>
      <w:r>
        <w:t> декабря).</w:t>
      </w:r>
    </w:p>
    <w:p w14:paraId="0209C7DB" w14:textId="77777777" w:rsidR="001074CC" w:rsidRPr="0007276E" w:rsidRDefault="001074CC" w:rsidP="001074CC">
      <w:pPr>
        <w:ind w:firstLine="720"/>
        <w:jc w:val="both"/>
      </w:pPr>
      <w:r w:rsidRPr="0007276E">
        <w:t>На протяжении всего года в Гурьяновском лесу проходят забеги на 5 км «5 В</w:t>
      </w:r>
      <w:r>
        <w:t>е</w:t>
      </w:r>
      <w:r w:rsidRPr="0007276E">
        <w:t>рст». Общее количество участников бегового сообщества насчитывает более 23</w:t>
      </w:r>
      <w:r>
        <w:t> </w:t>
      </w:r>
      <w:r w:rsidRPr="0007276E">
        <w:t>000</w:t>
      </w:r>
      <w:r>
        <w:t xml:space="preserve"> </w:t>
      </w:r>
      <w:r w:rsidRPr="0007276E">
        <w:t xml:space="preserve">человек.  </w:t>
      </w:r>
    </w:p>
    <w:p w14:paraId="4C44C159" w14:textId="77777777" w:rsidR="001074CC" w:rsidRPr="0007276E" w:rsidRDefault="001074CC" w:rsidP="001074CC">
      <w:pPr>
        <w:ind w:firstLine="720"/>
        <w:jc w:val="both"/>
      </w:pPr>
      <w:r w:rsidRPr="0007276E">
        <w:t>На стадионе «Труд» традиционно проходит городской спортивный праздник, посвящ</w:t>
      </w:r>
      <w:r>
        <w:t>е</w:t>
      </w:r>
      <w:r w:rsidRPr="0007276E">
        <w:t>нный Дню физкультурника. В 2024 году число его участников, включая благотворительный велопробег, превысило 1</w:t>
      </w:r>
      <w:r>
        <w:t> </w:t>
      </w:r>
      <w:r w:rsidRPr="0007276E">
        <w:t>500</w:t>
      </w:r>
      <w:r>
        <w:t xml:space="preserve"> </w:t>
      </w:r>
      <w:r w:rsidRPr="0007276E">
        <w:t xml:space="preserve">человек. </w:t>
      </w:r>
    </w:p>
    <w:p w14:paraId="04BA544C" w14:textId="77777777" w:rsidR="001074CC" w:rsidRDefault="001074CC" w:rsidP="001074CC">
      <w:pPr>
        <w:ind w:firstLine="720"/>
        <w:jc w:val="both"/>
      </w:pPr>
      <w:r w:rsidRPr="0007276E">
        <w:t xml:space="preserve">Наш город принимает участие в национальном проекте «Демография» и региональном проекте «Спорт – норма жизни», в рамках которого осуществляется закупка оборудования и инвентаря для спортивных учреждений на сумму более 2 млн рублей.  </w:t>
      </w:r>
    </w:p>
    <w:p w14:paraId="7B408D5F" w14:textId="77777777" w:rsidR="001074CC" w:rsidRPr="0007276E" w:rsidRDefault="001074CC" w:rsidP="001074CC">
      <w:pPr>
        <w:ind w:firstLine="720"/>
        <w:jc w:val="both"/>
      </w:pPr>
      <w:r w:rsidRPr="0007276E">
        <w:t xml:space="preserve">Неотъемлемой частью </w:t>
      </w:r>
      <w:r w:rsidRPr="00AD734C">
        <w:t>жизни города является участие в реализации областного проекта «Спорт в мо</w:t>
      </w:r>
      <w:r>
        <w:t>е</w:t>
      </w:r>
      <w:r w:rsidRPr="00AD734C">
        <w:t>м дворе». В его рамках регулярно проводятся</w:t>
      </w:r>
      <w:r>
        <w:t xml:space="preserve"> </w:t>
      </w:r>
      <w:r w:rsidRPr="00AD734C">
        <w:rPr>
          <w:bCs/>
        </w:rPr>
        <w:t>физкультурные праздники и мастер-классы</w:t>
      </w:r>
      <w:r>
        <w:rPr>
          <w:bCs/>
        </w:rPr>
        <w:t xml:space="preserve"> </w:t>
      </w:r>
      <w:r w:rsidRPr="00AD734C">
        <w:t>на</w:t>
      </w:r>
      <w:r>
        <w:t xml:space="preserve"> </w:t>
      </w:r>
      <w:r w:rsidRPr="00AD734C">
        <w:rPr>
          <w:bCs/>
        </w:rPr>
        <w:t>15 спортивных площадках</w:t>
      </w:r>
      <w:r>
        <w:rPr>
          <w:bCs/>
        </w:rPr>
        <w:t xml:space="preserve"> </w:t>
      </w:r>
      <w:r w:rsidRPr="00AD734C">
        <w:t>в разных районах Обнинска.</w:t>
      </w:r>
      <w:r>
        <w:t xml:space="preserve"> </w:t>
      </w:r>
      <w:r w:rsidRPr="0007276E">
        <w:t>Участие в данном проекте приняло более 1</w:t>
      </w:r>
      <w:r>
        <w:t> </w:t>
      </w:r>
      <w:r w:rsidRPr="0007276E">
        <w:t>600 человек.</w:t>
      </w:r>
    </w:p>
    <w:p w14:paraId="767C6454" w14:textId="77777777" w:rsidR="001074CC" w:rsidRPr="0007276E" w:rsidRDefault="001074CC" w:rsidP="001074CC">
      <w:pPr>
        <w:ind w:firstLine="720"/>
        <w:jc w:val="both"/>
      </w:pPr>
      <w:r>
        <w:t>П</w:t>
      </w:r>
      <w:r w:rsidRPr="0007276E">
        <w:t xml:space="preserve">родолжается </w:t>
      </w:r>
      <w:r>
        <w:t>у</w:t>
      </w:r>
      <w:r w:rsidRPr="0007276E">
        <w:t>частие в проекте «Планета баскетбола – Оранжевый атом», реализуемом совместно с АНО «Центр современных спортивных тех</w:t>
      </w:r>
      <w:r>
        <w:t>нологий Концерна Росэнергоатом»: в отчетном</w:t>
      </w:r>
      <w:r w:rsidRPr="0007276E">
        <w:t xml:space="preserve"> году в рамках подготовки празднования 70-летия пуска первой в мире АЭС состоялся турнир из сери</w:t>
      </w:r>
      <w:r>
        <w:t>и Кубка Единой Континентальной л</w:t>
      </w:r>
      <w:r w:rsidRPr="0007276E">
        <w:t xml:space="preserve">иги 3х3 на площади у ТРК «Триумф Плаза».  </w:t>
      </w:r>
    </w:p>
    <w:p w14:paraId="1D21DD3C" w14:textId="77777777" w:rsidR="001074CC" w:rsidRPr="0007276E" w:rsidRDefault="001074CC" w:rsidP="001074CC">
      <w:pPr>
        <w:ind w:firstLine="720"/>
        <w:jc w:val="both"/>
      </w:pPr>
      <w:r w:rsidRPr="0007276E">
        <w:t>Одним из главных мероприятий, направленных на привлечение населения к занятиям физической культурой и спортом, стал Всероссийский физкультурно-спортивный комплекс «ГТО». В течение года было организовано и проведено более 200 мероприятий, направленных на выполнение нормативов тестов. Знак отличия получили 4</w:t>
      </w:r>
      <w:r>
        <w:t> </w:t>
      </w:r>
      <w:r w:rsidRPr="0007276E">
        <w:t>566</w:t>
      </w:r>
      <w:r>
        <w:t xml:space="preserve"> </w:t>
      </w:r>
      <w:r w:rsidRPr="0007276E">
        <w:t>человек, из них 2</w:t>
      </w:r>
      <w:r>
        <w:t> </w:t>
      </w:r>
      <w:r w:rsidRPr="0007276E">
        <w:t>637</w:t>
      </w:r>
      <w:r>
        <w:t xml:space="preserve"> </w:t>
      </w:r>
      <w:r w:rsidRPr="0007276E">
        <w:t>человек – золотой знак.</w:t>
      </w:r>
    </w:p>
    <w:p w14:paraId="3730FDDF" w14:textId="77777777" w:rsidR="001074CC" w:rsidRPr="0007276E" w:rsidRDefault="001074CC" w:rsidP="001074CC">
      <w:pPr>
        <w:ind w:firstLine="720"/>
        <w:jc w:val="both"/>
      </w:pPr>
      <w:r w:rsidRPr="0007276E">
        <w:t>Самыми зрелищными мероприятиями на территории города являются соревнования по летнем</w:t>
      </w:r>
      <w:r>
        <w:t xml:space="preserve">у и зимнему мотокроссу (более 5 000 </w:t>
      </w:r>
      <w:r w:rsidRPr="0007276E">
        <w:t>зрителей), соревнования по пляжному и классическому волейболу (более 8</w:t>
      </w:r>
      <w:r>
        <w:t xml:space="preserve"> 000 </w:t>
      </w:r>
      <w:r w:rsidRPr="0007276E">
        <w:t>тысяч за сезон), соревнования по футболу (более 22</w:t>
      </w:r>
      <w:r>
        <w:t> 000</w:t>
      </w:r>
      <w:r w:rsidRPr="0007276E">
        <w:t xml:space="preserve"> за год), праздничный вечер «Спортивное созвездие» (750 зрителей).  </w:t>
      </w:r>
    </w:p>
    <w:p w14:paraId="6D881AE4" w14:textId="77777777" w:rsidR="001074CC" w:rsidRPr="0007276E" w:rsidRDefault="001074CC" w:rsidP="001074CC">
      <w:pPr>
        <w:ind w:firstLine="720"/>
        <w:jc w:val="both"/>
      </w:pPr>
      <w:r w:rsidRPr="0007276E">
        <w:t xml:space="preserve">Активную работу ведут </w:t>
      </w:r>
      <w:r>
        <w:t>ф</w:t>
      </w:r>
      <w:r w:rsidRPr="0007276E">
        <w:t>едерации по видам спорта: «плавание», «волейбол», «лыжные гонки», «фитнес-аэробика», «акробатический рок-н-ролл», «кудо», «самбо», «бокс», «</w:t>
      </w:r>
      <w:r>
        <w:t>смешанные единоборства</w:t>
      </w:r>
      <w:r w:rsidRPr="0007276E">
        <w:t>»</w:t>
      </w:r>
      <w:r>
        <w:t xml:space="preserve"> (ММА)</w:t>
      </w:r>
      <w:r w:rsidRPr="0007276E">
        <w:t xml:space="preserve">, «тяжелая атлетика», «универсальный бой», «спортивная гимнастика», «гиревой спорт», «шахматы».  </w:t>
      </w:r>
    </w:p>
    <w:p w14:paraId="197C9697" w14:textId="77777777" w:rsidR="001074CC" w:rsidRPr="0007276E" w:rsidRDefault="001074CC" w:rsidP="001074CC">
      <w:pPr>
        <w:ind w:firstLine="720"/>
        <w:jc w:val="both"/>
      </w:pPr>
      <w:r w:rsidRPr="0007276E">
        <w:t xml:space="preserve">Профессиональные клубы </w:t>
      </w:r>
      <w:r>
        <w:t>участвуют</w:t>
      </w:r>
      <w:r w:rsidRPr="0007276E">
        <w:t xml:space="preserve"> на </w:t>
      </w:r>
      <w:r>
        <w:t>в</w:t>
      </w:r>
      <w:r w:rsidRPr="0007276E">
        <w:t>сероссийских</w:t>
      </w:r>
      <w:r>
        <w:t xml:space="preserve"> и международных соревнованиях: ф</w:t>
      </w:r>
      <w:r w:rsidRPr="0007276E">
        <w:t>утбольный клуб «Квант» продолжает борьбу в «LEON-Первенство России по ф</w:t>
      </w:r>
      <w:r>
        <w:t>утболу среди команд клубов ПФЛ»;</w:t>
      </w:r>
      <w:r w:rsidRPr="0007276E">
        <w:t xml:space="preserve"> </w:t>
      </w:r>
      <w:r>
        <w:t>в</w:t>
      </w:r>
      <w:r w:rsidRPr="0007276E">
        <w:t xml:space="preserve">олейбольный клуб «Обнинск» </w:t>
      </w:r>
      <w:r>
        <w:t>(</w:t>
      </w:r>
      <w:r w:rsidRPr="0007276E">
        <w:t xml:space="preserve">«ВК </w:t>
      </w:r>
      <w:r>
        <w:t>«</w:t>
      </w:r>
      <w:r w:rsidRPr="0007276E">
        <w:t>Обнинск</w:t>
      </w:r>
      <w:r>
        <w:t>») принимает участие в п</w:t>
      </w:r>
      <w:r w:rsidRPr="0007276E">
        <w:t xml:space="preserve">ервенстве России по волейболу среди мужских и женских команд первой лиги. В </w:t>
      </w:r>
      <w:r>
        <w:t>ч</w:t>
      </w:r>
      <w:r w:rsidRPr="0007276E">
        <w:t xml:space="preserve">емпионате России по волейболу среди мужских команд высшей лиги «Б» «ВК </w:t>
      </w:r>
      <w:r>
        <w:t>«</w:t>
      </w:r>
      <w:r w:rsidRPr="0007276E">
        <w:t xml:space="preserve">Обнинск» завоевал бронзовые награды. В рамках чемпионата России по пляжному волейболу при поддержке </w:t>
      </w:r>
      <w:r w:rsidRPr="00070B38">
        <w:t>Всероссийской федерации волейбола</w:t>
      </w:r>
      <w:r w:rsidRPr="0007276E">
        <w:t xml:space="preserve"> Обнинск принял у</w:t>
      </w:r>
      <w:r>
        <w:t xml:space="preserve">  </w:t>
      </w:r>
      <w:r w:rsidRPr="0007276E">
        <w:t>себя</w:t>
      </w:r>
      <w:r>
        <w:t xml:space="preserve">  </w:t>
      </w:r>
      <w:r w:rsidRPr="0007276E">
        <w:t>10-й</w:t>
      </w:r>
      <w:r>
        <w:t xml:space="preserve"> </w:t>
      </w:r>
      <w:r w:rsidRPr="0007276E">
        <w:t xml:space="preserve">этап </w:t>
      </w:r>
      <w:r w:rsidRPr="0007276E">
        <w:lastRenderedPageBreak/>
        <w:t>чемпионат</w:t>
      </w:r>
      <w:r>
        <w:t>а России</w:t>
      </w:r>
      <w:r w:rsidRPr="0007276E">
        <w:t xml:space="preserve"> по пляжному волейболу, организовав мероприятия на самом высоком уровне.  </w:t>
      </w:r>
    </w:p>
    <w:p w14:paraId="5BA9D8C6" w14:textId="77777777" w:rsidR="001074CC" w:rsidRPr="0007276E" w:rsidRDefault="001074CC" w:rsidP="001074CC">
      <w:pPr>
        <w:ind w:firstLine="720"/>
        <w:jc w:val="both"/>
      </w:pPr>
      <w:r w:rsidRPr="0007276E">
        <w:t xml:space="preserve">Развитие детского и школьного спорта является самым важным направлением в работе. Во всех детских садах и школах города открыты спортивные секции (77 секций по </w:t>
      </w:r>
      <w:r>
        <w:t xml:space="preserve">   </w:t>
      </w:r>
      <w:r w:rsidRPr="0007276E">
        <w:t>22 видам спорта), ежеквартально проводятся фестивали ГТО, соревнования среди семейных команд. В спартакиаде школьников ежегодно принимает участие более 5</w:t>
      </w:r>
      <w:r>
        <w:t> </w:t>
      </w:r>
      <w:r w:rsidRPr="0007276E">
        <w:t>500</w:t>
      </w:r>
      <w:r>
        <w:t xml:space="preserve"> </w:t>
      </w:r>
      <w:r w:rsidRPr="0007276E">
        <w:t xml:space="preserve">обучающихся.  </w:t>
      </w:r>
    </w:p>
    <w:p w14:paraId="1DEE0D6E" w14:textId="77777777" w:rsidR="001074CC" w:rsidRPr="0007276E" w:rsidRDefault="001074CC" w:rsidP="001074CC">
      <w:pPr>
        <w:ind w:firstLine="720"/>
        <w:jc w:val="both"/>
      </w:pPr>
      <w:r w:rsidRPr="0007276E">
        <w:t xml:space="preserve">В городе успешно развиваются </w:t>
      </w:r>
      <w:r>
        <w:t>л</w:t>
      </w:r>
      <w:r w:rsidRPr="0007276E">
        <w:t>юбительские лиги: Любительская лига футбола, Ночная лига футбола (общее количество участников более 3</w:t>
      </w:r>
      <w:r>
        <w:t> </w:t>
      </w:r>
      <w:r w:rsidRPr="0007276E">
        <w:t xml:space="preserve">500). На базе «СШОР ОЛИМП» проводится чемпионат ночной хоккейной лиги (НХЛ 18+, 40+), общее количество участников – более 200 человек.  </w:t>
      </w:r>
    </w:p>
    <w:p w14:paraId="50860535" w14:textId="77777777" w:rsidR="001074CC" w:rsidRPr="0007276E" w:rsidRDefault="001074CC" w:rsidP="001074CC">
      <w:pPr>
        <w:ind w:firstLine="720"/>
        <w:jc w:val="both"/>
      </w:pPr>
      <w:r w:rsidRPr="0007276E">
        <w:t xml:space="preserve">Большое внимание уделяется развитию корпоративного спорта. В крупных физкультурно-массовых мероприятиях предусмотрено командное участие, проводится спартакиада среди работающего населения. В рамках достигнутых договоренностей с руководителями фитнес-центров, оздоровительных клубов, индивидуальными предпринимателями, оказывающими услуги в области спорта, предоставляются скидки (льготы) для корпоративных клиентов.  </w:t>
      </w:r>
    </w:p>
    <w:p w14:paraId="4082B0B3" w14:textId="77777777" w:rsidR="001074CC" w:rsidRPr="00C81F18" w:rsidRDefault="001074CC" w:rsidP="001074CC">
      <w:pPr>
        <w:ind w:firstLine="720"/>
        <w:jc w:val="both"/>
      </w:pPr>
      <w:r w:rsidRPr="006770F7">
        <w:t xml:space="preserve">В 2024 году </w:t>
      </w:r>
      <w:r>
        <w:t>продолжились</w:t>
      </w:r>
      <w:r w:rsidRPr="006770F7">
        <w:t xml:space="preserve"> работы</w:t>
      </w:r>
      <w:r w:rsidRPr="00C81F18">
        <w:t xml:space="preserve"> по строительству</w:t>
      </w:r>
      <w:r w:rsidRPr="0007276E">
        <w:t xml:space="preserve"> </w:t>
      </w:r>
      <w:r>
        <w:t xml:space="preserve">новой ледовой арены – второго катка </w:t>
      </w:r>
      <w:r w:rsidRPr="0007276E">
        <w:t xml:space="preserve"> </w:t>
      </w:r>
      <w:r w:rsidRPr="00C81F18">
        <w:t>спортивного комплекса «Олимп», который станет дополнительной площадкой для хоккея и фигурного катания, что значительно расширит возможности для тренировок юных спортсменов.</w:t>
      </w:r>
    </w:p>
    <w:p w14:paraId="70C192D3" w14:textId="77777777" w:rsidR="001074CC" w:rsidRDefault="001074CC" w:rsidP="001074CC">
      <w:pPr>
        <w:ind w:firstLine="720"/>
        <w:jc w:val="both"/>
      </w:pPr>
    </w:p>
    <w:p w14:paraId="4D2A93A6" w14:textId="77777777" w:rsidR="001074CC" w:rsidRDefault="001074CC" w:rsidP="001074CC">
      <w:pPr>
        <w:ind w:firstLine="720"/>
        <w:jc w:val="both"/>
      </w:pPr>
    </w:p>
    <w:p w14:paraId="756F2FD4" w14:textId="77777777" w:rsidR="001074CC" w:rsidRPr="000F7EE8" w:rsidRDefault="001074CC" w:rsidP="001074CC">
      <w:pPr>
        <w:pStyle w:val="affe"/>
        <w:shd w:val="clear" w:color="auto" w:fill="auto"/>
        <w:spacing w:before="0" w:after="0"/>
        <w:rPr>
          <w:color w:val="auto"/>
          <w:szCs w:val="32"/>
        </w:rPr>
      </w:pPr>
      <w:bookmarkStart w:id="49" w:name="_Toc191369958"/>
      <w:r w:rsidRPr="000F7EE8">
        <w:rPr>
          <w:color w:val="auto"/>
          <w:szCs w:val="32"/>
        </w:rPr>
        <w:t>Международное сотрудничество</w:t>
      </w:r>
      <w:bookmarkEnd w:id="49"/>
    </w:p>
    <w:p w14:paraId="458AC0C4" w14:textId="77777777" w:rsidR="001074CC" w:rsidRPr="000F7EE8" w:rsidRDefault="001074CC" w:rsidP="001074CC">
      <w:pPr>
        <w:ind w:firstLine="720"/>
        <w:jc w:val="both"/>
      </w:pPr>
    </w:p>
    <w:p w14:paraId="7711F6A4" w14:textId="77777777" w:rsidR="001074CC" w:rsidRPr="00165D26" w:rsidRDefault="001074CC" w:rsidP="001074CC">
      <w:pPr>
        <w:ind w:firstLine="720"/>
        <w:jc w:val="both"/>
      </w:pPr>
      <w:r w:rsidRPr="00165D26">
        <w:t xml:space="preserve">С 29 января по 3 февраля более 120 иностранных студентов из 34 стран мира собрались в Обнинске для участия в </w:t>
      </w:r>
      <w:r w:rsidRPr="00EE7356">
        <w:t>I Международн</w:t>
      </w:r>
      <w:r>
        <w:t>ой</w:t>
      </w:r>
      <w:r w:rsidRPr="00EE7356">
        <w:t xml:space="preserve"> зимн</w:t>
      </w:r>
      <w:r>
        <w:t>ей</w:t>
      </w:r>
      <w:r w:rsidRPr="00EE7356">
        <w:t xml:space="preserve"> школ</w:t>
      </w:r>
      <w:r>
        <w:t>е</w:t>
      </w:r>
      <w:r w:rsidRPr="00EE7356">
        <w:t xml:space="preserve"> «Obninsk.Tex Winter School</w:t>
      </w:r>
      <w:r>
        <w:t>»</w:t>
      </w:r>
      <w:r w:rsidRPr="00165D26">
        <w:t>, которая проводится на базе ИАТЭ НИЯУ МИФИ при поддержке Госкорпорации «Росатом». В основу школы была положена образовательная программа «Векторы карьерного развития в атомной отрасли» для иностранных студентов опорных вузов Росатома, призванная показать весь спектр карьерных возможностей для выпускников, которые будут работать на атомных объектах в своих странах, и поможет им с выбором места работы. В течение 5 дней проводились лекции, практикумы и мастер-классы от ведущих преподавателей НИЯУ МИФИ и представителей Росатома, технические туры на предприятия атомной промышленности, экскурсии, а также культурные и спортивные мероприятия. Для участников школы прошел цикл лекций от представителей «Русатом – Международная Сеть», ИАТЭ НИЯУ МИФИ и «Композитного дивизиона Росатома».</w:t>
      </w:r>
    </w:p>
    <w:p w14:paraId="072FF0CF" w14:textId="77777777" w:rsidR="001074CC" w:rsidRPr="00D62F54" w:rsidRDefault="001074CC" w:rsidP="001074CC">
      <w:pPr>
        <w:ind w:firstLine="720"/>
        <w:jc w:val="both"/>
      </w:pPr>
      <w:r w:rsidRPr="00165D26">
        <w:t>Китай.</w:t>
      </w:r>
      <w:r w:rsidRPr="00D62F54">
        <w:t xml:space="preserve"> 24 апреля в городе Шэньян (КНР) состоялась встреча по обмену информацией по инновационным проектам наукоградов Российской Федерации.</w:t>
      </w:r>
    </w:p>
    <w:p w14:paraId="5535F929" w14:textId="77777777" w:rsidR="001074CC" w:rsidRPr="00D62F54" w:rsidRDefault="001074CC" w:rsidP="001074CC">
      <w:pPr>
        <w:ind w:firstLine="720"/>
        <w:jc w:val="both"/>
      </w:pPr>
      <w:r w:rsidRPr="00D62F54">
        <w:t>Делегацию Союза развития наукоградов возглавил Президент Союза развития наукоградов Виктор Сиднев. Во встрече приняли участие представители наукоградов Обнинск, Дубна, Троицк, Кольцово, генеральный директор Научного Парка МГУ Олег Мовсесян, старший вице-президент по связям с промышленностью Алексей Пономар</w:t>
      </w:r>
      <w:r>
        <w:t>е</w:t>
      </w:r>
      <w:r w:rsidRPr="00D62F54">
        <w:t>в.</w:t>
      </w:r>
      <w:r>
        <w:t xml:space="preserve"> </w:t>
      </w:r>
      <w:r w:rsidRPr="00D62F54">
        <w:t>Участники делегации ознакомились с инновационным потенциалом района Теси и зоны экономического и технологического развития г. Шэньян и представили свои успешные инновационные проекты.</w:t>
      </w:r>
      <w:r>
        <w:t xml:space="preserve"> </w:t>
      </w:r>
      <w:r w:rsidRPr="00D62F54">
        <w:t xml:space="preserve">Глава Администрации г. Обнинска Татьяна Леонова рассказала о научно-техническом потенциале и его стремлении в дальнейшем развитии города как наукограда. Были названы ключевые и значимые инновационные проекты ведущих НИИ Обнинска: МРНЦ им. А.Ф. Цыба, АО ГНЦ РФ </w:t>
      </w:r>
      <w:r>
        <w:t xml:space="preserve">ФЭИ </w:t>
      </w:r>
      <w:r w:rsidRPr="00D62F54">
        <w:t xml:space="preserve">им. А.И. Лейпунского, НИФХИ им. Л.Я. Карпова. Особое внимание было уделено созданию в Обнинске Международного научно-образовательного центра «ОбнинскТех», поддержанного Президентом РФ Владимиром Путиным. Планируется, что </w:t>
      </w:r>
      <w:r>
        <w:t>в</w:t>
      </w:r>
      <w:r w:rsidRPr="00D62F54">
        <w:t xml:space="preserve"> ближайшее время  ОбнинскТех объединит опорные вузы ГК «Росатом», Техническую Академию Росатома, исследовательские институты и предприятия </w:t>
      </w:r>
      <w:r w:rsidRPr="00D62F54">
        <w:lastRenderedPageBreak/>
        <w:t>атомной отрасли, что в свою очередь позволит подготовить мировую международную элиту и сделает Обнинск городом-университетом.</w:t>
      </w:r>
      <w:r>
        <w:t xml:space="preserve"> </w:t>
      </w:r>
      <w:r w:rsidRPr="00D62F54">
        <w:t>Обсудили возможные вопросы в сфере научно-технического сотрудничества и инноваций с г.</w:t>
      </w:r>
      <w:r>
        <w:t> </w:t>
      </w:r>
      <w:r w:rsidRPr="00D62F54">
        <w:t>Шэньян.</w:t>
      </w:r>
    </w:p>
    <w:p w14:paraId="12A46A12" w14:textId="77777777" w:rsidR="001074CC" w:rsidRPr="00D62F54" w:rsidRDefault="001074CC" w:rsidP="001074CC">
      <w:pPr>
        <w:ind w:firstLine="720"/>
        <w:jc w:val="both"/>
      </w:pPr>
      <w:r w:rsidRPr="00D62F54">
        <w:t xml:space="preserve">25-26 апреля в Пекине российская делегация приняла участие в Форуме «Чжунгуаньцун-2024», который в </w:t>
      </w:r>
      <w:r>
        <w:t>2024</w:t>
      </w:r>
      <w:r w:rsidRPr="00D62F54">
        <w:t xml:space="preserve"> году был посвящен технологиям в таких передовых областях науки и техники как искусственный интеллект, наука о жизни и новые материалы.</w:t>
      </w:r>
      <w:r>
        <w:t xml:space="preserve"> </w:t>
      </w:r>
      <w:r w:rsidRPr="00D62F54">
        <w:t>В рамках Форума делегация Союза развития наукоградов посетила Чжунгуаньский биомедицинский парк, Хойлонгский международный инкубатор предприятий, Саб-парк Чжунгуаньской национальной инновационной зоны развития, наукоград будущего Чанпин.</w:t>
      </w:r>
    </w:p>
    <w:p w14:paraId="4885F5A7" w14:textId="77777777" w:rsidR="001074CC" w:rsidRPr="00D62F54" w:rsidRDefault="001074CC" w:rsidP="001074CC">
      <w:pPr>
        <w:ind w:firstLine="720"/>
        <w:jc w:val="both"/>
      </w:pPr>
      <w:r w:rsidRPr="00D62F54">
        <w:t xml:space="preserve">24 июня – 30 июня делегация из города-побратима Мяньян прибыла в Обнинск для участия в торжественных мероприятиях, посвященных </w:t>
      </w:r>
      <w:r w:rsidRPr="00165D26">
        <w:t>70-летию пуска Первой в мире атомной электростанции</w:t>
      </w:r>
      <w:r w:rsidRPr="00D62F54">
        <w:t xml:space="preserve">. Представители Мяньяна также посетили </w:t>
      </w:r>
      <w:r>
        <w:t xml:space="preserve">«Центр реабилитации» </w:t>
      </w:r>
      <w:r w:rsidRPr="00D62F54">
        <w:t>города Обнинска, с которым их связывают долгие дружественные отношения и договор о сотрудничестве между медиками.</w:t>
      </w:r>
    </w:p>
    <w:p w14:paraId="562DDB96" w14:textId="77777777" w:rsidR="001074CC" w:rsidRPr="00D62F54" w:rsidRDefault="001074CC" w:rsidP="001074CC">
      <w:pPr>
        <w:ind w:firstLine="720"/>
        <w:jc w:val="both"/>
      </w:pPr>
      <w:r w:rsidRPr="00D62F54">
        <w:t xml:space="preserve">25 ноября в </w:t>
      </w:r>
      <w:r>
        <w:t>«</w:t>
      </w:r>
      <w:r w:rsidRPr="00D62F54">
        <w:t>Центре реабилитации</w:t>
      </w:r>
      <w:r>
        <w:t>»</w:t>
      </w:r>
      <w:r w:rsidRPr="00D62F54">
        <w:t xml:space="preserve"> города Об</w:t>
      </w:r>
      <w:r>
        <w:t>нинска состоялась встреча Г</w:t>
      </w:r>
      <w:r w:rsidRPr="00D62F54">
        <w:t>л</w:t>
      </w:r>
      <w:r>
        <w:t>авы городского самоуправления, П</w:t>
      </w:r>
      <w:r w:rsidRPr="00D62F54">
        <w:t xml:space="preserve">редседателя Обнинского городского Собрания с китайскими медиками из Мяньяна, города-побратима Обнинска. Мяньян – единственный наукоград в Китае. Более 20 лет наши города связывают дружеские отношения. Врачи из Госпиталя Китайской Медицины Ло Цзихуань и Джан Лили приехали в обнинский </w:t>
      </w:r>
      <w:r>
        <w:t>«</w:t>
      </w:r>
      <w:r w:rsidRPr="00D62F54">
        <w:t>Центр реабилитации</w:t>
      </w:r>
      <w:r>
        <w:t>»</w:t>
      </w:r>
      <w:r w:rsidRPr="00D62F54">
        <w:t>, чтобы у наших жителей была возможность познакомиться с практиками китайской медицины. Врачи вели при</w:t>
      </w:r>
      <w:r>
        <w:t>е</w:t>
      </w:r>
      <w:r w:rsidRPr="00D62F54">
        <w:t>м в течение месяца с 30 октября по 28 ноября 2024</w:t>
      </w:r>
      <w:r>
        <w:t> </w:t>
      </w:r>
      <w:r w:rsidRPr="00D62F54">
        <w:t>года.</w:t>
      </w:r>
      <w:r>
        <w:t xml:space="preserve"> </w:t>
      </w:r>
      <w:r w:rsidRPr="00D62F54">
        <w:t>Наградили врачей благодарственными письмами за активное участие в развитии сотрудничества между городами-побратимами в сфере здравоохранения, высокий профессионализм и индивидуальный подход к каждому пациенту. Китайские медики познакомились с Обнинском и его достопримечательностями, попробовали русские блюда: уху, блины, борщ, сладости. Им понравилась наша культура, но больше всего вдохновили люди – пациенты относились к лечению с доверием, теплотой и благодарностью.</w:t>
      </w:r>
    </w:p>
    <w:p w14:paraId="384DF41E" w14:textId="77777777" w:rsidR="001074CC" w:rsidRPr="00165D26" w:rsidRDefault="001074CC" w:rsidP="001074CC">
      <w:pPr>
        <w:ind w:firstLine="720"/>
        <w:jc w:val="both"/>
      </w:pPr>
      <w:r w:rsidRPr="00165D26">
        <w:t xml:space="preserve">Беларусь. Соглашение о побратимстве Обнинска с Гомелем подписано 6 мая вместе с председателем Гомельского горисполкома Владимиром Приваловым. Основными приоритетами сотрудничества являются дальнейшее развитие двусторонних связей между братскими народами России и Беларуси в здравоохранении, культуре, спорте, науке, образовании, обмен лучшим опытом между Домами культуры, музеями, медицинскими радиологическими научными центрами. </w:t>
      </w:r>
    </w:p>
    <w:p w14:paraId="219AE895" w14:textId="77777777" w:rsidR="001074CC" w:rsidRPr="00165D26" w:rsidRDefault="001074CC" w:rsidP="001074CC">
      <w:pPr>
        <w:ind w:firstLine="720"/>
        <w:jc w:val="both"/>
      </w:pPr>
      <w:r w:rsidRPr="00165D26">
        <w:t xml:space="preserve">10-11 мая в Барановичах (Республика Беларусь) состоялся День города «Барановичская весна». Наш город представила официальная делегация в лице заместителя главы </w:t>
      </w:r>
      <w:r>
        <w:t>Администрации</w:t>
      </w:r>
      <w:r w:rsidRPr="00165D26">
        <w:t xml:space="preserve"> города по вопросам городского хозяйства Игорь Раудуве и руководитель МАУ «Благоустройство» Дмитрий Ф</w:t>
      </w:r>
      <w:r>
        <w:t>е</w:t>
      </w:r>
      <w:r w:rsidRPr="00165D26">
        <w:t>доров.</w:t>
      </w:r>
    </w:p>
    <w:p w14:paraId="4ED9731F" w14:textId="77777777" w:rsidR="001074CC" w:rsidRPr="00D62F54" w:rsidRDefault="001074CC" w:rsidP="001074CC">
      <w:pPr>
        <w:ind w:firstLine="720"/>
        <w:jc w:val="both"/>
      </w:pPr>
      <w:r w:rsidRPr="00D62F54">
        <w:t xml:space="preserve">24 июня – 30 июня делегации из белорусских городов-побратимов Островец, Гомель, Барановичи прибыли в Обнинск для участия в торжественных мероприятиях, посвященных </w:t>
      </w:r>
      <w:r w:rsidRPr="00165D26">
        <w:t>70-летию пуска Первой в мире атомной электростанции</w:t>
      </w:r>
      <w:r w:rsidRPr="00D62F54">
        <w:t xml:space="preserve">. </w:t>
      </w:r>
    </w:p>
    <w:p w14:paraId="072241AF" w14:textId="77777777" w:rsidR="001074CC" w:rsidRPr="00D62F54" w:rsidRDefault="001074CC" w:rsidP="001074CC">
      <w:pPr>
        <w:ind w:firstLine="720"/>
        <w:jc w:val="both"/>
      </w:pPr>
      <w:r w:rsidRPr="00D62F54">
        <w:t>13-15 сентября в городе Гомель (Республика Беларусь) состоялся XI</w:t>
      </w:r>
      <w:r>
        <w:t> </w:t>
      </w:r>
      <w:r w:rsidRPr="00D62F54">
        <w:t>Международный фестиваль хореографического искусства «Сожс</w:t>
      </w:r>
      <w:r>
        <w:t xml:space="preserve">кi карагод». </w:t>
      </w:r>
      <w:r w:rsidRPr="00D62F54">
        <w:t xml:space="preserve">Обнинск представляла официальная делегация в лице заместителя главы Администрации города по социальным вопросам Татьяны Поповой, начальника </w:t>
      </w:r>
      <w:r>
        <w:t>У</w:t>
      </w:r>
      <w:r w:rsidRPr="00D62F54">
        <w:t>правления культуры и туризма Ирины Фалеевой и ансамбля народного танца «Купава».</w:t>
      </w:r>
    </w:p>
    <w:p w14:paraId="483E8CBF" w14:textId="77777777" w:rsidR="001074CC" w:rsidRPr="00D62F54" w:rsidRDefault="001074CC" w:rsidP="001074CC">
      <w:pPr>
        <w:ind w:firstLine="720"/>
        <w:jc w:val="both"/>
      </w:pPr>
      <w:r w:rsidRPr="00D62F54">
        <w:t xml:space="preserve">С 30 ноября по 1 декабря в Гомеле (Республика Беларусь) состоялся открытый турнир на Кубок Гомельского городского исполнительного комитета по плаванию «Полесье» среди ветеранов спорта городов-побратимов в категории «Мастерс». Турнир проводился с целью повышения спортивного мастерства, пропаганды плавания, выявления сильнейших спортсменов, укрепления дружественных международных связей, обмена опытом работы тренеров. Обнинск представила команда Дворца спорта </w:t>
      </w:r>
      <w:r>
        <w:t>«</w:t>
      </w:r>
      <w:r w:rsidRPr="00D62F54">
        <w:t>Олимп</w:t>
      </w:r>
      <w:r>
        <w:t>»</w:t>
      </w:r>
      <w:r w:rsidRPr="00D62F54">
        <w:t xml:space="preserve"> в составе 9 пловцов, они заняли поч</w:t>
      </w:r>
      <w:r>
        <w:t>е</w:t>
      </w:r>
      <w:r w:rsidRPr="00D62F54">
        <w:t xml:space="preserve">тное призовое 3 место. </w:t>
      </w:r>
    </w:p>
    <w:p w14:paraId="22AA61BE" w14:textId="77777777" w:rsidR="001074CC" w:rsidRPr="00165D26" w:rsidRDefault="001074CC" w:rsidP="001074CC">
      <w:pPr>
        <w:ind w:firstLine="720"/>
        <w:jc w:val="both"/>
      </w:pPr>
      <w:r w:rsidRPr="00D62F54">
        <w:lastRenderedPageBreak/>
        <w:t xml:space="preserve">24 июня – 30 июня прошли торжественные мероприятия, посвященные </w:t>
      </w:r>
      <w:r w:rsidRPr="00165D26">
        <w:t>70-летию со дня пуска 1-й в мире атомной электростанции</w:t>
      </w:r>
      <w:r w:rsidRPr="00D62F54">
        <w:t xml:space="preserve">. </w:t>
      </w:r>
      <w:r w:rsidRPr="00165D26">
        <w:t xml:space="preserve">В праздничных мероприятиях приняли участие Чрезвычайный и Полномочный Посол Республики Союз Мьянма в Российской Федерации Тит Линн Оун, Чрезвычайный и Полномочный Посол Многонационального Государства Боливия в Российской Федерации Мария Луиса Рамос Урсагасте, Чрезвычайный и Полномочный Посол Республики Бангладеш Камрул Ахсан, Чрезвычайный и Полномочный Посол Королевства Тайланд в России Сасиват Вонгсинсават. </w:t>
      </w:r>
    </w:p>
    <w:p w14:paraId="7D746E24" w14:textId="77777777" w:rsidR="001074CC" w:rsidRPr="00165D26" w:rsidRDefault="001074CC" w:rsidP="001074CC">
      <w:pPr>
        <w:ind w:firstLine="720"/>
        <w:jc w:val="both"/>
      </w:pPr>
      <w:r w:rsidRPr="00165D26">
        <w:t>24 июня открылась Международная женская летняя школа ОбнинскТеха. Это 2-й образовательный проект Международного научно-образовательного центра «Обнинск.Тех». На не</w:t>
      </w:r>
      <w:r>
        <w:t>е</w:t>
      </w:r>
      <w:r w:rsidRPr="00165D26">
        <w:t xml:space="preserve"> съехались 109 участников из 39 стран мира: участницы по линии «женского лидерства» и иностранные студенты опорных ВУЗов Государственной корпорации «Росатом». Название Международной женской летней школы ObninskTech неслучайно. Данная программа ориентирована на развитие навыков для успешного старта и развития карьеры девушек в традиционно «мужской» атомной отрасли.</w:t>
      </w:r>
    </w:p>
    <w:p w14:paraId="76B25D27" w14:textId="77777777" w:rsidR="001074CC" w:rsidRPr="00D62F54" w:rsidRDefault="001074CC" w:rsidP="001074CC">
      <w:pPr>
        <w:ind w:firstLine="720"/>
        <w:jc w:val="both"/>
      </w:pPr>
      <w:r w:rsidRPr="00165D26">
        <w:t xml:space="preserve">26 июня в Обнинске в рамках торжественных мероприятий, посвященных 70-летию пуска Первой в мире атомной электростанции, состоялось открытие Аллеи международного сотрудничества Росатома. Аллея международного сотрудничества Росатома </w:t>
      </w:r>
      <w:r>
        <w:t xml:space="preserve">– </w:t>
      </w:r>
      <w:r w:rsidRPr="00165D26">
        <w:t>новый объект, ставший логическим продолжением существующей в Обнинске с 2022 года Аллеи атомных городов, на которой представлены выложенные на гранитных плитах 26 латунных зв</w:t>
      </w:r>
      <w:r>
        <w:t>е</w:t>
      </w:r>
      <w:r w:rsidRPr="00165D26">
        <w:t xml:space="preserve">зд с эмблемами российских городов атомной промышленности. </w:t>
      </w:r>
      <w:r w:rsidRPr="00D62F54">
        <w:t>Аллея международного сотрудничества состоит из 9 зв</w:t>
      </w:r>
      <w:r>
        <w:t>е</w:t>
      </w:r>
      <w:r w:rsidRPr="00D62F54">
        <w:t>зд, символизирующих атомные проекты России за рубежом: Венгрия (АЭС «Пакш-2»), Египет (АЭС «Эль-Дабаа»), Беларусь (Белорусская АЭС), Индия (АЭС «Куданкулам»), Иран (АЭС «Бушер»), Китай (Тяньваньская АЭС и АЭС «Сюйдапу»), Турция (АЭС «Аккую»), Армения (Армянская АЭС) и Бангладеш (АЭС «Руппур»). Приветствуя участников торжественной церемонии, Алексей Лихачев подчеркнул, что с этими странами Росатом связывают особенно доверительные отношения. По его словам, зв</w:t>
      </w:r>
      <w:r>
        <w:t>е</w:t>
      </w:r>
      <w:r w:rsidRPr="00D62F54">
        <w:t>зды на новой аллее символизируют не только нынешнее сотрудничество, но и являются знаком глубочайшего взаимного доверия на многие десятилетия впер</w:t>
      </w:r>
      <w:r>
        <w:t>е</w:t>
      </w:r>
      <w:r w:rsidRPr="00D62F54">
        <w:t>д.</w:t>
      </w:r>
    </w:p>
    <w:p w14:paraId="33AC8799" w14:textId="77777777" w:rsidR="001074CC" w:rsidRPr="00D62F54" w:rsidRDefault="001074CC" w:rsidP="001074CC">
      <w:pPr>
        <w:ind w:firstLine="720"/>
        <w:jc w:val="both"/>
      </w:pPr>
      <w:r w:rsidRPr="00D62F54">
        <w:t>26 июня в Обнинске в рамках мероприятий, посвящ</w:t>
      </w:r>
      <w:r>
        <w:t>е</w:t>
      </w:r>
      <w:r w:rsidRPr="00D62F54">
        <w:t>нных пуску Первой в мире Атомной электростанции</w:t>
      </w:r>
      <w:r>
        <w:t>,</w:t>
      </w:r>
      <w:r w:rsidRPr="00D62F54">
        <w:t xml:space="preserve"> на площадке Технической Академии Росатома, открылся II</w:t>
      </w:r>
      <w:r>
        <w:t> </w:t>
      </w:r>
      <w:r w:rsidRPr="00D62F54">
        <w:t>Международный молод</w:t>
      </w:r>
      <w:r>
        <w:t>е</w:t>
      </w:r>
      <w:r w:rsidRPr="00D62F54">
        <w:t xml:space="preserve">жный ядерный форум </w:t>
      </w:r>
      <w:r w:rsidRPr="00165D26">
        <w:t>ОbninskNEW</w:t>
      </w:r>
      <w:r w:rsidRPr="00D62F54">
        <w:t xml:space="preserve">. В работе Форума приняли участие </w:t>
      </w:r>
      <w:r w:rsidRPr="00165D26">
        <w:t>900</w:t>
      </w:r>
      <w:r w:rsidRPr="00D62F54">
        <w:t xml:space="preserve"> делегатов из свыше </w:t>
      </w:r>
      <w:r w:rsidRPr="00165D26">
        <w:t>100</w:t>
      </w:r>
      <w:r w:rsidRPr="00D62F54">
        <w:t xml:space="preserve"> стран, в том числе – 31 лидер ядерной науки, бизнеса и экспертных сообществ в рамках 5 панельных сессий. По линии приглаш</w:t>
      </w:r>
      <w:r>
        <w:t>е</w:t>
      </w:r>
      <w:r w:rsidRPr="00D62F54">
        <w:t xml:space="preserve">нных Администрацией города для участия в торжественных мероприятиях в честь 70-летия Первой в мире АЭС в Обнинске прибыли делегации из Республики Беларусь (Островец, Барановичи, Гомель), Республики Сербия (Белград), Китайской Народной Республики (Мяньян), Германии (Грайфсвальд). В течение дня проведения Форума к просмотру онлайн подключились более </w:t>
      </w:r>
      <w:r w:rsidRPr="00165D26">
        <w:t>1 000 000</w:t>
      </w:r>
      <w:r w:rsidRPr="00D62F54">
        <w:t xml:space="preserve"> человек. Молодые уч</w:t>
      </w:r>
      <w:r>
        <w:t>е</w:t>
      </w:r>
      <w:r w:rsidRPr="00D62F54">
        <w:t xml:space="preserve">ные и специалисты обсудили вопросы развития глобальной системы ядерного образования, а также объединения усилий для продвижения ядерных и смежных технологий с целью создания устойчивого будущего. Заместитель Председателя Правительства Российской Федерации Дмитрий Чернышенко встретился с 30 иностранными студентами Обнинского Института атомной энергетики – филиала НИЯУ МИФИ. Состоялся разговор о концепции дальнейшего развития российского ядерного образования, в частности, о конкурентоспособности российского ядерного образования в мире, обмене и тиражировании лучших практик. Результатом работы Форума, помимо вклада молодежи в разработку технического документа МАГАТЭ по работе с молодым поколением, стала подготовка рекомендаций экспертов стран БРИКС по развитию навыков в контексте энергетического перехода. </w:t>
      </w:r>
    </w:p>
    <w:p w14:paraId="7CDAB7BE" w14:textId="77777777" w:rsidR="001074CC" w:rsidRPr="00D62F54" w:rsidRDefault="001074CC" w:rsidP="001074CC">
      <w:pPr>
        <w:ind w:firstLine="720"/>
        <w:jc w:val="both"/>
      </w:pPr>
      <w:r w:rsidRPr="00165D26">
        <w:t>Узбекистан.</w:t>
      </w:r>
      <w:r w:rsidRPr="00D62F54">
        <w:t xml:space="preserve"> 24 июля состоялся визит делегации из Узбекистана под руководством Хокима Джизакской области Эргаша Салиева</w:t>
      </w:r>
      <w:r w:rsidRPr="00165D26">
        <w:t xml:space="preserve">. </w:t>
      </w:r>
      <w:r w:rsidRPr="00D62F54">
        <w:t xml:space="preserve">В конце мая на Совете регионов был дан старт новому проекту Росатома </w:t>
      </w:r>
      <w:r>
        <w:t xml:space="preserve">– </w:t>
      </w:r>
      <w:r w:rsidRPr="00D62F54">
        <w:t xml:space="preserve">президенты России и Узбекистана подписали контракт на строительство атомной станции малой мощности в Узбекистане. Неслучайно делегация из </w:t>
      </w:r>
      <w:r w:rsidRPr="00D62F54">
        <w:lastRenderedPageBreak/>
        <w:t xml:space="preserve">Узбекистана под руководством Хокима Джизакской области Эргаша Салиева выбрала первым городом для посещения именно Обнинск. Ведь у нас, в ИАТЭ НИЯУ МИФИ, МРНЦ им. А.Ф. Цыба и Техакадемии Росатома, можно пройти все ступени ядерного образования, получив не только фундаментальные теоретические знания, но и практические навыки. </w:t>
      </w:r>
      <w:r>
        <w:t>Были обсуждены</w:t>
      </w:r>
      <w:r w:rsidRPr="00D62F54">
        <w:t xml:space="preserve"> вопросы подготовки кадров в сфере атомной энергетики и ядерной медицины</w:t>
      </w:r>
      <w:r>
        <w:t xml:space="preserve">. Организовано </w:t>
      </w:r>
      <w:r w:rsidRPr="00D62F54">
        <w:t xml:space="preserve"> </w:t>
      </w:r>
      <w:r>
        <w:t>посещение</w:t>
      </w:r>
      <w:r w:rsidRPr="00D62F54">
        <w:t xml:space="preserve"> научно-учебны</w:t>
      </w:r>
      <w:r>
        <w:t>х</w:t>
      </w:r>
      <w:r w:rsidRPr="00D62F54">
        <w:t xml:space="preserve"> лаборатори</w:t>
      </w:r>
      <w:r>
        <w:t>й</w:t>
      </w:r>
      <w:r w:rsidRPr="00D62F54">
        <w:t>, фармацевтическ</w:t>
      </w:r>
      <w:r>
        <w:t>ого</w:t>
      </w:r>
      <w:r w:rsidRPr="00D62F54">
        <w:t xml:space="preserve"> центр</w:t>
      </w:r>
      <w:r>
        <w:t>а</w:t>
      </w:r>
      <w:r w:rsidRPr="00D62F54">
        <w:t xml:space="preserve"> и центр</w:t>
      </w:r>
      <w:r>
        <w:t>а</w:t>
      </w:r>
      <w:r w:rsidRPr="00D62F54">
        <w:t xml:space="preserve"> симуляционного обучения в ИАТЭ НИЯУ МИФИ. </w:t>
      </w:r>
      <w:r>
        <w:t>С</w:t>
      </w:r>
      <w:r w:rsidRPr="00D62F54">
        <w:t xml:space="preserve"> Узбекистаном </w:t>
      </w:r>
      <w:r>
        <w:t xml:space="preserve">будут </w:t>
      </w:r>
      <w:r w:rsidRPr="00D62F54">
        <w:t>поддерживать</w:t>
      </w:r>
      <w:r>
        <w:t>ся</w:t>
      </w:r>
      <w:r w:rsidRPr="00D62F54">
        <w:t xml:space="preserve"> экономические и образовательные связи. </w:t>
      </w:r>
    </w:p>
    <w:p w14:paraId="6DC7F8F2" w14:textId="77777777" w:rsidR="001074CC" w:rsidRPr="008B0C05" w:rsidRDefault="001074CC" w:rsidP="001074CC">
      <w:pPr>
        <w:ind w:firstLine="720"/>
        <w:jc w:val="both"/>
      </w:pPr>
      <w:r w:rsidRPr="00D02781">
        <w:t>Турция.</w:t>
      </w:r>
      <w:r w:rsidRPr="00D62F54">
        <w:t xml:space="preserve"> C 4 сентября по 6 сентября Обнинск принимал делегацию АЭС «Аккую». Возглавил делегацию директор по персоналу АО «Аккую Нуклеар» Кваша Александр Владимирович. Представители АЭС «Аккую» побывали на экскурсиях в обновленной экспозиции музея 1</w:t>
      </w:r>
      <w:r>
        <w:t>-</w:t>
      </w:r>
      <w:r w:rsidRPr="00D62F54">
        <w:t>й в мире атомной электростанции, в Детском технопарке «Кванториум», 2</w:t>
      </w:r>
      <w:r>
        <w:t xml:space="preserve">-м корпусе школы №18. </w:t>
      </w:r>
      <w:r w:rsidRPr="00D62F54">
        <w:t xml:space="preserve">Также гости посетили ИАТЭ НИЯУ МИФИ и Техническую академию Росатома, где обсудили вопросы подготовки кадров для АЭС «Аккую». Для делегации была проведена экскурсия по ресурсному и тренажерному центрам ИАТЭ НИЯУ МИФИ. Гостям продемонстрировали аудитории и рассказали о методах и структуре обучения студентов. Представители АО «Аккую Нуклеар» на круглом столе обсудили сотрудничество и подготовку в Обнинске специалистов для будущей АЭС. Директор по персоналу АО «Аккую Нуклеар» Александр Кваша выразил надежду, чтобы выпускники школ продолжали получать образование именно в атомной сфере. Он рассматривает также и целевое обучение наших студентов, а для работников </w:t>
      </w:r>
      <w:r>
        <w:t xml:space="preserve">– </w:t>
      </w:r>
      <w:r w:rsidRPr="00D62F54">
        <w:t>программы повышения квалификации, возможно, получение второй профессии или переподготовка по тем направлением, в которых за последние 10 лет были совершены научные или технологические прорывы</w:t>
      </w:r>
      <w:r>
        <w:t>.</w:t>
      </w:r>
      <w:r w:rsidRPr="00D62F54">
        <w:t xml:space="preserve"> Для справки: На строительстве первого атомного проекта Росатома в Турции </w:t>
      </w:r>
      <w:hyperlink r:id="rId12" w:tgtFrame="_blank" w:tooltip="https://t.me/Evgeniy_Serkin/44078" w:history="1">
        <w:r w:rsidRPr="00D62F54">
          <w:t>задействовано порядка 33 тысяч специалистов,</w:t>
        </w:r>
      </w:hyperlink>
      <w:r>
        <w:t xml:space="preserve"> </w:t>
      </w:r>
      <w:r w:rsidRPr="00D62F54">
        <w:t xml:space="preserve">включая российских. </w:t>
      </w:r>
      <w:r>
        <w:t>З</w:t>
      </w:r>
      <w:r w:rsidRPr="00D62F54">
        <w:t xml:space="preserve">адействованы и институт НИЯУ МИФИ, и базирующаяся у нас Техакадемия Росатома, которая готовит иностранный персонал для обслуживания построенных госкорпорацией станций. </w:t>
      </w:r>
      <w:hyperlink r:id="rId13" w:tgtFrame="_blank" w:tooltip="https://t.me/Evgeniy_Serkin/44277" w:history="1">
        <w:r w:rsidRPr="00D62F54">
          <w:t>Россия будет владеть этой станцией</w:t>
        </w:r>
      </w:hyperlink>
      <w:r>
        <w:t xml:space="preserve"> </w:t>
      </w:r>
      <w:r w:rsidRPr="00D62F54">
        <w:t xml:space="preserve">ближайшие 10 лет. Компания Госкорпорации Росатом </w:t>
      </w:r>
      <w:r w:rsidRPr="00A0172C">
        <w:t>АО «Аккую Нуклеар»</w:t>
      </w:r>
      <w:r w:rsidRPr="00D62F54">
        <w:t xml:space="preserve"> занимается строительством первой в Турции атомной электростанции «Аккую». Одновременно ведется сооружение 4 энергоблоков с самыми современными реакторами российской разработки ВВЭР-1200. АЭС обеспечит электроэнергией более 10 регионов Турции и более 12 млн потребителей, включая объекты гражданской и промышленной инфраструктуры.</w:t>
      </w:r>
    </w:p>
    <w:p w14:paraId="2BA63EBF" w14:textId="77777777" w:rsidR="001074CC" w:rsidRDefault="001074CC" w:rsidP="001074CC">
      <w:pPr>
        <w:ind w:firstLine="720"/>
        <w:jc w:val="both"/>
      </w:pPr>
    </w:p>
    <w:p w14:paraId="23C1EF58" w14:textId="77777777" w:rsidR="001074CC" w:rsidRPr="00106D8D" w:rsidRDefault="001074CC" w:rsidP="001074CC">
      <w:pPr>
        <w:ind w:firstLine="720"/>
        <w:jc w:val="both"/>
      </w:pPr>
    </w:p>
    <w:p w14:paraId="6207C128" w14:textId="77777777" w:rsidR="001074CC" w:rsidRPr="00106D8D" w:rsidRDefault="001074CC" w:rsidP="001074CC">
      <w:pPr>
        <w:pStyle w:val="affe"/>
        <w:shd w:val="clear" w:color="auto" w:fill="auto"/>
        <w:spacing w:before="0" w:after="0"/>
        <w:rPr>
          <w:color w:val="auto"/>
          <w:szCs w:val="32"/>
        </w:rPr>
      </w:pPr>
      <w:bookmarkStart w:id="50" w:name="_Toc191369959"/>
      <w:r w:rsidRPr="00106D8D">
        <w:rPr>
          <w:color w:val="auto"/>
          <w:szCs w:val="32"/>
        </w:rPr>
        <w:t>Аварийно-спасательные работы МКУ «Управление по делам ГОЧС города Обнинска»</w:t>
      </w:r>
      <w:bookmarkEnd w:id="50"/>
    </w:p>
    <w:p w14:paraId="5E8A1297" w14:textId="77777777" w:rsidR="001074CC" w:rsidRPr="00106D8D" w:rsidRDefault="001074CC" w:rsidP="001074CC">
      <w:pPr>
        <w:ind w:firstLine="720"/>
        <w:jc w:val="both"/>
      </w:pPr>
    </w:p>
    <w:p w14:paraId="71F81CBE" w14:textId="77777777" w:rsidR="001074CC" w:rsidRPr="002153AD" w:rsidRDefault="001074CC" w:rsidP="001074CC">
      <w:pPr>
        <w:ind w:firstLine="709"/>
        <w:jc w:val="both"/>
      </w:pPr>
      <w:r w:rsidRPr="002153AD">
        <w:t>На мероприятия по обеспечению безопасности на территории города в 2024 году направлено 36,3 млн рублей.</w:t>
      </w:r>
    </w:p>
    <w:p w14:paraId="5673A8D2" w14:textId="77777777" w:rsidR="001074CC" w:rsidRPr="002153AD" w:rsidRDefault="001074CC" w:rsidP="001074CC">
      <w:pPr>
        <w:ind w:firstLine="709"/>
        <w:jc w:val="both"/>
      </w:pPr>
      <w:r w:rsidRPr="002153AD">
        <w:t>Количество обращений граждан в единую диспетчерскую службу в 2024 году составило 8</w:t>
      </w:r>
      <w:r>
        <w:t> </w:t>
      </w:r>
      <w:r w:rsidRPr="002153AD">
        <w:t>730 (в 2023 году – 6</w:t>
      </w:r>
      <w:r>
        <w:t> </w:t>
      </w:r>
      <w:r w:rsidRPr="002153AD">
        <w:t>238 обращений).</w:t>
      </w:r>
    </w:p>
    <w:p w14:paraId="2E206D9C" w14:textId="77777777" w:rsidR="001074CC" w:rsidRPr="002153AD" w:rsidRDefault="001074CC" w:rsidP="001074CC">
      <w:pPr>
        <w:ind w:firstLine="709"/>
        <w:jc w:val="both"/>
      </w:pPr>
      <w:r w:rsidRPr="002153AD">
        <w:t>Операторами системы 112 РЦОВ (резервный центр обработки вызовов) в 2024 году принято 54</w:t>
      </w:r>
      <w:r>
        <w:t> </w:t>
      </w:r>
      <w:r w:rsidRPr="002153AD">
        <w:t>990</w:t>
      </w:r>
      <w:r>
        <w:t xml:space="preserve"> </w:t>
      </w:r>
      <w:r w:rsidRPr="002153AD">
        <w:t xml:space="preserve"> вызовов.</w:t>
      </w:r>
    </w:p>
    <w:p w14:paraId="2D19D409" w14:textId="77777777" w:rsidR="001074CC" w:rsidRPr="002153AD" w:rsidRDefault="001074CC" w:rsidP="001074CC">
      <w:pPr>
        <w:ind w:firstLine="709"/>
        <w:jc w:val="both"/>
      </w:pPr>
      <w:r w:rsidRPr="002153AD">
        <w:t xml:space="preserve">В течение 2024 года в организациях города Обнинска проведены все запланированные учения и тренировки: 46 учений и тренировок муниципального и объектового уровней. </w:t>
      </w:r>
    </w:p>
    <w:p w14:paraId="52E8395B" w14:textId="77777777" w:rsidR="001074CC" w:rsidRPr="002153AD" w:rsidRDefault="001074CC" w:rsidP="001074CC">
      <w:pPr>
        <w:ind w:firstLine="709"/>
        <w:jc w:val="both"/>
      </w:pPr>
      <w:r w:rsidRPr="002153AD">
        <w:t>В марте и октябре 2024 года проведены комплексные проверки готовности системы централизованного оповещения населения города Обнинска. Системы оповещения готовы к работе по предназначению.</w:t>
      </w:r>
    </w:p>
    <w:p w14:paraId="31ED3AF7" w14:textId="77777777" w:rsidR="001074CC" w:rsidRPr="002153AD" w:rsidRDefault="001074CC" w:rsidP="001074CC">
      <w:pPr>
        <w:ind w:firstLine="709"/>
        <w:jc w:val="both"/>
      </w:pPr>
      <w:r w:rsidRPr="002153AD">
        <w:t>Аварийно–спасательное формирование МКУ «Управление по делам ГОЧС города Обнинска» нес</w:t>
      </w:r>
      <w:r>
        <w:t>е</w:t>
      </w:r>
      <w:r w:rsidRPr="002153AD">
        <w:t xml:space="preserve">т круглосуточное дежурство на территории города. </w:t>
      </w:r>
    </w:p>
    <w:p w14:paraId="74FBE693" w14:textId="77777777" w:rsidR="001074CC" w:rsidRPr="002153AD" w:rsidRDefault="001074CC" w:rsidP="001074CC">
      <w:pPr>
        <w:ind w:firstLine="709"/>
        <w:jc w:val="both"/>
      </w:pPr>
      <w:r w:rsidRPr="002153AD">
        <w:lastRenderedPageBreak/>
        <w:t>В период с 1 июня по 31 августа организовано дежурство на территории городского пляжа и патрулирование водных объектов города. В течение купального сезона 2024 года на территории городского пляжа происшествий не было.</w:t>
      </w:r>
    </w:p>
    <w:p w14:paraId="7EC9953A" w14:textId="77777777" w:rsidR="001074CC" w:rsidRPr="002153AD" w:rsidRDefault="001074CC" w:rsidP="001074CC">
      <w:pPr>
        <w:ind w:firstLine="709"/>
        <w:jc w:val="both"/>
      </w:pPr>
      <w:r w:rsidRPr="002153AD">
        <w:t>В 2024 году</w:t>
      </w:r>
      <w:r>
        <w:t xml:space="preserve"> к</w:t>
      </w:r>
      <w:r w:rsidRPr="002153AD">
        <w:t>оличество выездов аварийно–спасательного формирования МКУ «Управление по делам ГОЧС города Обнинска» составило 1</w:t>
      </w:r>
      <w:r>
        <w:t> </w:t>
      </w:r>
      <w:r w:rsidRPr="002153AD">
        <w:t>719</w:t>
      </w:r>
      <w:r>
        <w:t xml:space="preserve"> </w:t>
      </w:r>
      <w:r w:rsidRPr="002153AD">
        <w:t>(в 2023 году – 1</w:t>
      </w:r>
      <w:r>
        <w:t> </w:t>
      </w:r>
      <w:r w:rsidRPr="002153AD">
        <w:t xml:space="preserve">546), в том числе: помощь населению </w:t>
      </w:r>
      <w:r>
        <w:t xml:space="preserve">– </w:t>
      </w:r>
      <w:r w:rsidRPr="002153AD">
        <w:t xml:space="preserve">430, дорожно-транспортные происшествия </w:t>
      </w:r>
      <w:r>
        <w:t xml:space="preserve">– </w:t>
      </w:r>
      <w:r w:rsidRPr="002153AD">
        <w:t xml:space="preserve">44, прочие </w:t>
      </w:r>
      <w:r>
        <w:t xml:space="preserve">– </w:t>
      </w:r>
      <w:r w:rsidRPr="002153AD">
        <w:t>1</w:t>
      </w:r>
      <w:r>
        <w:t> </w:t>
      </w:r>
      <w:r w:rsidRPr="002153AD">
        <w:t>245.</w:t>
      </w:r>
    </w:p>
    <w:p w14:paraId="166ECDC8" w14:textId="77777777" w:rsidR="001074CC" w:rsidRPr="002153AD" w:rsidRDefault="001074CC" w:rsidP="001074CC">
      <w:pPr>
        <w:ind w:firstLine="709"/>
        <w:jc w:val="both"/>
      </w:pPr>
      <w:r w:rsidRPr="002153AD">
        <w:t>В 2024 году на курсах по гражданской обороне прошел подготовку по вопросам ГОЧС 301 специалист.</w:t>
      </w:r>
    </w:p>
    <w:p w14:paraId="33D920F0" w14:textId="77777777" w:rsidR="001074CC" w:rsidRPr="002153AD" w:rsidRDefault="001074CC" w:rsidP="001074CC">
      <w:pPr>
        <w:ind w:firstLine="709"/>
        <w:jc w:val="both"/>
      </w:pPr>
      <w:r w:rsidRPr="002153AD">
        <w:t>В целях модернизации системы оповещения населения города, приняты на баланс МКУ «Управление по делам ГОЧС города Обнинска» 18 электросирен.</w:t>
      </w:r>
    </w:p>
    <w:p w14:paraId="2BD16244" w14:textId="77777777" w:rsidR="001074CC" w:rsidRPr="002153AD" w:rsidRDefault="001074CC" w:rsidP="001074CC">
      <w:pPr>
        <w:ind w:firstLine="709"/>
        <w:jc w:val="both"/>
      </w:pPr>
      <w:r w:rsidRPr="002153AD">
        <w:t>Заключ</w:t>
      </w:r>
      <w:r>
        <w:t>е</w:t>
      </w:r>
      <w:r w:rsidRPr="002153AD">
        <w:t>н муниципальный контракт на установку новых систем оповещения в мкр. «Заовражье» (8 электросирен на зданиях школ 18 и 18</w:t>
      </w:r>
      <w:r>
        <w:t xml:space="preserve">/2). Работы завершатся в марте </w:t>
      </w:r>
      <w:r w:rsidRPr="002153AD">
        <w:t>2025</w:t>
      </w:r>
      <w:r>
        <w:t> </w:t>
      </w:r>
      <w:r w:rsidRPr="002153AD">
        <w:t>года.</w:t>
      </w:r>
    </w:p>
    <w:p w14:paraId="1AB3A4B2" w14:textId="77777777" w:rsidR="001074CC" w:rsidRPr="002153AD" w:rsidRDefault="001074CC" w:rsidP="001074CC">
      <w:pPr>
        <w:ind w:firstLine="709"/>
        <w:jc w:val="both"/>
      </w:pPr>
      <w:r w:rsidRPr="002153AD">
        <w:t>По формированию аппаратно-программного комплекса «Безопасный город» проведена следующая работа:</w:t>
      </w:r>
    </w:p>
    <w:p w14:paraId="78C1F9E8" w14:textId="77777777" w:rsidR="001074CC" w:rsidRPr="002153AD" w:rsidRDefault="001074CC" w:rsidP="001074CC">
      <w:pPr>
        <w:ind w:firstLine="709"/>
        <w:jc w:val="both"/>
      </w:pPr>
      <w:r w:rsidRPr="002153AD">
        <w:t>- установлено 53 камеры видеонаблюдения, в том числе: 32 камеры у Дома уч</w:t>
      </w:r>
      <w:r>
        <w:t>е</w:t>
      </w:r>
      <w:r w:rsidRPr="002153AD">
        <w:t>ных, 3</w:t>
      </w:r>
      <w:r>
        <w:t xml:space="preserve"> – </w:t>
      </w:r>
      <w:r w:rsidRPr="002153AD">
        <w:t xml:space="preserve">на входе в </w:t>
      </w:r>
      <w:r>
        <w:t>Г</w:t>
      </w:r>
      <w:r w:rsidRPr="002153AD">
        <w:t xml:space="preserve">ородской парк </w:t>
      </w:r>
      <w:r>
        <w:t>культуры и отдыха</w:t>
      </w:r>
      <w:r w:rsidRPr="002153AD">
        <w:t>;</w:t>
      </w:r>
    </w:p>
    <w:p w14:paraId="449D30CB" w14:textId="77777777" w:rsidR="001074CC" w:rsidRPr="002153AD" w:rsidRDefault="001074CC" w:rsidP="001074CC">
      <w:pPr>
        <w:ind w:firstLine="709"/>
        <w:jc w:val="both"/>
      </w:pPr>
      <w:r w:rsidRPr="002153AD">
        <w:t>- проведена замена видеокамер на въездах в город (18 единиц) с возможностью фиксации госномеров автомобилей (Северный, АБЗ, Кончаловский, Кабицыно, Южный).</w:t>
      </w:r>
    </w:p>
    <w:p w14:paraId="5D65AACB" w14:textId="77777777" w:rsidR="001074CC" w:rsidRPr="002153AD" w:rsidRDefault="001074CC" w:rsidP="001074CC">
      <w:pPr>
        <w:ind w:firstLine="709"/>
        <w:jc w:val="both"/>
      </w:pPr>
      <w:r w:rsidRPr="002153AD">
        <w:t>К общей сети подключено 197 видеокамер, в том числе: сквер на улице Шацкого, пешеходная зона на улице Лейпунского</w:t>
      </w:r>
      <w:r>
        <w:t>;</w:t>
      </w:r>
      <w:r w:rsidRPr="002153AD">
        <w:t xml:space="preserve"> площадь у ТРК «Плаза»</w:t>
      </w:r>
      <w:r>
        <w:t>;</w:t>
      </w:r>
      <w:r w:rsidRPr="002153AD">
        <w:t xml:space="preserve"> умные остановки у Дома </w:t>
      </w:r>
      <w:r>
        <w:t>с</w:t>
      </w:r>
      <w:r w:rsidRPr="002153AD">
        <w:t xml:space="preserve">вязи, </w:t>
      </w:r>
      <w:r>
        <w:t>Музея истории города Обнинска;</w:t>
      </w:r>
      <w:r w:rsidRPr="002153AD">
        <w:t xml:space="preserve"> у </w:t>
      </w:r>
      <w:r>
        <w:t>торгового комплекса</w:t>
      </w:r>
      <w:r w:rsidRPr="002153AD">
        <w:t xml:space="preserve"> «Дом для Дома»</w:t>
      </w:r>
      <w:r>
        <w:t>;</w:t>
      </w:r>
      <w:r w:rsidRPr="002153AD">
        <w:t xml:space="preserve"> остановка и площадь у скейт-парка в районе ЖК «Солнечная долина».</w:t>
      </w:r>
    </w:p>
    <w:p w14:paraId="20561FCA" w14:textId="77777777" w:rsidR="001074CC" w:rsidRPr="002153AD" w:rsidRDefault="001074CC" w:rsidP="001074CC">
      <w:pPr>
        <w:ind w:firstLine="709"/>
        <w:jc w:val="both"/>
      </w:pPr>
      <w:r w:rsidRPr="002153AD">
        <w:t>Для увеличения пропускной способности каналов связи закуплено и введено в эксплуатацию высокоскоростное сетевое оборудование системы в</w:t>
      </w:r>
      <w:r>
        <w:t>идеонаблюдения города: закуплены</w:t>
      </w:r>
      <w:r w:rsidRPr="002153AD">
        <w:t xml:space="preserve"> 100 лицензий и сервер.</w:t>
      </w:r>
    </w:p>
    <w:p w14:paraId="230E4D65" w14:textId="77777777" w:rsidR="001074CC" w:rsidRDefault="001074CC" w:rsidP="001074CC">
      <w:pPr>
        <w:ind w:firstLine="720"/>
        <w:jc w:val="both"/>
      </w:pPr>
    </w:p>
    <w:p w14:paraId="76BBDA54" w14:textId="77777777" w:rsidR="001074CC" w:rsidRPr="001B395F" w:rsidRDefault="001074CC" w:rsidP="001074CC">
      <w:pPr>
        <w:ind w:firstLine="720"/>
        <w:jc w:val="both"/>
      </w:pPr>
    </w:p>
    <w:p w14:paraId="1FB3C307" w14:textId="77777777" w:rsidR="001074CC" w:rsidRPr="001B395F" w:rsidRDefault="001074CC" w:rsidP="001074CC">
      <w:pPr>
        <w:pStyle w:val="affe"/>
        <w:shd w:val="clear" w:color="auto" w:fill="auto"/>
        <w:spacing w:before="0" w:after="0"/>
        <w:rPr>
          <w:color w:val="auto"/>
          <w:szCs w:val="32"/>
        </w:rPr>
      </w:pPr>
      <w:bookmarkStart w:id="51" w:name="_Toc32223216"/>
      <w:bookmarkStart w:id="52" w:name="_Toc191369960"/>
      <w:r w:rsidRPr="001B395F">
        <w:rPr>
          <w:color w:val="auto"/>
          <w:szCs w:val="32"/>
        </w:rPr>
        <w:t>Информация по обращениям физических лиц в Администрацию города, организационные вопросы</w:t>
      </w:r>
      <w:bookmarkEnd w:id="51"/>
      <w:bookmarkEnd w:id="52"/>
    </w:p>
    <w:p w14:paraId="4E4D966B" w14:textId="77777777" w:rsidR="001074CC" w:rsidRPr="001B395F" w:rsidRDefault="001074CC" w:rsidP="001074CC">
      <w:pPr>
        <w:ind w:firstLine="720"/>
        <w:jc w:val="both"/>
        <w:rPr>
          <w:i/>
        </w:rPr>
      </w:pPr>
    </w:p>
    <w:p w14:paraId="11906D87" w14:textId="77777777" w:rsidR="001074CC" w:rsidRPr="00870F26" w:rsidRDefault="001074CC" w:rsidP="001074CC">
      <w:pPr>
        <w:spacing w:line="280" w:lineRule="atLeast"/>
        <w:ind w:firstLine="709"/>
        <w:jc w:val="both"/>
      </w:pPr>
      <w:bookmarkStart w:id="53" w:name="__RefHeading___Toc505591479"/>
      <w:bookmarkEnd w:id="53"/>
      <w:r w:rsidRPr="00870F26">
        <w:t>В 2024 году от граждан в Администрацию города Обнинска поступило 3</w:t>
      </w:r>
      <w:r>
        <w:t> </w:t>
      </w:r>
      <w:r w:rsidRPr="00870F26">
        <w:t>352</w:t>
      </w:r>
      <w:r>
        <w:t> </w:t>
      </w:r>
      <w:r w:rsidRPr="00870F26">
        <w:t>обращени</w:t>
      </w:r>
      <w:r>
        <w:t>я</w:t>
      </w:r>
      <w:r w:rsidRPr="00870F26">
        <w:t>, что на 955 обращений (или на 39,8%) больше, чем за 2023 год (2</w:t>
      </w:r>
      <w:r>
        <w:t> </w:t>
      </w:r>
      <w:r w:rsidRPr="00870F26">
        <w:t>397</w:t>
      </w:r>
      <w:r>
        <w:t xml:space="preserve"> ед.</w:t>
      </w:r>
      <w:r w:rsidRPr="00870F26">
        <w:t xml:space="preserve">). </w:t>
      </w:r>
    </w:p>
    <w:p w14:paraId="6CC681AC" w14:textId="77777777" w:rsidR="001074CC" w:rsidRPr="00C00BAE" w:rsidRDefault="001074CC" w:rsidP="001074CC">
      <w:pPr>
        <w:spacing w:line="280" w:lineRule="atLeast"/>
        <w:ind w:firstLine="709"/>
        <w:jc w:val="both"/>
      </w:pPr>
      <w:r w:rsidRPr="00870F26">
        <w:t>В обращениях граждан поднято 3</w:t>
      </w:r>
      <w:r>
        <w:t> 768 вопросов</w:t>
      </w:r>
      <w:r w:rsidRPr="00870F26">
        <w:t>, что на 1</w:t>
      </w:r>
      <w:r>
        <w:t> </w:t>
      </w:r>
      <w:r w:rsidRPr="00870F26">
        <w:t>094</w:t>
      </w:r>
      <w:r>
        <w:t xml:space="preserve"> </w:t>
      </w:r>
      <w:r w:rsidRPr="00870F26">
        <w:t>вопроса (или на 40,9%) больше, чем за 2023 год (2</w:t>
      </w:r>
      <w:r>
        <w:t> </w:t>
      </w:r>
      <w:r w:rsidRPr="00870F26">
        <w:t>674</w:t>
      </w:r>
      <w:r>
        <w:t xml:space="preserve"> </w:t>
      </w:r>
      <w:r w:rsidRPr="00870F26">
        <w:t>вопроса).</w:t>
      </w:r>
      <w:r w:rsidRPr="00C00BAE">
        <w:t xml:space="preserve"> </w:t>
      </w:r>
    </w:p>
    <w:p w14:paraId="16699514" w14:textId="77777777" w:rsidR="001074CC" w:rsidRPr="00870F26" w:rsidRDefault="001074CC" w:rsidP="001074CC">
      <w:pPr>
        <w:spacing w:line="280" w:lineRule="atLeast"/>
        <w:ind w:firstLine="709"/>
        <w:jc w:val="both"/>
      </w:pPr>
      <w:r w:rsidRPr="00870F26">
        <w:t>Рассмотрено 3</w:t>
      </w:r>
      <w:r>
        <w:t> </w:t>
      </w:r>
      <w:r w:rsidRPr="00870F26">
        <w:t>273</w:t>
      </w:r>
      <w:r>
        <w:t xml:space="preserve"> </w:t>
      </w:r>
      <w:r w:rsidRPr="00870F26">
        <w:t xml:space="preserve">обращения, из них: </w:t>
      </w:r>
    </w:p>
    <w:p w14:paraId="6B88E1D3" w14:textId="77777777" w:rsidR="001074CC" w:rsidRPr="00870F26" w:rsidRDefault="001074CC" w:rsidP="001074CC">
      <w:pPr>
        <w:spacing w:line="280" w:lineRule="atLeast"/>
        <w:ind w:firstLine="709"/>
        <w:jc w:val="both"/>
      </w:pPr>
      <w:r w:rsidRPr="00870F26">
        <w:t xml:space="preserve">- 219 просьб поддержано (6,7% от рассмотренных обращений), в </w:t>
      </w:r>
      <w:r>
        <w:t>том числе</w:t>
      </w:r>
      <w:r w:rsidRPr="00870F26">
        <w:t xml:space="preserve"> приняты меры в 143 случаях (4,4%);</w:t>
      </w:r>
    </w:p>
    <w:p w14:paraId="7D4C5961" w14:textId="77777777" w:rsidR="001074CC" w:rsidRPr="00870F26" w:rsidRDefault="001074CC" w:rsidP="001074CC">
      <w:pPr>
        <w:spacing w:line="280" w:lineRule="atLeast"/>
        <w:ind w:firstLine="709"/>
        <w:jc w:val="both"/>
      </w:pPr>
      <w:r w:rsidRPr="00870F26">
        <w:t>- по 3045 вопросам (или 93,0%) даны разъяснения;</w:t>
      </w:r>
    </w:p>
    <w:p w14:paraId="750DD6A5" w14:textId="77777777" w:rsidR="001074CC" w:rsidRPr="00870F26" w:rsidRDefault="001074CC" w:rsidP="001074CC">
      <w:pPr>
        <w:spacing w:line="280" w:lineRule="atLeast"/>
        <w:ind w:firstLine="709"/>
        <w:jc w:val="both"/>
      </w:pPr>
      <w:r w:rsidRPr="00870F26">
        <w:t xml:space="preserve">- в 9 случаях (или 0,3%) отказано. </w:t>
      </w:r>
    </w:p>
    <w:p w14:paraId="2EF07440" w14:textId="77777777" w:rsidR="001074CC" w:rsidRPr="00870F26" w:rsidRDefault="001074CC" w:rsidP="001074CC">
      <w:pPr>
        <w:spacing w:line="280" w:lineRule="atLeast"/>
        <w:ind w:firstLine="709"/>
        <w:jc w:val="both"/>
      </w:pPr>
      <w:r>
        <w:t>Н</w:t>
      </w:r>
      <w:r w:rsidRPr="00870F26">
        <w:t>аходятся в стадии рассмотрения 79 обращений (или 2,4%).</w:t>
      </w:r>
    </w:p>
    <w:p w14:paraId="59A87BE9" w14:textId="77777777" w:rsidR="001074CC" w:rsidRDefault="001074CC" w:rsidP="001074CC">
      <w:pPr>
        <w:spacing w:line="280" w:lineRule="atLeast"/>
        <w:ind w:firstLine="709"/>
        <w:jc w:val="both"/>
      </w:pPr>
      <w:r w:rsidRPr="00336CD7">
        <w:t xml:space="preserve">Обращения поступали по различным каналам: </w:t>
      </w:r>
    </w:p>
    <w:p w14:paraId="2FA6907B" w14:textId="77777777" w:rsidR="001074CC" w:rsidRPr="00F82B0D" w:rsidRDefault="001074CC" w:rsidP="001074CC">
      <w:pPr>
        <w:spacing w:line="280" w:lineRule="atLeast"/>
        <w:ind w:firstLine="709"/>
        <w:jc w:val="both"/>
      </w:pPr>
      <w:r>
        <w:t xml:space="preserve">- </w:t>
      </w:r>
      <w:r w:rsidRPr="00336CD7">
        <w:t xml:space="preserve">доставлялись лично заявителями, путем непосредственного общения с гражданами на личных приемах </w:t>
      </w:r>
      <w:r>
        <w:t>–</w:t>
      </w:r>
      <w:r w:rsidRPr="00336CD7">
        <w:t xml:space="preserve"> </w:t>
      </w:r>
      <w:r w:rsidRPr="00F82B0D">
        <w:t>83 (или 2,5%)</w:t>
      </w:r>
    </w:p>
    <w:p w14:paraId="24019BAC" w14:textId="77777777" w:rsidR="001074CC" w:rsidRDefault="001074CC" w:rsidP="001074CC">
      <w:pPr>
        <w:spacing w:line="280" w:lineRule="atLeast"/>
        <w:ind w:firstLine="709"/>
        <w:jc w:val="both"/>
      </w:pPr>
      <w:r>
        <w:t>-</w:t>
      </w:r>
      <w:r w:rsidRPr="00F82B0D">
        <w:t xml:space="preserve"> </w:t>
      </w:r>
      <w:r w:rsidRPr="00336CD7">
        <w:t>почтовыми отправлениями - 8</w:t>
      </w:r>
      <w:r>
        <w:t>12</w:t>
      </w:r>
      <w:r w:rsidRPr="00336CD7">
        <w:t xml:space="preserve"> (или 2</w:t>
      </w:r>
      <w:r>
        <w:t>4</w:t>
      </w:r>
      <w:r w:rsidRPr="00336CD7">
        <w:t>,</w:t>
      </w:r>
      <w:r>
        <w:t>2</w:t>
      </w:r>
      <w:r w:rsidRPr="00336CD7">
        <w:t>%)</w:t>
      </w:r>
      <w:r>
        <w:t xml:space="preserve">; </w:t>
      </w:r>
    </w:p>
    <w:p w14:paraId="6CBDD8EB" w14:textId="77777777" w:rsidR="001074CC" w:rsidRDefault="001074CC" w:rsidP="001074CC">
      <w:pPr>
        <w:spacing w:line="280" w:lineRule="atLeast"/>
        <w:ind w:firstLine="709"/>
        <w:jc w:val="both"/>
      </w:pPr>
      <w:r>
        <w:t xml:space="preserve">- в электронном виде – </w:t>
      </w:r>
      <w:r w:rsidRPr="00336CD7">
        <w:t>2457</w:t>
      </w:r>
      <w:r>
        <w:t xml:space="preserve"> (</w:t>
      </w:r>
      <w:r w:rsidRPr="00336CD7">
        <w:t>7</w:t>
      </w:r>
      <w:r>
        <w:t>3,3</w:t>
      </w:r>
      <w:r w:rsidRPr="00336CD7">
        <w:t>%</w:t>
      </w:r>
      <w:r>
        <w:t>).</w:t>
      </w:r>
    </w:p>
    <w:p w14:paraId="4A379B7E" w14:textId="77777777" w:rsidR="001074CC" w:rsidRDefault="001074CC" w:rsidP="001074CC">
      <w:pPr>
        <w:spacing w:line="280" w:lineRule="atLeast"/>
        <w:ind w:firstLine="709"/>
        <w:jc w:val="both"/>
      </w:pPr>
      <w:r w:rsidRPr="00336CD7">
        <w:t xml:space="preserve">За </w:t>
      </w:r>
      <w:r>
        <w:t>2024 год поступило</w:t>
      </w:r>
      <w:r w:rsidRPr="00336CD7">
        <w:t xml:space="preserve"> 2</w:t>
      </w:r>
      <w:r>
        <w:t> </w:t>
      </w:r>
      <w:r w:rsidRPr="00336CD7">
        <w:t>429</w:t>
      </w:r>
      <w:r>
        <w:t xml:space="preserve"> обращений </w:t>
      </w:r>
      <w:r w:rsidRPr="00336CD7">
        <w:t>лично от граждан (72,5%</w:t>
      </w:r>
      <w:r>
        <w:t xml:space="preserve"> </w:t>
      </w:r>
      <w:r w:rsidRPr="00336CD7">
        <w:t>от общего количества обращений)</w:t>
      </w:r>
      <w:r>
        <w:t xml:space="preserve"> и </w:t>
      </w:r>
      <w:r w:rsidRPr="00336CD7">
        <w:t>923 обращения (27,5%</w:t>
      </w:r>
      <w:r>
        <w:t xml:space="preserve"> </w:t>
      </w:r>
      <w:r w:rsidRPr="00336CD7">
        <w:t>от общего количества)</w:t>
      </w:r>
      <w:r>
        <w:t xml:space="preserve"> – поступило </w:t>
      </w:r>
      <w:r w:rsidRPr="00336CD7">
        <w:t>через вышестоящие и другие организации</w:t>
      </w:r>
      <w:r>
        <w:t>:</w:t>
      </w:r>
      <w:r w:rsidRPr="00336CD7">
        <w:t xml:space="preserve"> из Администрации Губернатора Калужской области </w:t>
      </w:r>
      <w:r>
        <w:t xml:space="preserve">– </w:t>
      </w:r>
      <w:r w:rsidRPr="00336CD7">
        <w:t xml:space="preserve"> 611 обращений</w:t>
      </w:r>
      <w:r>
        <w:t>;</w:t>
      </w:r>
      <w:r w:rsidRPr="00336CD7">
        <w:t xml:space="preserve"> из прокуратуры – 141 </w:t>
      </w:r>
      <w:r>
        <w:t>обращение;</w:t>
      </w:r>
      <w:r w:rsidRPr="00336CD7">
        <w:t xml:space="preserve"> из министерств и ведомств – 106 </w:t>
      </w:r>
      <w:r>
        <w:t>обращений;</w:t>
      </w:r>
      <w:r w:rsidRPr="00336CD7">
        <w:t xml:space="preserve"> от представительных органов власти – 52 </w:t>
      </w:r>
      <w:r>
        <w:t>обращения;</w:t>
      </w:r>
      <w:r w:rsidRPr="00336CD7">
        <w:t xml:space="preserve"> от Уполномоченного по правам ребенка в </w:t>
      </w:r>
      <w:r w:rsidRPr="00336CD7">
        <w:lastRenderedPageBreak/>
        <w:t xml:space="preserve">Калужской области – 11 </w:t>
      </w:r>
      <w:r>
        <w:t>обращений;</w:t>
      </w:r>
      <w:r w:rsidRPr="00336CD7">
        <w:t xml:space="preserve"> от Уполномоченного по правам человека в Калужской области – 2 </w:t>
      </w:r>
      <w:r>
        <w:t>обращения.</w:t>
      </w:r>
    </w:p>
    <w:p w14:paraId="52550ECF" w14:textId="77777777" w:rsidR="001074CC" w:rsidRPr="00336CD7" w:rsidRDefault="001074CC" w:rsidP="001074CC">
      <w:pPr>
        <w:spacing w:line="280" w:lineRule="atLeast"/>
        <w:ind w:firstLine="709"/>
        <w:jc w:val="both"/>
      </w:pPr>
      <w:r>
        <w:t>П</w:t>
      </w:r>
      <w:r w:rsidRPr="00336CD7">
        <w:t>о-прежнему значительная часть вопросов, содержащихся в обращениях, поступивших через правительственные и вышестоящие организации, находится в компетенции Администрации города</w:t>
      </w:r>
      <w:r>
        <w:t xml:space="preserve">: </w:t>
      </w:r>
      <w:r w:rsidRPr="00336CD7">
        <w:t>заявители либо предпочитают сразу обращаться в вышестоящие органы, предполагая, что таким образом у них больше возможности решить свои вопросы положительно, либо из-за несогласия с результатом решения своих проблем  на местном уровне.</w:t>
      </w:r>
    </w:p>
    <w:p w14:paraId="2425F377" w14:textId="77777777" w:rsidR="001074CC" w:rsidRPr="00336CD7" w:rsidRDefault="001074CC" w:rsidP="001074CC">
      <w:pPr>
        <w:spacing w:line="280" w:lineRule="atLeast"/>
        <w:ind w:firstLine="709"/>
        <w:jc w:val="both"/>
      </w:pPr>
      <w:r>
        <w:t>П</w:t>
      </w:r>
      <w:r w:rsidRPr="00336CD7">
        <w:t xml:space="preserve">о сравнению с 2023 </w:t>
      </w:r>
      <w:r>
        <w:t>годом</w:t>
      </w:r>
      <w:r w:rsidRPr="00336CD7">
        <w:t xml:space="preserve"> уменьшились </w:t>
      </w:r>
      <w:r>
        <w:t>д</w:t>
      </w:r>
      <w:r w:rsidRPr="00336CD7">
        <w:t>оли коллективных и повторных обращений с 4,6% до 4</w:t>
      </w:r>
      <w:r>
        <w:t>,0</w:t>
      </w:r>
      <w:r w:rsidRPr="00336CD7">
        <w:t>% и с 13,3% до 2,5%</w:t>
      </w:r>
      <w:r w:rsidRPr="00706650">
        <w:t xml:space="preserve"> </w:t>
      </w:r>
      <w:r w:rsidRPr="00336CD7">
        <w:t>соответственно</w:t>
      </w:r>
      <w:r>
        <w:t>.</w:t>
      </w:r>
    </w:p>
    <w:p w14:paraId="5EF9F505" w14:textId="77777777" w:rsidR="001074CC" w:rsidRPr="00336CD7" w:rsidRDefault="001074CC" w:rsidP="001074CC">
      <w:pPr>
        <w:spacing w:line="280" w:lineRule="atLeast"/>
        <w:ind w:firstLine="709"/>
        <w:jc w:val="both"/>
      </w:pPr>
      <w:r w:rsidRPr="00336CD7">
        <w:t xml:space="preserve">Тематика обращений </w:t>
      </w:r>
      <w:r>
        <w:t>граждан в</w:t>
      </w:r>
      <w:r w:rsidRPr="00336CD7">
        <w:t xml:space="preserve"> последние несколько лет существенно не меняется и отражает основные проблемы жизнедеятельности, существующие на территории </w:t>
      </w:r>
      <w:r>
        <w:t>города</w:t>
      </w:r>
      <w:r w:rsidRPr="00336CD7">
        <w:t xml:space="preserve">. </w:t>
      </w:r>
    </w:p>
    <w:p w14:paraId="3639A406" w14:textId="77777777" w:rsidR="001074CC" w:rsidRPr="00C00BAE" w:rsidRDefault="001074CC" w:rsidP="001074CC">
      <w:pPr>
        <w:spacing w:line="280" w:lineRule="atLeast"/>
        <w:ind w:firstLine="709"/>
        <w:jc w:val="both"/>
      </w:pPr>
      <w:r w:rsidRPr="00C00BAE">
        <w:t>Наиболее проблемными вопросами в городском округе являются вопросы, касающиеся:</w:t>
      </w:r>
    </w:p>
    <w:p w14:paraId="5C564089" w14:textId="77777777" w:rsidR="001074CC" w:rsidRPr="00C00BAE" w:rsidRDefault="001074CC" w:rsidP="001074CC">
      <w:pPr>
        <w:spacing w:line="280" w:lineRule="atLeast"/>
        <w:ind w:firstLine="709"/>
        <w:jc w:val="both"/>
      </w:pPr>
      <w:r w:rsidRPr="00C00BAE">
        <w:t xml:space="preserve">- благоустройства города и обустройства придомовых территорий </w:t>
      </w:r>
      <w:r>
        <w:t>–</w:t>
      </w:r>
      <w:r w:rsidRPr="00C00BAE">
        <w:t xml:space="preserve"> 1</w:t>
      </w:r>
      <w:r>
        <w:t> </w:t>
      </w:r>
      <w:r w:rsidRPr="00C00BAE">
        <w:t>361</w:t>
      </w:r>
      <w:r>
        <w:t xml:space="preserve"> </w:t>
      </w:r>
      <w:r w:rsidRPr="00C00BAE">
        <w:t>(36,27%);</w:t>
      </w:r>
    </w:p>
    <w:p w14:paraId="73F6B71C" w14:textId="77777777" w:rsidR="001074CC" w:rsidRPr="00C00BAE" w:rsidRDefault="001074CC" w:rsidP="001074CC">
      <w:pPr>
        <w:spacing w:line="280" w:lineRule="atLeast"/>
        <w:ind w:firstLine="709"/>
        <w:jc w:val="both"/>
      </w:pPr>
      <w:r w:rsidRPr="00C00BAE">
        <w:t>- предоставление коммунальных услуг ненадлежащего качества – 617 (16,4%);</w:t>
      </w:r>
    </w:p>
    <w:p w14:paraId="5ADBAA3A" w14:textId="77777777" w:rsidR="001074CC" w:rsidRPr="00C00BAE" w:rsidRDefault="001074CC" w:rsidP="001074CC">
      <w:pPr>
        <w:spacing w:line="280" w:lineRule="atLeast"/>
        <w:ind w:firstLine="709"/>
        <w:jc w:val="both"/>
      </w:pPr>
      <w:r w:rsidRPr="00C00BAE">
        <w:t>- транспорт и связь – 248 (6,6%);</w:t>
      </w:r>
    </w:p>
    <w:p w14:paraId="381E530E" w14:textId="77777777" w:rsidR="001074CC" w:rsidRPr="00C00BAE" w:rsidRDefault="001074CC" w:rsidP="001074CC">
      <w:pPr>
        <w:spacing w:line="280" w:lineRule="atLeast"/>
        <w:ind w:firstLine="709"/>
        <w:jc w:val="both"/>
      </w:pPr>
      <w:r w:rsidRPr="00C00BAE">
        <w:t>- социальное обеспечение – 236 (6,3%)</w:t>
      </w:r>
    </w:p>
    <w:p w14:paraId="7E650DB5" w14:textId="77777777" w:rsidR="001074CC" w:rsidRPr="00C00BAE" w:rsidRDefault="001074CC" w:rsidP="001074CC">
      <w:pPr>
        <w:spacing w:line="280" w:lineRule="atLeast"/>
        <w:ind w:firstLine="709"/>
        <w:jc w:val="both"/>
      </w:pPr>
      <w:r w:rsidRPr="00C00BAE">
        <w:t>- земельные правоотношения – 148 (3,9%)</w:t>
      </w:r>
    </w:p>
    <w:p w14:paraId="05CBDFDA" w14:textId="77777777" w:rsidR="001074CC" w:rsidRPr="00C00BAE" w:rsidRDefault="001074CC" w:rsidP="001074CC">
      <w:pPr>
        <w:spacing w:line="280" w:lineRule="atLeast"/>
        <w:ind w:firstLine="709"/>
        <w:jc w:val="both"/>
      </w:pPr>
      <w:r w:rsidRPr="00C00BAE">
        <w:t>Следует отметить, что увеличение количества обращений в 2024 году по сравнению с 2023 годом коснулось ряда направлений.  Увеличение количества обращений зафиксировано по следующим вопросам:</w:t>
      </w:r>
    </w:p>
    <w:p w14:paraId="795774D9" w14:textId="77777777" w:rsidR="001074CC" w:rsidRPr="00C00BAE" w:rsidRDefault="001074CC" w:rsidP="001074CC">
      <w:pPr>
        <w:spacing w:line="280" w:lineRule="atLeast"/>
        <w:ind w:firstLine="709"/>
        <w:jc w:val="both"/>
      </w:pPr>
      <w:r w:rsidRPr="00C00BAE">
        <w:t>- первое место – блок «Благоустройство города, обустройство придомовых территорий» – рост практически в 2 раза;</w:t>
      </w:r>
    </w:p>
    <w:p w14:paraId="2B2AB40D" w14:textId="77777777" w:rsidR="001074CC" w:rsidRPr="00C00BAE" w:rsidRDefault="001074CC" w:rsidP="001074CC">
      <w:pPr>
        <w:spacing w:line="280" w:lineRule="atLeast"/>
        <w:ind w:firstLine="709"/>
        <w:jc w:val="both"/>
      </w:pPr>
      <w:r w:rsidRPr="00C00BAE">
        <w:t>- второе место – блок «Безопасность и охрана правопорядка. Паспортизация и прописка» – рост в 2 раза;</w:t>
      </w:r>
    </w:p>
    <w:p w14:paraId="204A1D15" w14:textId="77777777" w:rsidR="001074CC" w:rsidRPr="00C00BAE" w:rsidRDefault="001074CC" w:rsidP="001074CC">
      <w:pPr>
        <w:spacing w:line="280" w:lineRule="atLeast"/>
        <w:ind w:firstLine="709"/>
        <w:jc w:val="both"/>
      </w:pPr>
      <w:r w:rsidRPr="00C00BAE">
        <w:t>- третье место – блок «Транспорт и связь» – рост на 20%.</w:t>
      </w:r>
    </w:p>
    <w:p w14:paraId="564A779C" w14:textId="77777777" w:rsidR="001074CC" w:rsidRPr="006C753E" w:rsidRDefault="001074CC" w:rsidP="001074CC">
      <w:pPr>
        <w:spacing w:before="120" w:line="280" w:lineRule="atLeast"/>
        <w:ind w:firstLine="709"/>
        <w:jc w:val="both"/>
      </w:pPr>
      <w:r w:rsidRPr="006C753E">
        <w:rPr>
          <w:i/>
          <w:color w:val="0070C0"/>
        </w:rPr>
        <w:t>Работа с обращениями граждан</w:t>
      </w:r>
      <w:r>
        <w:rPr>
          <w:i/>
          <w:color w:val="0070C0"/>
        </w:rPr>
        <w:t xml:space="preserve">. </w:t>
      </w:r>
      <w:r w:rsidRPr="006C753E">
        <w:t>Все обращения, поступившие в Администрацию города Обнинска, находились на контроле в отделе документационного обеспечения и контроля и рассмотрены без нарушения сроков исполнения.</w:t>
      </w:r>
    </w:p>
    <w:p w14:paraId="01DB725E" w14:textId="77777777" w:rsidR="001074CC" w:rsidRDefault="001074CC" w:rsidP="001074CC">
      <w:pPr>
        <w:spacing w:line="280" w:lineRule="atLeast"/>
        <w:ind w:firstLine="709"/>
        <w:jc w:val="both"/>
      </w:pPr>
      <w:r w:rsidRPr="00336CD7">
        <w:t>С целью объективного рассмотрения заявлений граждан многие вопросы были рассмотрены комиссионно с выездом на место. В отч</w:t>
      </w:r>
      <w:r>
        <w:t>е</w:t>
      </w:r>
      <w:r w:rsidRPr="00336CD7">
        <w:t xml:space="preserve">тном </w:t>
      </w:r>
      <w:r>
        <w:t>году</w:t>
      </w:r>
      <w:r w:rsidRPr="00336CD7">
        <w:t xml:space="preserve"> рассмотрено с выездом на место 48 обращений (или 1,5%</w:t>
      </w:r>
      <w:r>
        <w:t>).</w:t>
      </w:r>
    </w:p>
    <w:p w14:paraId="5ABF39B1" w14:textId="77777777" w:rsidR="001074CC" w:rsidRPr="00336CD7" w:rsidRDefault="001074CC" w:rsidP="001074CC">
      <w:pPr>
        <w:spacing w:line="280" w:lineRule="atLeast"/>
        <w:ind w:firstLine="709"/>
        <w:jc w:val="both"/>
      </w:pPr>
      <w:r>
        <w:t>П</w:t>
      </w:r>
      <w:r w:rsidRPr="00336CD7">
        <w:t xml:space="preserve">о каждому </w:t>
      </w:r>
      <w:r>
        <w:t xml:space="preserve">обращению </w:t>
      </w:r>
      <w:r w:rsidRPr="00336CD7">
        <w:t>проводился тщательный анализ обоснованности жалобы, использовались различные методы и действенные формы реагирования</w:t>
      </w:r>
      <w:r>
        <w:t xml:space="preserve">: </w:t>
      </w:r>
      <w:r w:rsidRPr="00336CD7">
        <w:t xml:space="preserve">выступления в средствах массовой информации, публикации на Портале Администрации города, разъяснения законодательства на личных приемах, информационная работа в социальных сетях, сотрудничество с ТОСами города, а также контроль за выполнением принятого решения. Письменные жалобы граждан, не требующие дополнительного изучения и проверки, рассматривались безотлагательно. </w:t>
      </w:r>
    </w:p>
    <w:p w14:paraId="75152852" w14:textId="77777777" w:rsidR="001074CC" w:rsidRPr="006C753E" w:rsidRDefault="001074CC" w:rsidP="001074CC">
      <w:pPr>
        <w:spacing w:line="280" w:lineRule="atLeast"/>
        <w:ind w:firstLine="709"/>
        <w:jc w:val="both"/>
      </w:pPr>
      <w:r>
        <w:t>Л</w:t>
      </w:r>
      <w:r w:rsidRPr="00336CD7">
        <w:t xml:space="preserve">ичный прием граждан позволяет более оперативно откликаться на нужды заявителей. Такая форма работы способствует более тесному взаимодействию в решении возникающих проблем и успешно используется в практике работы с населением. На личных приемах главой Администрации города и его заместителями принято </w:t>
      </w:r>
      <w:r w:rsidRPr="006C753E">
        <w:t xml:space="preserve">83 </w:t>
      </w:r>
      <w:r w:rsidRPr="00336CD7">
        <w:t>жителя города.</w:t>
      </w:r>
      <w:r>
        <w:t xml:space="preserve"> </w:t>
      </w:r>
      <w:r w:rsidRPr="00336CD7">
        <w:t xml:space="preserve">В результате рассмотрения обращений в ходе личного приема приняты </w:t>
      </w:r>
      <w:r>
        <w:t xml:space="preserve">следующие </w:t>
      </w:r>
      <w:r w:rsidRPr="00336CD7">
        <w:t>решения: 1</w:t>
      </w:r>
      <w:r>
        <w:t>1</w:t>
      </w:r>
      <w:r w:rsidRPr="00336CD7">
        <w:t xml:space="preserve"> (или </w:t>
      </w:r>
      <w:r>
        <w:t>13,25</w:t>
      </w:r>
      <w:r w:rsidRPr="00336CD7">
        <w:t xml:space="preserve">%) просьб поддержано, в том числе меры приняты по </w:t>
      </w:r>
      <w:r>
        <w:t>2</w:t>
      </w:r>
      <w:r w:rsidRPr="00336CD7">
        <w:t xml:space="preserve"> обращениям, по </w:t>
      </w:r>
      <w:r>
        <w:t>72</w:t>
      </w:r>
      <w:r w:rsidRPr="00336CD7">
        <w:t xml:space="preserve"> вопросам (или </w:t>
      </w:r>
      <w:r>
        <w:t xml:space="preserve">86,75 </w:t>
      </w:r>
      <w:r w:rsidRPr="00336CD7">
        <w:t xml:space="preserve">%) даны разъяснения. </w:t>
      </w:r>
      <w:r w:rsidRPr="006C753E">
        <w:t xml:space="preserve">На личном приеме жители поднимали такие вопросы как: обслуживание жилищного фонда управляющими компаниями и благоустройство внутридворовых территорий, земельные правоотношения и жилищные вопросы, ремонт внутридворовых проездов и социальное обеспечение и др. </w:t>
      </w:r>
    </w:p>
    <w:p w14:paraId="47B8CDA5" w14:textId="77777777" w:rsidR="001074CC" w:rsidRPr="00336CD7" w:rsidRDefault="001074CC" w:rsidP="001074CC">
      <w:pPr>
        <w:spacing w:line="280" w:lineRule="atLeast"/>
        <w:ind w:firstLine="709"/>
        <w:jc w:val="both"/>
      </w:pPr>
      <w:r>
        <w:lastRenderedPageBreak/>
        <w:t xml:space="preserve">В соответствии с </w:t>
      </w:r>
      <w:r w:rsidRPr="00336CD7">
        <w:t>Указ</w:t>
      </w:r>
      <w:r>
        <w:t>ом</w:t>
      </w:r>
      <w:r w:rsidRPr="00336CD7">
        <w:t xml:space="preserve"> Президента Российской Федерации от 17.04.2017 №171 «О мониторинге и анализе результатов рассмотрения обращений граждан и организаций», в соответствии с которым Администрация МО «Город Обнинск» ежемесячно представляет</w:t>
      </w:r>
      <w:r>
        <w:t>ся</w:t>
      </w:r>
      <w:r w:rsidRPr="00336CD7">
        <w:t xml:space="preserve"> в Администрацию Президента Российской Федерации в электронной форме информаци</w:t>
      </w:r>
      <w:r>
        <w:t>я</w:t>
      </w:r>
      <w:r w:rsidRPr="00336CD7">
        <w:t xml:space="preserve"> о результатах рассмотрения обращений граждан и организаций, а также о мерах, принятых по таким обращениям. </w:t>
      </w:r>
    </w:p>
    <w:p w14:paraId="17B61686" w14:textId="77777777" w:rsidR="001074CC" w:rsidRPr="00336CD7" w:rsidRDefault="001074CC" w:rsidP="001074CC">
      <w:pPr>
        <w:spacing w:line="280" w:lineRule="atLeast"/>
        <w:ind w:firstLine="709"/>
        <w:jc w:val="both"/>
      </w:pPr>
      <w:r w:rsidRPr="00336CD7">
        <w:t>Вся необходимая информация о сути затронутых в обращениях граждан и организаций вопросов и о результатах рассмотрения этих обращений ежемесячно размещалась на закрытой части информационного портала ССТУ.РФ.</w:t>
      </w:r>
    </w:p>
    <w:p w14:paraId="3F8AD584" w14:textId="77777777" w:rsidR="001074CC" w:rsidRPr="00336CD7" w:rsidRDefault="001074CC" w:rsidP="001074CC">
      <w:pPr>
        <w:spacing w:line="280" w:lineRule="atLeast"/>
        <w:ind w:firstLine="709"/>
        <w:jc w:val="both"/>
      </w:pPr>
      <w:r w:rsidRPr="00F20D08">
        <w:t>Успешно продолжается работа на информационном портале Администрации города Обнинска ADMOBNINSK.RU.</w:t>
      </w:r>
      <w:r w:rsidRPr="006C753E">
        <w:t xml:space="preserve"> </w:t>
      </w:r>
      <w:r w:rsidRPr="00336CD7">
        <w:t xml:space="preserve">Интерес граждан к Порталу не ослабевает: количество обращений через </w:t>
      </w:r>
      <w:r w:rsidRPr="006C753E">
        <w:t>admobninsk</w:t>
      </w:r>
      <w:r w:rsidRPr="00336CD7">
        <w:t>.</w:t>
      </w:r>
      <w:r w:rsidRPr="006C753E">
        <w:t>ru</w:t>
      </w:r>
      <w:r w:rsidRPr="00336CD7">
        <w:t xml:space="preserve"> ежегодно фиксируется на высоком уровне – это свидетельствует о доверии к порталу в вопросах отслеживания городских проблем и предложений от граждан. За 2024 год через портал Администраци</w:t>
      </w:r>
      <w:r>
        <w:t>и</w:t>
      </w:r>
      <w:r w:rsidRPr="00336CD7">
        <w:t xml:space="preserve"> города поступило 723</w:t>
      </w:r>
      <w:r>
        <w:t> </w:t>
      </w:r>
      <w:r w:rsidRPr="00336CD7">
        <w:t>обращени</w:t>
      </w:r>
      <w:r>
        <w:t>я</w:t>
      </w:r>
      <w:r w:rsidRPr="00336CD7">
        <w:t xml:space="preserve"> по различным вопросам - ЖКХ, образования, благоустройства, арендных отношений и т.д.</w:t>
      </w:r>
    </w:p>
    <w:p w14:paraId="4C2E03B1" w14:textId="77777777" w:rsidR="001074CC" w:rsidRPr="006C753E" w:rsidRDefault="001074CC" w:rsidP="001074CC">
      <w:pPr>
        <w:spacing w:line="280" w:lineRule="atLeast"/>
        <w:ind w:firstLine="709"/>
        <w:jc w:val="both"/>
      </w:pPr>
      <w:r w:rsidRPr="006C753E">
        <w:t xml:space="preserve">На официальном портале Администрации города Обнинска </w:t>
      </w:r>
      <w:hyperlink r:id="rId14" w:history="1">
        <w:r w:rsidRPr="006C753E">
          <w:t>www.admobninsk.ru</w:t>
        </w:r>
      </w:hyperlink>
      <w:r w:rsidRPr="006C753E">
        <w:t xml:space="preserve"> работает форма обратной связи для жителей «Напиши обращение в Администрацию города». Ответы на поступившие через указанную форму вопросы направляются заявителям лично. </w:t>
      </w:r>
    </w:p>
    <w:p w14:paraId="1C5075DE" w14:textId="77777777" w:rsidR="001074CC" w:rsidRPr="00F20D08" w:rsidRDefault="001074CC" w:rsidP="001074CC">
      <w:pPr>
        <w:spacing w:before="120" w:line="280" w:lineRule="atLeast"/>
        <w:ind w:firstLine="709"/>
        <w:jc w:val="both"/>
      </w:pPr>
      <w:r w:rsidRPr="006C753E">
        <w:rPr>
          <w:i/>
          <w:color w:val="0070C0"/>
        </w:rPr>
        <w:t>Работа в мониторинговой системе «Инцидент-менеджмент».</w:t>
      </w:r>
      <w:r>
        <w:t xml:space="preserve"> </w:t>
      </w:r>
      <w:r w:rsidRPr="00F20D08">
        <w:t>Активно проводится работа в системе мониторинга социальных сетей «Инцидент Менеджмент». В 2024 году отработано 9</w:t>
      </w:r>
      <w:r>
        <w:t> </w:t>
      </w:r>
      <w:r w:rsidRPr="00F20D08">
        <w:t>411</w:t>
      </w:r>
      <w:r>
        <w:t xml:space="preserve"> </w:t>
      </w:r>
      <w:r w:rsidRPr="00F20D08">
        <w:t>инцидентов.</w:t>
      </w:r>
    </w:p>
    <w:p w14:paraId="55C693F3" w14:textId="77777777" w:rsidR="001074CC" w:rsidRPr="00C82540" w:rsidRDefault="001074CC" w:rsidP="001074CC">
      <w:pPr>
        <w:spacing w:line="280" w:lineRule="atLeast"/>
        <w:ind w:firstLine="709"/>
        <w:jc w:val="both"/>
      </w:pPr>
      <w:r w:rsidRPr="00C82540">
        <w:t>Мониторинговая система «Инцидент-менеджмент» предназначена для оперативного реагирования органов местного самоуправления на жалобы жителей города Обнинска в социальных сетях («Вконтакте», «Одноклассники») и мессенджере «Телеграмм».</w:t>
      </w:r>
      <w:r>
        <w:t xml:space="preserve"> </w:t>
      </w:r>
      <w:r w:rsidRPr="00C82540">
        <w:t xml:space="preserve">Цель системы - быстрое реагирование на темы, которые поднимают пользователи соцсетей. Система выявляет и собирает значимые сообщения: негативные оценки, жалобы, вопросы, отзывы, благодарности. Основной принцип функционирования системы заключается в том, чтобы не дожидаться поступления официальных жалоб через бюрократические каналы, а действовать на опережение, выявлять проблемы </w:t>
      </w:r>
      <w:r>
        <w:t>«</w:t>
      </w:r>
      <w:r w:rsidRPr="00C82540">
        <w:t>на местах</w:t>
      </w:r>
      <w:r>
        <w:t>»</w:t>
      </w:r>
      <w:r w:rsidRPr="00C82540">
        <w:t xml:space="preserve"> и оперативно принимать необходимые управленческие решения.</w:t>
      </w:r>
      <w:r>
        <w:t xml:space="preserve"> </w:t>
      </w:r>
      <w:r w:rsidRPr="00C82540">
        <w:t xml:space="preserve">В первую очередь, эта система позволяет оперативно реагировать на экстренные ситуации, возникающие в жизнеобеспечении города, быстро их устранять и давать компетентные разъяснения. </w:t>
      </w:r>
    </w:p>
    <w:p w14:paraId="3E26A400" w14:textId="77777777" w:rsidR="001074CC" w:rsidRPr="00C82540" w:rsidRDefault="001074CC" w:rsidP="001074CC">
      <w:pPr>
        <w:spacing w:line="280" w:lineRule="atLeast"/>
        <w:ind w:firstLine="709"/>
        <w:jc w:val="both"/>
      </w:pPr>
      <w:r w:rsidRPr="00C82540">
        <w:t xml:space="preserve">Жители получат ответы на свои комментарии в социальных сетях и мессенджере, зафиксированных в системе мониторинга </w:t>
      </w:r>
      <w:r>
        <w:t>«</w:t>
      </w:r>
      <w:r w:rsidRPr="00C82540">
        <w:t>Инцидент-менеджмент</w:t>
      </w:r>
      <w:r>
        <w:t>»,</w:t>
      </w:r>
      <w:r w:rsidRPr="00C82540">
        <w:t xml:space="preserve"> в течение нескольких часов (но не более 24 часов с момента попадания в систему), в отдельных сложных случаях ответ может занять несколько дней. Ответ включает в себя решение, пояснение или первоначальную реакцию на жалобу.</w:t>
      </w:r>
    </w:p>
    <w:p w14:paraId="6B6E5BDB" w14:textId="77777777" w:rsidR="001074CC" w:rsidRPr="00F20D08" w:rsidRDefault="001074CC" w:rsidP="001074CC">
      <w:pPr>
        <w:spacing w:line="280" w:lineRule="atLeast"/>
        <w:ind w:firstLine="709"/>
        <w:jc w:val="both"/>
      </w:pPr>
      <w:r w:rsidRPr="00F20D08">
        <w:t>Система «Инцидент-менеджмент» обеспечивает комфортное взаимодействие с жителями и, что наиболее важно, возможность получения обратной связи.</w:t>
      </w:r>
    </w:p>
    <w:p w14:paraId="03C6C1D2" w14:textId="77777777" w:rsidR="001074CC" w:rsidRPr="006E23D7" w:rsidRDefault="001074CC" w:rsidP="001074CC">
      <w:pPr>
        <w:spacing w:line="280" w:lineRule="atLeast"/>
        <w:ind w:firstLine="709"/>
        <w:jc w:val="both"/>
      </w:pPr>
      <w:r w:rsidRPr="006C753E">
        <w:t>По итогу работы в системе за 2024 год Обнинск занимает 6 место среди 26 муниципальных образований Калужской области.</w:t>
      </w:r>
    </w:p>
    <w:p w14:paraId="7B064012" w14:textId="77777777" w:rsidR="001074CC" w:rsidRPr="006C753E" w:rsidRDefault="001074CC" w:rsidP="001074CC">
      <w:pPr>
        <w:spacing w:line="280" w:lineRule="atLeast"/>
        <w:ind w:firstLine="709"/>
        <w:jc w:val="both"/>
      </w:pPr>
      <w:r w:rsidRPr="006C753E">
        <w:t>Ежедневно через «Инцидент Менеджмент» в Администрацию поступают десятки обращений. За 2</w:t>
      </w:r>
      <w:r>
        <w:t xml:space="preserve">024 год через систему «Инцидент </w:t>
      </w:r>
      <w:r w:rsidRPr="006C753E">
        <w:t>Менеджмент» было отработано 9</w:t>
      </w:r>
      <w:r>
        <w:t> </w:t>
      </w:r>
      <w:r w:rsidRPr="006C753E">
        <w:t>411</w:t>
      </w:r>
      <w:r>
        <w:t> </w:t>
      </w:r>
      <w:r w:rsidRPr="006C753E">
        <w:t>сообщений (2023 году – 8</w:t>
      </w:r>
      <w:r>
        <w:t> </w:t>
      </w:r>
      <w:r w:rsidRPr="006C753E">
        <w:t>358</w:t>
      </w:r>
      <w:r>
        <w:t xml:space="preserve"> </w:t>
      </w:r>
      <w:r w:rsidRPr="006C753E">
        <w:t xml:space="preserve">сообщений). </w:t>
      </w:r>
    </w:p>
    <w:p w14:paraId="39D4E7E1" w14:textId="77777777" w:rsidR="001074CC" w:rsidRDefault="001074CC" w:rsidP="001074CC">
      <w:pPr>
        <w:spacing w:line="280" w:lineRule="atLeast"/>
        <w:ind w:firstLine="709"/>
        <w:jc w:val="both"/>
      </w:pPr>
      <w:r w:rsidRPr="0032257D">
        <w:t xml:space="preserve">Самые актуальные темы сообщений: </w:t>
      </w:r>
      <w:r w:rsidRPr="00C82540">
        <w:t>дороги (2</w:t>
      </w:r>
      <w:r>
        <w:t> </w:t>
      </w:r>
      <w:r w:rsidRPr="00C82540">
        <w:t>225)</w:t>
      </w:r>
      <w:r>
        <w:t xml:space="preserve">, </w:t>
      </w:r>
      <w:r w:rsidRPr="00C82540">
        <w:t>общественный транспорт (2</w:t>
      </w:r>
      <w:r>
        <w:t> </w:t>
      </w:r>
      <w:r w:rsidRPr="00C82540">
        <w:t>018</w:t>
      </w:r>
      <w:r>
        <w:t xml:space="preserve">), </w:t>
      </w:r>
      <w:r w:rsidRPr="00C82540">
        <w:t>благоустройство (1</w:t>
      </w:r>
      <w:r>
        <w:t> </w:t>
      </w:r>
      <w:r w:rsidRPr="00C82540">
        <w:t>960)</w:t>
      </w:r>
      <w:r>
        <w:t xml:space="preserve">, </w:t>
      </w:r>
      <w:r w:rsidRPr="00C82540">
        <w:t>ЖКХ (1</w:t>
      </w:r>
      <w:r>
        <w:t> </w:t>
      </w:r>
      <w:r w:rsidRPr="00C82540">
        <w:t>566</w:t>
      </w:r>
      <w:r>
        <w:t xml:space="preserve">), </w:t>
      </w:r>
      <w:r w:rsidRPr="00C82540">
        <w:t>экология (388)</w:t>
      </w:r>
      <w:r>
        <w:t>.</w:t>
      </w:r>
    </w:p>
    <w:p w14:paraId="37D06799" w14:textId="77777777" w:rsidR="001074CC" w:rsidRPr="006C753E" w:rsidRDefault="001074CC" w:rsidP="001074CC">
      <w:pPr>
        <w:spacing w:before="120" w:line="280" w:lineRule="atLeast"/>
        <w:ind w:firstLine="709"/>
        <w:jc w:val="both"/>
      </w:pPr>
      <w:r w:rsidRPr="006C753E">
        <w:rPr>
          <w:i/>
          <w:color w:val="0070C0"/>
        </w:rPr>
        <w:t>ПОС «Платформа обратной связи «Решаем вместе».</w:t>
      </w:r>
      <w:r w:rsidRPr="006C753E">
        <w:t xml:space="preserve"> Администрация города включена в работу цифровой платформы обратной связи «Госуслуги. Решаем вместе», позволяющей гражданам сообщать об актуальных проблемах. На данной платформе в 2024</w:t>
      </w:r>
      <w:r>
        <w:t> </w:t>
      </w:r>
      <w:r w:rsidRPr="006C753E">
        <w:t>году обработано 3</w:t>
      </w:r>
      <w:r>
        <w:t> </w:t>
      </w:r>
      <w:r w:rsidRPr="006C753E">
        <w:t>599</w:t>
      </w:r>
      <w:r>
        <w:t xml:space="preserve"> </w:t>
      </w:r>
      <w:r w:rsidRPr="006C753E">
        <w:t>сообщений (2023 год – 3</w:t>
      </w:r>
      <w:r>
        <w:t> </w:t>
      </w:r>
      <w:r w:rsidRPr="006C753E">
        <w:t>014</w:t>
      </w:r>
      <w:r>
        <w:t xml:space="preserve"> </w:t>
      </w:r>
      <w:r w:rsidRPr="006C753E">
        <w:t>сообщений).</w:t>
      </w:r>
    </w:p>
    <w:p w14:paraId="51232FA6" w14:textId="77777777" w:rsidR="001074CC" w:rsidRPr="006C753E" w:rsidRDefault="001074CC" w:rsidP="001074CC">
      <w:pPr>
        <w:spacing w:line="280" w:lineRule="atLeast"/>
        <w:ind w:firstLine="709"/>
        <w:jc w:val="both"/>
      </w:pPr>
      <w:r w:rsidRPr="006C753E">
        <w:lastRenderedPageBreak/>
        <w:t>В 2024 году продолжилась работа по использованию федеральной государственной Информационной системы «Единый портал государственных и муниципальных услуг (функций)» (далее – портал государственных услуг) для направления гражданами и юридическими лицами в государственные органы, органы местного самоуправления, государственные и муниципальные учреждения сообщений и обращений.</w:t>
      </w:r>
    </w:p>
    <w:p w14:paraId="4DE7CFB1" w14:textId="77777777" w:rsidR="001074CC" w:rsidRPr="00C82540" w:rsidRDefault="001074CC" w:rsidP="001074CC">
      <w:pPr>
        <w:spacing w:line="280" w:lineRule="atLeast"/>
        <w:ind w:firstLine="709"/>
        <w:jc w:val="both"/>
      </w:pPr>
      <w:r>
        <w:t>Сообщения направляются непосредственно</w:t>
      </w:r>
      <w:r w:rsidRPr="00C82540">
        <w:t xml:space="preserve"> через портал Госуслуг, через мобильное приложение «Решаем вместе», а также через виджет на официальном сайте Администрации.</w:t>
      </w:r>
      <w:r>
        <w:t xml:space="preserve"> </w:t>
      </w:r>
      <w:r w:rsidRPr="00C82540">
        <w:t>Из них 2</w:t>
      </w:r>
      <w:r>
        <w:t> </w:t>
      </w:r>
      <w:r w:rsidRPr="00C82540">
        <w:t>035</w:t>
      </w:r>
      <w:r>
        <w:t xml:space="preserve"> </w:t>
      </w:r>
      <w:r w:rsidRPr="00C82540">
        <w:t>сообщений было решено положительно, т</w:t>
      </w:r>
      <w:r>
        <w:t>о есть</w:t>
      </w:r>
      <w:r w:rsidRPr="00C82540">
        <w:t xml:space="preserve"> трудности, с которыми столкнулся заявитель, были устранены.</w:t>
      </w:r>
    </w:p>
    <w:p w14:paraId="511791B7" w14:textId="77777777" w:rsidR="001074CC" w:rsidRPr="00C82540" w:rsidRDefault="001074CC" w:rsidP="001074CC">
      <w:pPr>
        <w:spacing w:line="280" w:lineRule="atLeast"/>
        <w:ind w:firstLine="709"/>
        <w:jc w:val="both"/>
      </w:pPr>
      <w:r w:rsidRPr="00C82540">
        <w:t xml:space="preserve">Важно то, что у </w:t>
      </w:r>
      <w:r>
        <w:t>з</w:t>
      </w:r>
      <w:r w:rsidRPr="00C82540">
        <w:t>аявителей есть возможность оценить ответ, полученный на сво</w:t>
      </w:r>
      <w:r>
        <w:t>е</w:t>
      </w:r>
      <w:r w:rsidRPr="00C82540">
        <w:t xml:space="preserve"> сообщение, а у сотрудников Администрации</w:t>
      </w:r>
      <w:r>
        <w:t>,</w:t>
      </w:r>
      <w:r w:rsidRPr="00C82540">
        <w:t xml:space="preserve"> в свою очередь</w:t>
      </w:r>
      <w:r>
        <w:t>,</w:t>
      </w:r>
      <w:r w:rsidRPr="00C82540">
        <w:t xml:space="preserve"> есть возможность видеть удовлетворенность жителей качеством ответов.</w:t>
      </w:r>
    </w:p>
    <w:p w14:paraId="103E0036" w14:textId="77777777" w:rsidR="001074CC" w:rsidRDefault="001074CC" w:rsidP="001074CC">
      <w:pPr>
        <w:spacing w:line="280" w:lineRule="atLeast"/>
        <w:ind w:firstLine="709"/>
        <w:jc w:val="both"/>
      </w:pPr>
      <w:r w:rsidRPr="00F06C22">
        <w:t>Рейтинг тем обращений:</w:t>
      </w:r>
      <w:r>
        <w:t xml:space="preserve"> </w:t>
      </w:r>
      <w:r w:rsidRPr="00C82540">
        <w:t>автомобильные дороги (998</w:t>
      </w:r>
      <w:r>
        <w:t xml:space="preserve"> сообщений</w:t>
      </w:r>
      <w:r w:rsidRPr="00C82540">
        <w:t>),</w:t>
      </w:r>
      <w:r>
        <w:t xml:space="preserve"> </w:t>
      </w:r>
      <w:r w:rsidRPr="00C82540">
        <w:t>мусор (655</w:t>
      </w:r>
      <w:r>
        <w:t> сообщений</w:t>
      </w:r>
      <w:r w:rsidRPr="00C82540">
        <w:t>),</w:t>
      </w:r>
      <w:r>
        <w:t xml:space="preserve"> </w:t>
      </w:r>
      <w:r w:rsidRPr="00C82540">
        <w:t>благоустройство (642</w:t>
      </w:r>
      <w:r w:rsidRPr="00735F80">
        <w:t xml:space="preserve"> </w:t>
      </w:r>
      <w:r>
        <w:t>сообщения</w:t>
      </w:r>
      <w:r w:rsidRPr="00C82540">
        <w:t>)</w:t>
      </w:r>
      <w:r>
        <w:t xml:space="preserve">, </w:t>
      </w:r>
      <w:r w:rsidRPr="00C82540">
        <w:t>иные темы (496</w:t>
      </w:r>
      <w:r w:rsidRPr="00735F80">
        <w:t xml:space="preserve"> </w:t>
      </w:r>
      <w:r>
        <w:t>сообщений</w:t>
      </w:r>
      <w:r w:rsidRPr="00C82540">
        <w:t>)</w:t>
      </w:r>
      <w:r>
        <w:t>,</w:t>
      </w:r>
      <w:r w:rsidRPr="00336CD7">
        <w:t xml:space="preserve">  б</w:t>
      </w:r>
      <w:r w:rsidRPr="00C82540">
        <w:t>лагоустройство дворов и территорий общего пользования (453</w:t>
      </w:r>
      <w:r w:rsidRPr="00735F80">
        <w:t xml:space="preserve"> </w:t>
      </w:r>
      <w:r>
        <w:t>сообщений</w:t>
      </w:r>
      <w:r w:rsidRPr="00C82540">
        <w:t>),</w:t>
      </w:r>
      <w:r>
        <w:t xml:space="preserve"> </w:t>
      </w:r>
      <w:r w:rsidRPr="00C82540">
        <w:t>общественный транспорт (351</w:t>
      </w:r>
      <w:r w:rsidRPr="00735F80">
        <w:t xml:space="preserve"> </w:t>
      </w:r>
      <w:r>
        <w:t>сообщение</w:t>
      </w:r>
      <w:r w:rsidRPr="00C82540">
        <w:t>)</w:t>
      </w:r>
      <w:r>
        <w:t>.</w:t>
      </w:r>
    </w:p>
    <w:p w14:paraId="359ACC38" w14:textId="77777777" w:rsidR="001074CC" w:rsidRPr="00336CD7" w:rsidRDefault="001074CC" w:rsidP="001074CC">
      <w:pPr>
        <w:spacing w:before="120" w:line="280" w:lineRule="atLeast"/>
        <w:ind w:firstLine="709"/>
        <w:jc w:val="both"/>
      </w:pPr>
      <w:r w:rsidRPr="006C753E">
        <w:rPr>
          <w:i/>
          <w:color w:val="0070C0"/>
        </w:rPr>
        <w:t>Государственная информационная система жилищно-коммунального хозяйства (ГИС ЖКХ).</w:t>
      </w:r>
      <w:r w:rsidRPr="006C753E">
        <w:t xml:space="preserve"> </w:t>
      </w:r>
      <w:r w:rsidRPr="00336CD7">
        <w:t>Граждане также могут подать обращение через Государ</w:t>
      </w:r>
      <w:r>
        <w:t xml:space="preserve">ственную информационную систему </w:t>
      </w:r>
      <w:r w:rsidRPr="00336CD7">
        <w:t>жилищно-коммунального хозяйства (ГИС ЖКХ). За 2024 год было подано 906 обращений по различным вопросам.</w:t>
      </w:r>
    </w:p>
    <w:p w14:paraId="0E994774" w14:textId="77777777" w:rsidR="001074CC" w:rsidRPr="00F20D08" w:rsidRDefault="001074CC" w:rsidP="001074CC">
      <w:pPr>
        <w:spacing w:line="280" w:lineRule="atLeast"/>
        <w:ind w:firstLine="709"/>
        <w:jc w:val="both"/>
      </w:pPr>
      <w:r w:rsidRPr="00F20D08">
        <w:t>Если жители МО «Город Обнинск» не согласны с результатом предоставления государственной или муниципальной услуги или нарушен</w:t>
      </w:r>
      <w:r w:rsidRPr="00154D7D">
        <w:t xml:space="preserve"> срок регистрации запроса заявителя о предоставлении муниципальной услуги, срок предоставления муниципальной услуги, </w:t>
      </w:r>
      <w:r w:rsidRPr="00F20D08">
        <w:t xml:space="preserve">то такие вопросы жители города Обнинска могут решить через официальный информационный портал «Досудебное обжалование». За </w:t>
      </w:r>
      <w:r w:rsidRPr="00154D7D">
        <w:t>2024</w:t>
      </w:r>
      <w:r w:rsidRPr="00F20D08">
        <w:t xml:space="preserve"> год поступило 5 таких обращени</w:t>
      </w:r>
      <w:r>
        <w:t>й</w:t>
      </w:r>
      <w:r w:rsidRPr="00F20D08">
        <w:t>.</w:t>
      </w:r>
    </w:p>
    <w:p w14:paraId="2956EF14" w14:textId="77777777" w:rsidR="001074CC" w:rsidRDefault="001074CC" w:rsidP="001074CC">
      <w:pPr>
        <w:spacing w:line="280" w:lineRule="atLeast"/>
        <w:ind w:firstLine="709"/>
        <w:jc w:val="both"/>
      </w:pPr>
      <w:r w:rsidRPr="00336CD7">
        <w:t>Работа с обращениями граждан в Администрации города Обнинска проводилась в соответствии с Федеральным законом  от 02.05.2006 № 59-ФЗ «О порядке рассмотрения обращений граждан Российской Федерации» и была направлена на максимальное разрешение каждого обращения жителя городского округа.</w:t>
      </w:r>
    </w:p>
    <w:p w14:paraId="071EA61D" w14:textId="77777777" w:rsidR="001074CC" w:rsidRPr="00396CE3" w:rsidRDefault="001074CC" w:rsidP="001074CC">
      <w:pPr>
        <w:spacing w:before="120" w:line="280" w:lineRule="atLeast"/>
        <w:ind w:firstLine="709"/>
        <w:jc w:val="both"/>
      </w:pPr>
      <w:r w:rsidRPr="00396CE3">
        <w:rPr>
          <w:i/>
          <w:color w:val="0070C0"/>
        </w:rPr>
        <w:t>Работа с политическими партия</w:t>
      </w:r>
      <w:r>
        <w:rPr>
          <w:i/>
          <w:color w:val="0070C0"/>
        </w:rPr>
        <w:t>ми</w:t>
      </w:r>
      <w:r w:rsidRPr="00396CE3">
        <w:rPr>
          <w:i/>
          <w:color w:val="0070C0"/>
        </w:rPr>
        <w:t xml:space="preserve"> и общественными объединениями. </w:t>
      </w:r>
      <w:r w:rsidRPr="00396CE3">
        <w:t>В 2024 году на территории города Обнинска осуществляли деятельность следующие</w:t>
      </w:r>
      <w:r w:rsidRPr="00396CE3">
        <w:rPr>
          <w:color w:val="FF0000"/>
        </w:rPr>
        <w:t xml:space="preserve"> </w:t>
      </w:r>
      <w:r w:rsidRPr="00396CE3">
        <w:rPr>
          <w:i/>
          <w:color w:val="0070C0"/>
        </w:rPr>
        <w:t>политические партии</w:t>
      </w:r>
      <w:r w:rsidRPr="00396CE3">
        <w:t>:</w:t>
      </w:r>
      <w:r w:rsidRPr="00396CE3">
        <w:rPr>
          <w:color w:val="FF0000"/>
        </w:rPr>
        <w:t xml:space="preserve"> </w:t>
      </w:r>
      <w:r w:rsidRPr="00396CE3">
        <w:t xml:space="preserve">Калужское региональное отделение Всероссийской политической партии «Единая Россия» (численность </w:t>
      </w:r>
      <w:r w:rsidRPr="006C753E">
        <w:t xml:space="preserve">– </w:t>
      </w:r>
      <w:r w:rsidRPr="00396CE3">
        <w:t>1</w:t>
      </w:r>
      <w:r>
        <w:t> </w:t>
      </w:r>
      <w:r w:rsidRPr="00396CE3">
        <w:t>735</w:t>
      </w:r>
      <w:r>
        <w:t xml:space="preserve"> </w:t>
      </w:r>
      <w:r w:rsidRPr="00396CE3">
        <w:t xml:space="preserve">человек); Калужское региональное отделение партии «Справедливая Россия» (131 человек); Калужское региональное отделение </w:t>
      </w:r>
      <w:r>
        <w:t>«</w:t>
      </w:r>
      <w:r w:rsidRPr="00396CE3">
        <w:t>Либерально - демократической партии России</w:t>
      </w:r>
      <w:r>
        <w:t>»</w:t>
      </w:r>
      <w:r w:rsidRPr="00396CE3">
        <w:t xml:space="preserve"> (106 человек); Калужское региональное отделение </w:t>
      </w:r>
      <w:r>
        <w:t>«</w:t>
      </w:r>
      <w:r w:rsidRPr="00396CE3">
        <w:t>Коммунистическая партия Российской Федерации</w:t>
      </w:r>
      <w:r>
        <w:t>»</w:t>
      </w:r>
      <w:r w:rsidRPr="00396CE3">
        <w:t xml:space="preserve"> (24 человека); Обнинское местное отделение Калужского регионального отделения политической партии «Российская объедин</w:t>
      </w:r>
      <w:r>
        <w:t>е</w:t>
      </w:r>
      <w:r w:rsidRPr="00396CE3">
        <w:t xml:space="preserve">нная демократическая партия «Яблоко» (16 человек). </w:t>
      </w:r>
    </w:p>
    <w:p w14:paraId="3DD763D4" w14:textId="77777777" w:rsidR="001074CC" w:rsidRPr="00396CE3" w:rsidRDefault="001074CC" w:rsidP="001074CC">
      <w:pPr>
        <w:spacing w:line="280" w:lineRule="atLeast"/>
        <w:ind w:firstLine="709"/>
        <w:jc w:val="both"/>
      </w:pPr>
      <w:r w:rsidRPr="00396CE3">
        <w:t>В течение отч</w:t>
      </w:r>
      <w:r>
        <w:t>е</w:t>
      </w:r>
      <w:r w:rsidRPr="00396CE3">
        <w:t xml:space="preserve">тного </w:t>
      </w:r>
      <w:r>
        <w:t>периода</w:t>
      </w:r>
      <w:r w:rsidRPr="00396CE3">
        <w:t xml:space="preserve"> политическими партиями, религиозными организациями, общественными объединениями, гражданами, были поданы уведомления на проведение 31 публичного мероприятия, из которых проведено 28, в том числе: 4</w:t>
      </w:r>
      <w:r>
        <w:t> </w:t>
      </w:r>
      <w:r w:rsidRPr="00396CE3">
        <w:t xml:space="preserve">митинга, 24 акций и пикетов, включая автофлешмобы, посвященные различным праздничным датам и акции агитационного характера. Все мероприятия прошли без нарушений требований действующего законодательства и Устава муниципального образования «Город Обнинск». </w:t>
      </w:r>
    </w:p>
    <w:p w14:paraId="0B1D85D3" w14:textId="77777777" w:rsidR="001074CC" w:rsidRPr="00396CE3" w:rsidRDefault="001074CC" w:rsidP="001074CC">
      <w:pPr>
        <w:spacing w:before="120" w:line="280" w:lineRule="atLeast"/>
        <w:ind w:firstLine="709"/>
        <w:jc w:val="both"/>
      </w:pPr>
      <w:r w:rsidRPr="00396CE3">
        <w:rPr>
          <w:i/>
          <w:color w:val="0070C0"/>
        </w:rPr>
        <w:t xml:space="preserve">Работа с национальными организациями. </w:t>
      </w:r>
      <w:r w:rsidRPr="00396CE3">
        <w:t xml:space="preserve">В городе Обнинске осуществляют деятельность 5 </w:t>
      </w:r>
      <w:r w:rsidRPr="00396CE3">
        <w:rPr>
          <w:i/>
          <w:color w:val="0070C0"/>
        </w:rPr>
        <w:t>национальных общественных объединени</w:t>
      </w:r>
      <w:r>
        <w:rPr>
          <w:i/>
          <w:color w:val="0070C0"/>
        </w:rPr>
        <w:t>й</w:t>
      </w:r>
      <w:r w:rsidRPr="00396CE3">
        <w:t>: Общественное объединение народов Кавказа, Общественное объеди</w:t>
      </w:r>
      <w:r>
        <w:t>нение грузин</w:t>
      </w:r>
      <w:r w:rsidRPr="00396CE3">
        <w:t xml:space="preserve"> г. Обнинска; Общественное объединение армян г. Обнинска; Общественная организация «Калужская региональная еврейская национально-культурная автономия»; Общественное объединение азербайджанцев г. Обнинска.</w:t>
      </w:r>
    </w:p>
    <w:p w14:paraId="06A39FE9" w14:textId="77777777" w:rsidR="001074CC" w:rsidRPr="00396CE3" w:rsidRDefault="001074CC" w:rsidP="001074CC">
      <w:pPr>
        <w:spacing w:before="120" w:line="280" w:lineRule="atLeast"/>
        <w:ind w:firstLine="709"/>
        <w:jc w:val="both"/>
      </w:pPr>
      <w:r w:rsidRPr="00396CE3">
        <w:lastRenderedPageBreak/>
        <w:t>Работают 3</w:t>
      </w:r>
      <w:r w:rsidRPr="00396CE3">
        <w:rPr>
          <w:i/>
        </w:rPr>
        <w:t xml:space="preserve"> </w:t>
      </w:r>
      <w:r w:rsidRPr="00396CE3">
        <w:rPr>
          <w:i/>
          <w:color w:val="0070C0"/>
        </w:rPr>
        <w:t>национальных культурных центра</w:t>
      </w:r>
      <w:r w:rsidRPr="00396CE3">
        <w:t>:</w:t>
      </w:r>
      <w:r w:rsidRPr="00396CE3">
        <w:rPr>
          <w:color w:val="FF0000"/>
        </w:rPr>
        <w:t xml:space="preserve"> </w:t>
      </w:r>
      <w:r w:rsidRPr="00396CE3">
        <w:t xml:space="preserve">Автономная некоммерческая организация «Культурно-образовательный центр «Аракс»; Еврейский культурный центр общественной организации «Калужская региональная еврейская национально-культурная автономия»; «Корейский Культурный Центр Калужской области». </w:t>
      </w:r>
    </w:p>
    <w:p w14:paraId="4E3A6038" w14:textId="77777777" w:rsidR="001074CC" w:rsidRPr="00396CE3" w:rsidRDefault="001074CC" w:rsidP="001074CC">
      <w:pPr>
        <w:spacing w:line="280" w:lineRule="atLeast"/>
        <w:ind w:firstLine="709"/>
        <w:jc w:val="both"/>
      </w:pPr>
      <w:r w:rsidRPr="00396CE3">
        <w:t xml:space="preserve">Взаимодействие с общественными объединениями осуществляется через Совет по межнациональным и межконфессиональным отношениям при Администрации города, в состав которого входят представители русской православной церкви, представитель мусульманской религиозной группы и руководители диаспор, проживающих на территории муниципального образования (армяне, грузины, народов Северного Кавказа, евреи, корейцы). </w:t>
      </w:r>
    </w:p>
    <w:p w14:paraId="308A357D" w14:textId="77777777" w:rsidR="001074CC" w:rsidRPr="00396CE3" w:rsidRDefault="001074CC" w:rsidP="001074CC">
      <w:pPr>
        <w:spacing w:line="280" w:lineRule="atLeast"/>
        <w:ind w:firstLine="709"/>
        <w:jc w:val="both"/>
      </w:pPr>
      <w:r w:rsidRPr="00396CE3">
        <w:t>Все знаковые события национальных объединений города Обнинска отражаются на официальном портале Администрации города в разделе «Межнациональное согласие».</w:t>
      </w:r>
    </w:p>
    <w:p w14:paraId="4132BA87" w14:textId="77777777" w:rsidR="001074CC" w:rsidRPr="00396CE3" w:rsidRDefault="001074CC" w:rsidP="001074CC">
      <w:pPr>
        <w:spacing w:line="280" w:lineRule="atLeast"/>
        <w:ind w:firstLine="709"/>
        <w:jc w:val="both"/>
      </w:pPr>
      <w:r w:rsidRPr="00396CE3">
        <w:t>С целью укрепления гражданского единства, гражданского самосознания и сохранения самобытности многонационального народа Российской Федерации, проживающего на территории города, в рамках мероприятий «Диалог культур» при участии Совета по межнациональным и межконфессиональным отношениям, знаковым мероприятием в 2024 году стал Семейный фестиваль национальных культур «Моя Россия! Мы вместе!», традиционно прошедший в 12 июня в День России. Мероприятие организовано Администрацией города Обнинска, МБУ «Городской клуб ветеранов», национальными диаспорами города.</w:t>
      </w:r>
    </w:p>
    <w:p w14:paraId="522A96C6" w14:textId="77777777" w:rsidR="001074CC" w:rsidRPr="00396CE3" w:rsidRDefault="001074CC" w:rsidP="001074CC">
      <w:pPr>
        <w:spacing w:line="280" w:lineRule="atLeast"/>
        <w:ind w:firstLine="709"/>
        <w:jc w:val="both"/>
      </w:pPr>
      <w:r w:rsidRPr="00396CE3">
        <w:t>Общим решением участников проекта «Диалог культур», в который входят представители национальных диаспор, было решено посвятить фестиваль семьям различных национальностей, проживающих в нашем городе.</w:t>
      </w:r>
    </w:p>
    <w:p w14:paraId="46E6F994" w14:textId="77777777" w:rsidR="001074CC" w:rsidRPr="00396CE3" w:rsidRDefault="001074CC" w:rsidP="001074CC">
      <w:pPr>
        <w:spacing w:line="280" w:lineRule="atLeast"/>
        <w:ind w:firstLine="709"/>
        <w:jc w:val="both"/>
      </w:pPr>
      <w:r w:rsidRPr="00396CE3">
        <w:t xml:space="preserve">Кроме этого, 20 апреля 2024 года </w:t>
      </w:r>
      <w:r w:rsidRPr="00396CE3">
        <w:rPr>
          <w:bCs/>
        </w:rPr>
        <w:t xml:space="preserve">национальные диаспоры </w:t>
      </w:r>
      <w:r w:rsidRPr="00396CE3">
        <w:t xml:space="preserve">города Обнинска </w:t>
      </w:r>
      <w:r w:rsidRPr="00396CE3">
        <w:rPr>
          <w:bCs/>
        </w:rPr>
        <w:t xml:space="preserve">приняли участие в благоустройстве городской территории, а именно, в </w:t>
      </w:r>
      <w:r w:rsidRPr="00396CE3">
        <w:t>экологической акции «1000</w:t>
      </w:r>
      <w:r>
        <w:t> </w:t>
      </w:r>
      <w:r w:rsidRPr="00396CE3">
        <w:t>деревьев Обнинску». Представители армянской, грузинской, дагестанской, корейской и других диаспор вместе со своими семьями приняли участие в посадке деревьев на новой благоустроенной территории у Дома ученых.</w:t>
      </w:r>
    </w:p>
    <w:p w14:paraId="26017FD4" w14:textId="77777777" w:rsidR="001074CC" w:rsidRPr="00396CE3" w:rsidRDefault="001074CC" w:rsidP="001074CC">
      <w:pPr>
        <w:spacing w:line="280" w:lineRule="atLeast"/>
        <w:ind w:firstLine="709"/>
        <w:jc w:val="both"/>
      </w:pPr>
      <w:r w:rsidRPr="00396CE3">
        <w:t>В 2024 году на областном конкурсе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 представленная городом работа заняла 1 место и была направлена на федеральный уровень.</w:t>
      </w:r>
    </w:p>
    <w:p w14:paraId="2291B26C" w14:textId="77777777" w:rsidR="001074CC" w:rsidRPr="002E4C1C" w:rsidRDefault="001074CC" w:rsidP="001074CC">
      <w:pPr>
        <w:spacing w:before="120" w:line="280" w:lineRule="atLeast"/>
        <w:ind w:firstLine="709"/>
        <w:jc w:val="both"/>
      </w:pPr>
      <w:r w:rsidRPr="002E4C1C">
        <w:rPr>
          <w:i/>
          <w:color w:val="0070C0"/>
        </w:rPr>
        <w:t>Религиозные организации</w:t>
      </w:r>
      <w:r w:rsidRPr="002E4C1C">
        <w:t xml:space="preserve"> принимают активное участие в жизни города. На территории г. Обнинска зарегистрировано 18 религиозных организаций. Фактически деятельность осуществляется 14 организациями: 8 православных организаций, 5 протестантских организаций (2 – евангельских христиан-баптистов, 2 – веры евангельской-пятидесятников, 1 – Христиан-Адвентистов Седьмого Дня), 1 – иудейская религиозная организация.  Кроме этого, на территории города осуществляют деятельность мусульманская религиозная группа и религиозная группа приверженцев движения Сознание Кришны. </w:t>
      </w:r>
    </w:p>
    <w:p w14:paraId="4A769ADF" w14:textId="77777777" w:rsidR="001074CC" w:rsidRPr="002E4C1C" w:rsidRDefault="001074CC" w:rsidP="001074CC">
      <w:pPr>
        <w:spacing w:line="280" w:lineRule="atLeast"/>
        <w:ind w:firstLine="709"/>
        <w:jc w:val="both"/>
      </w:pPr>
      <w:r w:rsidRPr="002E4C1C">
        <w:t xml:space="preserve">Ведущая роль среди религиозных организаций принадлежит Русской православной церкви. По благословению митрополита Калужского и Боровского Климента, поддержки благочинного Обнинского округа Калужской епархии, директора духовно-просветительского центра «Вера, Надежда, Любовь» протоиерея Сергея Вишнякова, все настоятели обнинских храмов с марта 2022 года оказывают гуманитарную помощь и духовную поддержку участникам СВО, мобилизованным и их семьям. Организация помощи осуществляется совместно с ветеранскими организациями, благотворительными фондами, волонтерами и добровольцами. Кроме того, священнослужители совершают духовное окормление военнослужащих. </w:t>
      </w:r>
    </w:p>
    <w:p w14:paraId="43203B59" w14:textId="77777777" w:rsidR="001074CC" w:rsidRPr="002E4C1C" w:rsidRDefault="001074CC" w:rsidP="001074CC">
      <w:pPr>
        <w:spacing w:line="280" w:lineRule="atLeast"/>
        <w:ind w:firstLine="709"/>
        <w:jc w:val="both"/>
      </w:pPr>
      <w:r w:rsidRPr="002E4C1C">
        <w:t xml:space="preserve">Представителями религиозных организаций мусульман г. Обнинска и г. Малоярославец в рамках проекта «КорZина Рамадана» в период с 29 марта по 1 апреля 2024 года была направлена гуманитарная помощь в поддержку республик Донбасса. Груз </w:t>
      </w:r>
      <w:r w:rsidRPr="002E4C1C">
        <w:lastRenderedPageBreak/>
        <w:t>сопровождали имам города Малоярославца Ринат Баткаев и руководитель общественного объединения народов Кавказа в г. Обнинске Керим Таибов.</w:t>
      </w:r>
    </w:p>
    <w:p w14:paraId="4691931C" w14:textId="77777777" w:rsidR="001074CC" w:rsidRPr="002E4C1C" w:rsidRDefault="001074CC" w:rsidP="001074CC">
      <w:pPr>
        <w:spacing w:before="120" w:line="280" w:lineRule="atLeast"/>
        <w:ind w:firstLine="709"/>
        <w:jc w:val="both"/>
      </w:pPr>
      <w:r w:rsidRPr="002E4C1C">
        <w:t>В городе зарегистрировано более 200</w:t>
      </w:r>
      <w:r w:rsidRPr="002E4C1C">
        <w:rPr>
          <w:i/>
          <w:color w:val="0070C0"/>
        </w:rPr>
        <w:t xml:space="preserve"> общественных организаций</w:t>
      </w:r>
      <w:r w:rsidRPr="002E4C1C">
        <w:t>. Наибольший  вклад в общественную жизнь города вносят следующие общественные организации: Обнинская городская общественная организация ветеранов, объединяющая 19 городских ветеранских организаций; Обнинское отделение Всероссийской общественной  организации ветеранов «Боевое братство»; Обнинское отделение Калужской областной организации общероссийской общественной оганизации «Российский Союз ветеранов Афганистана и специальных военных операций»; Обнинское отделение  бщероссийской организации «Офицеры России»; общественная организация «Русская община»; Калужское морское собрание; Союз садоводов города Обнинска; общественная организация «Обнинская городская казачья община «Спас», работающая в  автономной некоммерческой организации «Общинный центр педагогики «Спас»; Ассоциация профсоюзов города Обнинска; Некоммерческое партнерство Зоозащитный центр «Новый Ковчег» и др.</w:t>
      </w:r>
    </w:p>
    <w:p w14:paraId="59C5617A" w14:textId="77777777" w:rsidR="001074CC" w:rsidRPr="002E4C1C" w:rsidRDefault="001074CC" w:rsidP="001074CC">
      <w:pPr>
        <w:spacing w:before="120" w:line="280" w:lineRule="atLeast"/>
        <w:ind w:firstLine="709"/>
        <w:jc w:val="both"/>
      </w:pPr>
      <w:r w:rsidRPr="002E4C1C">
        <w:t xml:space="preserve">Три общественные организации общей численностью 62 человека осуществляют деятельность </w:t>
      </w:r>
      <w:r w:rsidRPr="002E4C1C">
        <w:rPr>
          <w:i/>
          <w:color w:val="0070C0"/>
        </w:rPr>
        <w:t>в области охраны общественного порядка</w:t>
      </w:r>
      <w:r w:rsidRPr="002E4C1C">
        <w:t>: Дружина Обнинского Городского казачьего общества; Народная дружина «Казачий разъезд», Добровольная народная дружина города Обнинска. Администрация города данным организациям оказывает методологическую и консультативную помощь по вопросам их уставной деятельности, а также на конкурсной основе выделяет финансовые средства из бюджета города на поощрение и страхование членов народных дружин.</w:t>
      </w:r>
    </w:p>
    <w:p w14:paraId="04396A07" w14:textId="77777777" w:rsidR="001074CC" w:rsidRPr="002E4C1C" w:rsidRDefault="001074CC" w:rsidP="001074CC">
      <w:pPr>
        <w:spacing w:before="120" w:line="280" w:lineRule="atLeast"/>
        <w:ind w:firstLine="709"/>
        <w:jc w:val="both"/>
      </w:pPr>
      <w:r w:rsidRPr="00C172AD">
        <w:t>На территории муниципального образования «Город Обнинск» находятся 37 </w:t>
      </w:r>
      <w:r w:rsidRPr="00C172AD">
        <w:rPr>
          <w:i/>
          <w:color w:val="0070C0"/>
        </w:rPr>
        <w:t>садоводческих некоммерческих товариществ</w:t>
      </w:r>
      <w:r w:rsidRPr="00C172AD">
        <w:rPr>
          <w:i/>
        </w:rPr>
        <w:t xml:space="preserve"> (СНТ</w:t>
      </w:r>
      <w:r w:rsidRPr="00C172AD">
        <w:t>), из которых 5 – от организаций</w:t>
      </w:r>
      <w:r w:rsidRPr="002E4C1C">
        <w:rPr>
          <w:sz w:val="26"/>
          <w:szCs w:val="26"/>
        </w:rPr>
        <w:t xml:space="preserve"> г. Москвы.</w:t>
      </w:r>
      <w:r>
        <w:rPr>
          <w:sz w:val="26"/>
          <w:szCs w:val="26"/>
        </w:rPr>
        <w:t xml:space="preserve"> </w:t>
      </w:r>
      <w:r w:rsidRPr="002E4C1C">
        <w:t>НКО «Союз садоводов» города Обнинска объединяет садоводов не только г. Обнинска, но и Жуковского, Боровского и Малоярославецкого районов. Администрация города Обнинска оказывает содействие в работе Союзу садоводов, предоставляя ежегодно в Городском дворце культуры помещения для проведения лекций по программе межсезонного обучения садоводов, а также оказывает юридическую поддержку руководителям СНТ по вопросам хозяйственной деятельности садовых товариществ. Все мероприятия Союза садоводов анонсируются на официальном портале Администрации города.</w:t>
      </w:r>
    </w:p>
    <w:p w14:paraId="29A546D1" w14:textId="77777777" w:rsidR="001074CC" w:rsidRDefault="001074CC" w:rsidP="001074CC">
      <w:pPr>
        <w:spacing w:before="120" w:line="280" w:lineRule="atLeast"/>
        <w:ind w:firstLine="709"/>
        <w:jc w:val="both"/>
      </w:pPr>
      <w:r w:rsidRPr="002E4C1C">
        <w:rPr>
          <w:i/>
          <w:color w:val="0070C0"/>
        </w:rPr>
        <w:t>Социально значимые общественные проекты и инициативы некоммерческих организаций</w:t>
      </w:r>
      <w:r w:rsidRPr="002E4C1C">
        <w:rPr>
          <w:color w:val="FF0000"/>
        </w:rPr>
        <w:t xml:space="preserve"> </w:t>
      </w:r>
      <w:r w:rsidRPr="002E4C1C">
        <w:t xml:space="preserve">получают поддержку Администрации города Обнинска на основании постановления от 19.10.2021 № 2434-п «О порядке предоставления субсидий из бюджета муниципального образования «Город Обнинск» социально ориентированным некоммерческим организациям на финансовое обеспечение затрат». В 2024 году на основе решений конкурсной комиссии по отбору проектов (программ) социально ориентированных некоммерческих организаций из бюджета города предоставлены субсидии на общую сумму 42 890,8 тыс. рублей следующим организациям: автономная некоммерческая организация «Агентство городского развития – Обнинский Бизнес Инкубатор» – </w:t>
      </w:r>
      <w:r w:rsidRPr="002E4C1C">
        <w:rPr>
          <w:rFonts w:eastAsia="Calibri"/>
          <w:lang w:eastAsia="en-US"/>
        </w:rPr>
        <w:t xml:space="preserve">40 850,8 тыс. рублей; </w:t>
      </w:r>
      <w:r w:rsidRPr="002E4C1C">
        <w:t>общественная организация «Обнинская городская казачья община «Спас» – 940,0 тыс. рублей; народные дружины города Обнинска – 450,0</w:t>
      </w:r>
      <w:r w:rsidRPr="002E4C1C">
        <w:rPr>
          <w:rFonts w:eastAsia="Calibri"/>
          <w:lang w:eastAsia="en-US"/>
        </w:rPr>
        <w:t> </w:t>
      </w:r>
      <w:r w:rsidRPr="002E4C1C">
        <w:t xml:space="preserve">тыс. рублей; </w:t>
      </w:r>
      <w:r w:rsidRPr="002E4C1C">
        <w:rPr>
          <w:rFonts w:eastAsia="Calibri"/>
          <w:lang w:eastAsia="en-US"/>
        </w:rPr>
        <w:t xml:space="preserve">некоммерческое партнерство Зоозащитный центр «Новый Ковчег» </w:t>
      </w:r>
      <w:r w:rsidRPr="002E4C1C">
        <w:t xml:space="preserve">– </w:t>
      </w:r>
      <w:r w:rsidRPr="002E4C1C">
        <w:rPr>
          <w:rFonts w:eastAsia="Calibri"/>
          <w:color w:val="000000"/>
          <w:lang w:eastAsia="en-US"/>
        </w:rPr>
        <w:t>400,0 тыс. рублей;</w:t>
      </w:r>
      <w:r w:rsidRPr="002E4C1C">
        <w:t xml:space="preserve"> Обнинская городская общественная организация ветеранов – 250,0 тыс. рублей.</w:t>
      </w:r>
    </w:p>
    <w:p w14:paraId="449A8336" w14:textId="77777777" w:rsidR="001074CC" w:rsidRPr="00396CE3" w:rsidRDefault="001074CC" w:rsidP="001074CC">
      <w:pPr>
        <w:spacing w:before="120" w:line="280" w:lineRule="atLeast"/>
        <w:ind w:firstLine="709"/>
        <w:jc w:val="both"/>
      </w:pPr>
      <w:r w:rsidRPr="00396CE3">
        <w:rPr>
          <w:i/>
          <w:color w:val="0070C0"/>
        </w:rPr>
        <w:t xml:space="preserve">О миграционной ситуации в городе. </w:t>
      </w:r>
      <w:r w:rsidRPr="00396CE3">
        <w:t xml:space="preserve">Вопросы миграции на территории г. Обнинска остаются актуальными и важными для города. </w:t>
      </w:r>
    </w:p>
    <w:p w14:paraId="76A88CCD" w14:textId="77777777" w:rsidR="001074CC" w:rsidRPr="00396CE3" w:rsidRDefault="001074CC" w:rsidP="001074CC">
      <w:pPr>
        <w:spacing w:line="280" w:lineRule="atLeast"/>
        <w:ind w:firstLine="709"/>
        <w:jc w:val="both"/>
      </w:pPr>
      <w:r w:rsidRPr="00396CE3">
        <w:rPr>
          <w:lang w:eastAsia="zh-CN"/>
        </w:rPr>
        <w:t xml:space="preserve">Администрацией города Обнинска осуществляется постоянный мониторинг обстановки в миграционной сфере, на основании которого </w:t>
      </w:r>
      <w:r w:rsidRPr="00396CE3">
        <w:t xml:space="preserve">принимаются действия по недопущению возникновения конфликтных ситуаций на почве социально-экономических, </w:t>
      </w:r>
      <w:r w:rsidRPr="00396CE3">
        <w:lastRenderedPageBreak/>
        <w:t xml:space="preserve">межнациональных и межконфессиональных противоречий с участием иностранных граждан из Центрально-Азиатского региона. </w:t>
      </w:r>
    </w:p>
    <w:p w14:paraId="3B2E7AAD" w14:textId="77777777" w:rsidR="001074CC" w:rsidRPr="00396CE3" w:rsidRDefault="001074CC" w:rsidP="001074CC">
      <w:pPr>
        <w:spacing w:line="280" w:lineRule="atLeast"/>
        <w:ind w:firstLine="709"/>
        <w:jc w:val="both"/>
      </w:pPr>
      <w:r w:rsidRPr="00396CE3">
        <w:t>Принимаемые меры, в том числе новые законодательные инициативы, позволили снизить количество иностранных граждан, прибывающих на территорию города Обнинска и региона в целом.</w:t>
      </w:r>
    </w:p>
    <w:p w14:paraId="01250F66" w14:textId="77777777" w:rsidR="001074CC" w:rsidRPr="00396CE3" w:rsidRDefault="001074CC" w:rsidP="001074CC">
      <w:pPr>
        <w:spacing w:line="280" w:lineRule="atLeast"/>
        <w:ind w:firstLine="709"/>
        <w:jc w:val="both"/>
      </w:pPr>
      <w:r w:rsidRPr="00396CE3">
        <w:t xml:space="preserve">Большой вклад в деятельность </w:t>
      </w:r>
      <w:r>
        <w:t>А</w:t>
      </w:r>
      <w:r w:rsidRPr="00396CE3">
        <w:t>дминистрации по указанному направлению вносит ОМВД России по г. Обнинску путем увеличения рейдовых мероприятий по линии соблюдения миграционного законодательства, в том числе с привлечением «Добровольной народной дружины города Обнинска».</w:t>
      </w:r>
    </w:p>
    <w:p w14:paraId="05CC79A6" w14:textId="77777777" w:rsidR="001074CC" w:rsidRPr="000F01E4" w:rsidRDefault="001074CC" w:rsidP="001074CC">
      <w:pPr>
        <w:spacing w:before="120" w:line="280" w:lineRule="atLeast"/>
        <w:ind w:firstLine="709"/>
        <w:jc w:val="both"/>
      </w:pPr>
      <w:r w:rsidRPr="006E6032">
        <w:rPr>
          <w:i/>
          <w:color w:val="0070C0"/>
        </w:rPr>
        <w:t>Работа с ТОСами.</w:t>
      </w:r>
      <w:r w:rsidRPr="006E6032">
        <w:t xml:space="preserve"> </w:t>
      </w:r>
      <w:r w:rsidRPr="000F01E4">
        <w:t>В городе Обнинске активно функционирует 21 территориальное общественное самоуправление (ТОС), обеспечивая охват населения муниципального образования около 95%. Администрация города оказывает всестороннюю поддержку их деятельности.</w:t>
      </w:r>
    </w:p>
    <w:p w14:paraId="106394A0" w14:textId="77777777" w:rsidR="001074CC" w:rsidRDefault="001074CC" w:rsidP="001074CC">
      <w:pPr>
        <w:shd w:val="clear" w:color="auto" w:fill="FFFFFF"/>
        <w:spacing w:line="280" w:lineRule="atLeast"/>
        <w:ind w:firstLine="709"/>
        <w:jc w:val="both"/>
      </w:pPr>
      <w:r w:rsidRPr="000F01E4">
        <w:t xml:space="preserve">Для организации эффективной работы, Администрация города Обнинска предоставляет ТОСам помещения на безвозмездной основе. Каждый житель микрорайона имеет доступ к электронной платформе обратной связи (ПОС) «Решаем вместе», позволяющей оперативно решать вопросы, касающиеся территории дома, двора или микрорайона. </w:t>
      </w:r>
    </w:p>
    <w:p w14:paraId="57496964" w14:textId="77777777" w:rsidR="001074CC" w:rsidRPr="000F01E4" w:rsidRDefault="001074CC" w:rsidP="001074CC">
      <w:pPr>
        <w:shd w:val="clear" w:color="auto" w:fill="FFFFFF"/>
        <w:spacing w:line="280" w:lineRule="atLeast"/>
        <w:ind w:firstLine="709"/>
        <w:jc w:val="both"/>
      </w:pPr>
      <w:r w:rsidRPr="000F01E4">
        <w:t>В целях обеспечения эффект</w:t>
      </w:r>
      <w:r>
        <w:t>ивной обратной связи с жителями</w:t>
      </w:r>
      <w:r w:rsidRPr="000F01E4">
        <w:t xml:space="preserve"> Администрация</w:t>
      </w:r>
      <w:r>
        <w:t xml:space="preserve"> города</w:t>
      </w:r>
      <w:r w:rsidRPr="000F01E4">
        <w:t xml:space="preserve"> проводит «Школы грамотного потребителя», где обсуждаются вопросы в сфере ЖКХ</w:t>
      </w:r>
      <w:r>
        <w:t xml:space="preserve"> (</w:t>
      </w:r>
      <w:r w:rsidRPr="00870ACF">
        <w:t>как реализовать свои жилищные права, выстроить взаимоотношения с управляющей организацией или выбрать новую, создать совет дома, снизить расходы на общедомовые нужды, организовать ТОС</w:t>
      </w:r>
      <w:r>
        <w:t>)</w:t>
      </w:r>
      <w:r w:rsidRPr="000F01E4">
        <w:t xml:space="preserve"> и другие общественно значимые темы.</w:t>
      </w:r>
      <w:r>
        <w:t xml:space="preserve"> </w:t>
      </w:r>
      <w:r w:rsidRPr="000F01E4">
        <w:t>В 2024 году было проведено 5</w:t>
      </w:r>
      <w:r>
        <w:t xml:space="preserve"> таких</w:t>
      </w:r>
      <w:r w:rsidRPr="000F01E4">
        <w:t xml:space="preserve"> </w:t>
      </w:r>
      <w:r>
        <w:t>встреч</w:t>
      </w:r>
      <w:r w:rsidRPr="000F01E4">
        <w:t>.</w:t>
      </w:r>
    </w:p>
    <w:p w14:paraId="365D02CB" w14:textId="77777777" w:rsidR="001074CC" w:rsidRPr="000F01E4" w:rsidRDefault="001074CC" w:rsidP="001074CC">
      <w:pPr>
        <w:shd w:val="clear" w:color="auto" w:fill="FFFFFF"/>
        <w:spacing w:line="280" w:lineRule="atLeast"/>
        <w:ind w:firstLine="709"/>
        <w:jc w:val="both"/>
      </w:pPr>
      <w:r w:rsidRPr="000F01E4">
        <w:t>Работа по развитию территориального общественного самоуправления осуществляется в рамках муниципальной программы «Развитие культуры города Обнинска» и муниципальной программы «Дорожное хозяйство города Обнинска».</w:t>
      </w:r>
    </w:p>
    <w:p w14:paraId="2940ED28" w14:textId="77777777" w:rsidR="001074CC" w:rsidRPr="000F01E4" w:rsidRDefault="001074CC" w:rsidP="001074CC">
      <w:pPr>
        <w:shd w:val="clear" w:color="auto" w:fill="FFFFFF"/>
        <w:spacing w:line="280" w:lineRule="atLeast"/>
        <w:ind w:firstLine="709"/>
        <w:jc w:val="both"/>
      </w:pPr>
      <w:r w:rsidRPr="000F01E4">
        <w:t>Ежегодно из бюджета города выделяются средства на благоустройство дворовых территорий по заявкам ТОС. За весь период деятельности ТОС (с 2012 по 2025 год) из бюджета было выделено более 3,5 млн рублей на организацию и проведение мероприятий в рамках деятельности ТОС, включая подпрограмму «Поддержка и развитие культурно-досуговой деятельности и народного творчества в городе Обнинске». В 2024 году на эти цели было выделено 40 млн рублей, распределение которых производилось в соответствии с количеством жителей, проживающих на территории каждого ТОС.</w:t>
      </w:r>
    </w:p>
    <w:p w14:paraId="3AD6CEFB" w14:textId="77777777" w:rsidR="001074CC" w:rsidRPr="000F01E4" w:rsidRDefault="001074CC" w:rsidP="001074CC">
      <w:pPr>
        <w:shd w:val="clear" w:color="auto" w:fill="FFFFFF"/>
        <w:spacing w:line="280" w:lineRule="atLeast"/>
        <w:ind w:firstLine="709"/>
        <w:jc w:val="both"/>
      </w:pPr>
      <w:r w:rsidRPr="000F01E4">
        <w:rPr>
          <w:bCs/>
        </w:rPr>
        <w:t>В 2024 году, на основании заявок и распределенных средств, были выполнены следующие работы:</w:t>
      </w:r>
    </w:p>
    <w:p w14:paraId="5DCF368B" w14:textId="77777777" w:rsidR="001074CC" w:rsidRPr="000F01E4" w:rsidRDefault="001074CC" w:rsidP="001074CC">
      <w:pPr>
        <w:shd w:val="clear" w:color="auto" w:fill="FFFFFF"/>
        <w:spacing w:line="280" w:lineRule="atLeast"/>
        <w:ind w:firstLine="709"/>
        <w:jc w:val="both"/>
      </w:pPr>
      <w:r w:rsidRPr="000F01E4">
        <w:rPr>
          <w:bCs/>
        </w:rPr>
        <w:t xml:space="preserve">- </w:t>
      </w:r>
      <w:r w:rsidRPr="000F01E4">
        <w:t>ремонт объектов на внутриквартальных и внутридворовых территориях ТОС</w:t>
      </w:r>
      <w:r>
        <w:t> </w:t>
      </w:r>
      <w:r w:rsidRPr="000F01E4">
        <w:t>«Центральный», ТОС «45 мкр», ТОС «38-39 мкр.», ТОС «51А мкр», ТОС «51</w:t>
      </w:r>
      <w:r>
        <w:t xml:space="preserve"> </w:t>
      </w:r>
      <w:r w:rsidRPr="000F01E4">
        <w:t>мкр», ТОС «Зайцево», ТОС «Мирный», ТОС «пос. Обнинское», ТОС «52 мкр», ТОС</w:t>
      </w:r>
      <w:r>
        <w:t> </w:t>
      </w:r>
      <w:r w:rsidRPr="000F01E4">
        <w:t>«Курчатовский» на общую сумму 33,9 млн рублей;</w:t>
      </w:r>
    </w:p>
    <w:p w14:paraId="716C57A6" w14:textId="77777777" w:rsidR="001074CC" w:rsidRPr="000F01E4" w:rsidRDefault="001074CC" w:rsidP="001074CC">
      <w:pPr>
        <w:numPr>
          <w:ilvl w:val="1"/>
          <w:numId w:val="38"/>
        </w:numPr>
        <w:shd w:val="clear" w:color="auto" w:fill="FFFFFF"/>
        <w:tabs>
          <w:tab w:val="clear" w:pos="1440"/>
          <w:tab w:val="left" w:pos="993"/>
          <w:tab w:val="num" w:pos="1134"/>
        </w:tabs>
        <w:spacing w:line="280" w:lineRule="atLeast"/>
        <w:ind w:left="0" w:firstLine="709"/>
        <w:jc w:val="both"/>
      </w:pPr>
      <w:r w:rsidRPr="000F01E4">
        <w:t>ремонт внутриквартальных и внутридворовых проездов на территориях ТОС</w:t>
      </w:r>
      <w:r>
        <w:t> </w:t>
      </w:r>
      <w:r w:rsidRPr="000F01E4">
        <w:t>«32</w:t>
      </w:r>
      <w:r>
        <w:t> </w:t>
      </w:r>
      <w:r w:rsidRPr="000F01E4">
        <w:t xml:space="preserve">мкр», ТОС «27 мкр», ТОС «Заовражье», ТОС «Экодолье»;  реконструкция наружного освещения пешеходных дорожек по различным адресам в ТОС </w:t>
      </w:r>
      <w:r>
        <w:t>«</w:t>
      </w:r>
      <w:r w:rsidRPr="000F01E4">
        <w:t>29</w:t>
      </w:r>
      <w:r>
        <w:t xml:space="preserve"> мкр.»,  с</w:t>
      </w:r>
      <w:r w:rsidRPr="000F01E4">
        <w:t>троительство наружного освещения внутриквартальных проездов и пешеходных дорожек в ТОС</w:t>
      </w:r>
      <w:r>
        <w:t> </w:t>
      </w:r>
      <w:r w:rsidRPr="000F01E4">
        <w:t xml:space="preserve">«Репинка» и ТОС </w:t>
      </w:r>
      <w:r>
        <w:t>«</w:t>
      </w:r>
      <w:r w:rsidRPr="000F01E4">
        <w:t>52</w:t>
      </w:r>
      <w:r>
        <w:t xml:space="preserve"> мкр.»</w:t>
      </w:r>
      <w:r w:rsidRPr="000F01E4">
        <w:t>; строительство наружного освещения пешеходных дорожек в ТОС</w:t>
      </w:r>
      <w:r>
        <w:t> </w:t>
      </w:r>
      <w:r w:rsidRPr="000F01E4">
        <w:t>26-35, ТОС 51, и ТОС «Старый город» на общую сумму 7,8 млн рублей.</w:t>
      </w:r>
    </w:p>
    <w:p w14:paraId="646B5D62" w14:textId="77777777" w:rsidR="001074CC" w:rsidRPr="000F01E4" w:rsidRDefault="001074CC" w:rsidP="001074CC">
      <w:pPr>
        <w:shd w:val="clear" w:color="auto" w:fill="FFFFFF"/>
        <w:spacing w:line="280" w:lineRule="atLeast"/>
        <w:ind w:firstLine="709"/>
        <w:jc w:val="both"/>
      </w:pPr>
      <w:r w:rsidRPr="000F01E4">
        <w:t xml:space="preserve">В конце 2024 года состоялись комиссии с председателями ТОС по планированию благоустройства территорий на 2025 год. В 2025 году из бюджета города на благоустройство территорий ТОС выделено 32 млн </w:t>
      </w:r>
      <w:r>
        <w:t>рублей.</w:t>
      </w:r>
    </w:p>
    <w:p w14:paraId="05EA6FF7" w14:textId="77777777" w:rsidR="001074CC" w:rsidRPr="000F01E4" w:rsidRDefault="001074CC" w:rsidP="001074CC">
      <w:pPr>
        <w:shd w:val="clear" w:color="auto" w:fill="FFFFFF"/>
        <w:spacing w:line="280" w:lineRule="atLeast"/>
        <w:ind w:firstLine="709"/>
        <w:jc w:val="both"/>
      </w:pPr>
      <w:r w:rsidRPr="000F01E4">
        <w:t>В 2024 году впервые была проведена акция «1000 деревьев ТОСам» по озеленению территорий, входящих в состав ТОС. Жители 13 ТОС активно участвовали в посадке, уходе и контроле за состоянием высаженных деревьев.</w:t>
      </w:r>
    </w:p>
    <w:p w14:paraId="0DD617C6" w14:textId="77777777" w:rsidR="001074CC" w:rsidRPr="000F01E4" w:rsidRDefault="001074CC" w:rsidP="001074CC">
      <w:pPr>
        <w:shd w:val="clear" w:color="auto" w:fill="FFFFFF"/>
        <w:spacing w:line="280" w:lineRule="atLeast"/>
        <w:ind w:firstLine="709"/>
        <w:jc w:val="both"/>
      </w:pPr>
      <w:r w:rsidRPr="000F01E4">
        <w:lastRenderedPageBreak/>
        <w:t>С 2020 года ТОСы Обнинска принимают активное участие в областном конкурсе «Лучшая муниципальная практика развития территорий территориального общественного самоуправления». За пять лет на конкурс было направлено 36 проектов, из которых 10</w:t>
      </w:r>
      <w:r>
        <w:t xml:space="preserve"> – </w:t>
      </w:r>
      <w:r w:rsidRPr="00B424C9">
        <w:t xml:space="preserve"> </w:t>
      </w:r>
      <w:r w:rsidRPr="000F01E4">
        <w:t>стали победителями и приз</w:t>
      </w:r>
      <w:r>
        <w:t>е</w:t>
      </w:r>
      <w:r w:rsidRPr="000F01E4">
        <w:t>рами. В 2024 году от Обнинска было направлено 6 проектов:</w:t>
      </w:r>
    </w:p>
    <w:p w14:paraId="695AAD84" w14:textId="77777777" w:rsidR="001074CC" w:rsidRPr="000F01E4" w:rsidRDefault="001074CC" w:rsidP="001074CC">
      <w:pPr>
        <w:numPr>
          <w:ilvl w:val="0"/>
          <w:numId w:val="40"/>
        </w:numPr>
        <w:shd w:val="clear" w:color="auto" w:fill="FFFFFF"/>
        <w:tabs>
          <w:tab w:val="left" w:pos="993"/>
        </w:tabs>
        <w:spacing w:line="280" w:lineRule="atLeast"/>
        <w:ind w:left="0" w:firstLine="709"/>
        <w:jc w:val="both"/>
      </w:pPr>
      <w:r w:rsidRPr="000F01E4">
        <w:t>ТОС «51А» с проектом «Дорога в сказку»;</w:t>
      </w:r>
    </w:p>
    <w:p w14:paraId="56BF8FB2" w14:textId="77777777" w:rsidR="001074CC" w:rsidRPr="000F01E4" w:rsidRDefault="001074CC" w:rsidP="001074CC">
      <w:pPr>
        <w:numPr>
          <w:ilvl w:val="0"/>
          <w:numId w:val="40"/>
        </w:numPr>
        <w:shd w:val="clear" w:color="auto" w:fill="FFFFFF"/>
        <w:tabs>
          <w:tab w:val="left" w:pos="993"/>
        </w:tabs>
        <w:spacing w:line="280" w:lineRule="atLeast"/>
        <w:ind w:left="0" w:firstLine="709"/>
        <w:jc w:val="both"/>
      </w:pPr>
      <w:r w:rsidRPr="000F01E4">
        <w:t>ТОС «Старый город» с проектами «Семейный сквер» и «Сквер Городецкого»;</w:t>
      </w:r>
    </w:p>
    <w:p w14:paraId="0DF88B57" w14:textId="77777777" w:rsidR="001074CC" w:rsidRPr="000F01E4" w:rsidRDefault="001074CC" w:rsidP="001074CC">
      <w:pPr>
        <w:numPr>
          <w:ilvl w:val="0"/>
          <w:numId w:val="40"/>
        </w:numPr>
        <w:shd w:val="clear" w:color="auto" w:fill="FFFFFF"/>
        <w:tabs>
          <w:tab w:val="left" w:pos="993"/>
        </w:tabs>
        <w:spacing w:line="280" w:lineRule="atLeast"/>
        <w:ind w:left="0" w:firstLine="709"/>
        <w:jc w:val="both"/>
      </w:pPr>
      <w:r w:rsidRPr="000F01E4">
        <w:t>ТОС «Репинка» с проектом «Обнинск – первый наукоград России», нанесение мурала на фасад здания;</w:t>
      </w:r>
    </w:p>
    <w:p w14:paraId="13063CC2" w14:textId="77777777" w:rsidR="001074CC" w:rsidRPr="000F01E4" w:rsidRDefault="001074CC" w:rsidP="001074CC">
      <w:pPr>
        <w:numPr>
          <w:ilvl w:val="0"/>
          <w:numId w:val="40"/>
        </w:numPr>
        <w:shd w:val="clear" w:color="auto" w:fill="FFFFFF"/>
        <w:tabs>
          <w:tab w:val="left" w:pos="993"/>
        </w:tabs>
        <w:spacing w:line="280" w:lineRule="atLeast"/>
        <w:ind w:left="0" w:firstLine="709"/>
        <w:jc w:val="both"/>
      </w:pPr>
      <w:r w:rsidRPr="000F01E4">
        <w:t>ТОС «Новый город» с проектом «Безопасность нашего двора»;</w:t>
      </w:r>
    </w:p>
    <w:p w14:paraId="7155A222" w14:textId="77777777" w:rsidR="001074CC" w:rsidRPr="000F01E4" w:rsidRDefault="001074CC" w:rsidP="001074CC">
      <w:pPr>
        <w:numPr>
          <w:ilvl w:val="0"/>
          <w:numId w:val="40"/>
        </w:numPr>
        <w:shd w:val="clear" w:color="auto" w:fill="FFFFFF"/>
        <w:tabs>
          <w:tab w:val="left" w:pos="993"/>
        </w:tabs>
        <w:spacing w:line="280" w:lineRule="atLeast"/>
        <w:ind w:left="0" w:firstLine="709"/>
        <w:jc w:val="both"/>
      </w:pPr>
      <w:r w:rsidRPr="000F01E4">
        <w:t>ТОС «27» с проектом «Двор мечты».</w:t>
      </w:r>
    </w:p>
    <w:p w14:paraId="7D39F360" w14:textId="77777777" w:rsidR="001074CC" w:rsidRPr="000F01E4" w:rsidRDefault="001074CC" w:rsidP="001074CC">
      <w:pPr>
        <w:shd w:val="clear" w:color="auto" w:fill="FFFFFF"/>
        <w:spacing w:line="280" w:lineRule="atLeast"/>
        <w:ind w:firstLine="709"/>
        <w:jc w:val="both"/>
      </w:pPr>
      <w:r w:rsidRPr="000F01E4">
        <w:t>По итогам конкурса 2024 года, два проекта ТОСов заняли призовые места в номинации «Культурные инициативы, местные художественные промыслы, развитие туризма, охрана памятников, патриотическое воспитание»: первое место занял ТОС «Старый город» с проектом «Сквер Городецкого» (приз 976,8 тыс. рублей), пятое место занял ТОС «Репинка» с проектом «Обнинск – первый наукоград России» (приз 651,2 тыс. рублей).</w:t>
      </w:r>
    </w:p>
    <w:p w14:paraId="333AA1FC" w14:textId="77777777" w:rsidR="001074CC" w:rsidRPr="000F01E4" w:rsidRDefault="001074CC" w:rsidP="001074CC">
      <w:pPr>
        <w:shd w:val="clear" w:color="auto" w:fill="FFFFFF"/>
        <w:spacing w:line="280" w:lineRule="atLeast"/>
        <w:ind w:firstLine="709"/>
        <w:jc w:val="both"/>
      </w:pPr>
      <w:r w:rsidRPr="000F01E4">
        <w:t>По заявкам жителей, Администрация города организует мероприятия по празднованию Нового года, Масленицы, Дня соседа, Дня защиты детей и проводит конкурс «Цветущий двор». Организуются спортивные соревнования между ТОСами по городошному спорту и семейным мероприятиям «Спорт и ТОС – Едины».</w:t>
      </w:r>
    </w:p>
    <w:p w14:paraId="6B6520FA" w14:textId="77777777" w:rsidR="001074CC" w:rsidRPr="000F01E4" w:rsidRDefault="001074CC" w:rsidP="001074CC">
      <w:pPr>
        <w:shd w:val="clear" w:color="auto" w:fill="FFFFFF"/>
        <w:spacing w:line="280" w:lineRule="atLeast"/>
        <w:ind w:firstLine="709"/>
        <w:jc w:val="both"/>
      </w:pPr>
      <w:r w:rsidRPr="000F01E4">
        <w:t>Для поощрения активных жителей ТОС в Администрации города действует комиссия, рассматривающая вопросы о предоставлении экскурсионных поездок, билетов на концерты и в кинотеатры.</w:t>
      </w:r>
    </w:p>
    <w:p w14:paraId="21AF0E42" w14:textId="77777777" w:rsidR="001074CC" w:rsidRDefault="001074CC" w:rsidP="001074CC">
      <w:pPr>
        <w:ind w:firstLine="720"/>
        <w:jc w:val="both"/>
        <w:rPr>
          <w:sz w:val="28"/>
        </w:rPr>
      </w:pPr>
    </w:p>
    <w:p w14:paraId="53C2C222" w14:textId="77777777" w:rsidR="001074CC" w:rsidRPr="00277DAC" w:rsidRDefault="001074CC" w:rsidP="001074CC">
      <w:pPr>
        <w:ind w:firstLine="720"/>
        <w:jc w:val="both"/>
        <w:rPr>
          <w:sz w:val="28"/>
        </w:rPr>
      </w:pPr>
    </w:p>
    <w:p w14:paraId="719E691E" w14:textId="77777777" w:rsidR="001074CC" w:rsidRPr="007252E6" w:rsidRDefault="001074CC" w:rsidP="001074CC">
      <w:pPr>
        <w:pStyle w:val="affe"/>
        <w:shd w:val="clear" w:color="auto" w:fill="auto"/>
        <w:spacing w:before="0" w:after="0"/>
        <w:rPr>
          <w:color w:val="auto"/>
          <w:szCs w:val="32"/>
        </w:rPr>
      </w:pPr>
      <w:bookmarkStart w:id="54" w:name="_Toc191369961"/>
      <w:r w:rsidRPr="007252E6">
        <w:rPr>
          <w:color w:val="auto"/>
          <w:szCs w:val="32"/>
        </w:rPr>
        <w:t>Организация предоставления муниципальных и государственных услуг</w:t>
      </w:r>
      <w:bookmarkEnd w:id="54"/>
    </w:p>
    <w:p w14:paraId="65338AC6" w14:textId="77777777" w:rsidR="001074CC" w:rsidRPr="00173CFD" w:rsidRDefault="001074CC" w:rsidP="001074CC">
      <w:pPr>
        <w:pStyle w:val="2"/>
        <w:numPr>
          <w:ilvl w:val="1"/>
          <w:numId w:val="2"/>
        </w:numPr>
        <w:suppressAutoHyphens/>
        <w:spacing w:before="0" w:after="0"/>
        <w:ind w:left="0" w:firstLine="709"/>
        <w:rPr>
          <w:color w:val="auto"/>
          <w:sz w:val="24"/>
          <w:szCs w:val="24"/>
        </w:rPr>
      </w:pPr>
    </w:p>
    <w:p w14:paraId="055FB6E8" w14:textId="77777777" w:rsidR="001074CC" w:rsidRPr="00322ED3" w:rsidRDefault="001074CC" w:rsidP="001074CC">
      <w:pPr>
        <w:spacing w:line="280" w:lineRule="atLeast"/>
        <w:ind w:firstLine="720"/>
        <w:jc w:val="both"/>
      </w:pPr>
      <w:r w:rsidRPr="00FF0806">
        <w:rPr>
          <w:i/>
          <w:color w:val="0070C0"/>
        </w:rPr>
        <w:t>Информационное развитие общества.</w:t>
      </w:r>
      <w:r w:rsidRPr="00E26E4F">
        <w:t xml:space="preserve"> </w:t>
      </w:r>
      <w:r>
        <w:t>В</w:t>
      </w:r>
      <w:r w:rsidRPr="00322ED3">
        <w:t xml:space="preserve"> перечне муниципальных и государственных услуг по переданным полномочиям Правительством Калужской области, оказываемых на территории города Обнинска</w:t>
      </w:r>
      <w:r>
        <w:t>,</w:t>
      </w:r>
      <w:r w:rsidRPr="00322ED3">
        <w:t xml:space="preserve"> </w:t>
      </w:r>
      <w:r>
        <w:t xml:space="preserve">– </w:t>
      </w:r>
      <w:r w:rsidRPr="00BA5A16">
        <w:t>10</w:t>
      </w:r>
      <w:r>
        <w:t>7</w:t>
      </w:r>
      <w:r w:rsidRPr="00322ED3">
        <w:t xml:space="preserve"> услуг, в том числе</w:t>
      </w:r>
      <w:r>
        <w:t>;</w:t>
      </w:r>
      <w:r w:rsidRPr="00322ED3">
        <w:t xml:space="preserve"> </w:t>
      </w:r>
      <w:r w:rsidRPr="00E26E4F">
        <w:t>5</w:t>
      </w:r>
      <w:r w:rsidRPr="00BA5A16">
        <w:t>9</w:t>
      </w:r>
      <w:r w:rsidRPr="00322ED3">
        <w:t xml:space="preserve"> </w:t>
      </w:r>
      <w:r>
        <w:t xml:space="preserve">– </w:t>
      </w:r>
      <w:r w:rsidRPr="00322ED3">
        <w:t xml:space="preserve">государственная услуга по переданным полномочиям Правительством Калужской области, </w:t>
      </w:r>
      <w:r w:rsidRPr="00BA5A16">
        <w:t>48</w:t>
      </w:r>
      <w:r w:rsidRPr="00322ED3">
        <w:t xml:space="preserve"> </w:t>
      </w:r>
      <w:r>
        <w:t xml:space="preserve">– </w:t>
      </w:r>
      <w:r w:rsidRPr="00322ED3">
        <w:t>муниципальных услуг.</w:t>
      </w:r>
    </w:p>
    <w:p w14:paraId="43F8A81D" w14:textId="77777777" w:rsidR="001074CC" w:rsidRPr="00322ED3" w:rsidRDefault="001074CC" w:rsidP="001074CC">
      <w:pPr>
        <w:spacing w:line="280" w:lineRule="atLeast"/>
        <w:ind w:firstLine="720"/>
        <w:jc w:val="both"/>
      </w:pPr>
      <w:r w:rsidRPr="00322ED3">
        <w:t xml:space="preserve">По каждой услуге имеется Административный регламент/проект Административного регламента, с которым любой желающий может ознакомиться на официальном информационном портале Администрации города Обнинска </w:t>
      </w:r>
      <w:hyperlink r:id="rId15" w:history="1">
        <w:r w:rsidRPr="00322ED3">
          <w:t>www.admobninsk.ru</w:t>
        </w:r>
      </w:hyperlink>
      <w:r w:rsidRPr="00322ED3">
        <w:t xml:space="preserve">, на портале государственных услуг и муниципальных услуг Калужской области </w:t>
      </w:r>
      <w:hyperlink r:id="rId16" w:history="1">
        <w:r w:rsidRPr="00322ED3">
          <w:t>https://uslugikalugi.ru</w:t>
        </w:r>
      </w:hyperlink>
      <w:r w:rsidRPr="00322ED3">
        <w:t xml:space="preserve"> или на портале государственных услуг gosuslugi.ru.</w:t>
      </w:r>
    </w:p>
    <w:p w14:paraId="35564577" w14:textId="77777777" w:rsidR="001074CC" w:rsidRDefault="001074CC" w:rsidP="001074CC">
      <w:pPr>
        <w:spacing w:line="280" w:lineRule="atLeast"/>
        <w:ind w:firstLine="720"/>
        <w:jc w:val="both"/>
      </w:pPr>
      <w:r w:rsidRPr="003B6DF7">
        <w:t xml:space="preserve">В Администрацию города Обнинска за 2024 год поступило </w:t>
      </w:r>
      <w:r>
        <w:t>36 817</w:t>
      </w:r>
      <w:r w:rsidRPr="003B6DF7">
        <w:t xml:space="preserve"> заявлений о предоставлении государственных услуг и муниципальных услуг (в 2023 году </w:t>
      </w:r>
      <w:r w:rsidRPr="006C753E">
        <w:t xml:space="preserve">– </w:t>
      </w:r>
      <w:r w:rsidRPr="003B6DF7">
        <w:t>33</w:t>
      </w:r>
      <w:r>
        <w:t> </w:t>
      </w:r>
      <w:r w:rsidRPr="003B6DF7">
        <w:t>724</w:t>
      </w:r>
      <w:r>
        <w:t> </w:t>
      </w:r>
      <w:r w:rsidRPr="003B6DF7">
        <w:t>заявлени</w:t>
      </w:r>
      <w:r>
        <w:t>я</w:t>
      </w:r>
      <w:r w:rsidRPr="003B6DF7">
        <w:t xml:space="preserve">). </w:t>
      </w:r>
    </w:p>
    <w:p w14:paraId="49B3B368" w14:textId="77777777" w:rsidR="001074CC" w:rsidRDefault="001074CC" w:rsidP="001074CC">
      <w:pPr>
        <w:spacing w:line="280" w:lineRule="atLeast"/>
        <w:ind w:firstLine="720"/>
        <w:jc w:val="both"/>
      </w:pPr>
      <w:r>
        <w:t>Наиболее востребованные услуги:</w:t>
      </w:r>
    </w:p>
    <w:p w14:paraId="0DF67A12" w14:textId="77777777" w:rsidR="001074CC" w:rsidRPr="00E923FA" w:rsidRDefault="001074CC" w:rsidP="001074CC">
      <w:pPr>
        <w:numPr>
          <w:ilvl w:val="0"/>
          <w:numId w:val="42"/>
        </w:numPr>
        <w:tabs>
          <w:tab w:val="left" w:pos="851"/>
        </w:tabs>
        <w:spacing w:line="280" w:lineRule="atLeast"/>
        <w:ind w:left="0" w:firstLine="720"/>
        <w:jc w:val="both"/>
      </w:pPr>
      <w:r w:rsidRPr="00E923FA">
        <w:t>запись на обучение по дополнительной общеобразовательной программе – 3</w:t>
      </w:r>
      <w:r>
        <w:t> </w:t>
      </w:r>
      <w:r w:rsidRPr="00E923FA">
        <w:t>976</w:t>
      </w:r>
      <w:r>
        <w:t xml:space="preserve"> услуг </w:t>
      </w:r>
      <w:r w:rsidRPr="00E923FA">
        <w:t>(10,8% от общего объема оказанных услуг);</w:t>
      </w:r>
    </w:p>
    <w:p w14:paraId="43B5BD7C" w14:textId="77777777" w:rsidR="001074CC" w:rsidRPr="00E923FA" w:rsidRDefault="001074CC" w:rsidP="001074CC">
      <w:pPr>
        <w:numPr>
          <w:ilvl w:val="0"/>
          <w:numId w:val="42"/>
        </w:numPr>
        <w:tabs>
          <w:tab w:val="left" w:pos="851"/>
        </w:tabs>
        <w:spacing w:line="280" w:lineRule="atLeast"/>
        <w:ind w:left="0" w:firstLine="720"/>
        <w:jc w:val="both"/>
      </w:pPr>
      <w:r w:rsidRPr="00E923FA">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 – 3</w:t>
      </w:r>
      <w:r>
        <w:t> </w:t>
      </w:r>
      <w:r w:rsidRPr="00E923FA">
        <w:t>857</w:t>
      </w:r>
      <w:r>
        <w:t xml:space="preserve"> </w:t>
      </w:r>
      <w:r w:rsidRPr="00E923FA">
        <w:t>(10,5%);</w:t>
      </w:r>
    </w:p>
    <w:p w14:paraId="2E3319B0" w14:textId="77777777" w:rsidR="001074CC" w:rsidRPr="00E923FA" w:rsidRDefault="001074CC" w:rsidP="001074CC">
      <w:pPr>
        <w:numPr>
          <w:ilvl w:val="0"/>
          <w:numId w:val="42"/>
        </w:numPr>
        <w:tabs>
          <w:tab w:val="left" w:pos="851"/>
        </w:tabs>
        <w:spacing w:line="280" w:lineRule="atLeast"/>
        <w:ind w:left="0" w:firstLine="720"/>
        <w:jc w:val="both"/>
      </w:pPr>
      <w:r>
        <w:t>в</w:t>
      </w:r>
      <w:r w:rsidRPr="00E923FA">
        <w:t>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смерть) на территории Калужской области – 2 958 (8,0%);</w:t>
      </w:r>
    </w:p>
    <w:p w14:paraId="796D2E08" w14:textId="77777777" w:rsidR="001074CC" w:rsidRDefault="001074CC" w:rsidP="001074CC">
      <w:pPr>
        <w:numPr>
          <w:ilvl w:val="0"/>
          <w:numId w:val="42"/>
        </w:numPr>
        <w:tabs>
          <w:tab w:val="left" w:pos="851"/>
        </w:tabs>
        <w:spacing w:line="280" w:lineRule="atLeast"/>
        <w:ind w:left="0" w:firstLine="720"/>
        <w:jc w:val="both"/>
      </w:pPr>
      <w:r>
        <w:lastRenderedPageBreak/>
        <w:t>п</w:t>
      </w:r>
      <w:r w:rsidRPr="0040588C">
        <w:t>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r>
        <w:t xml:space="preserve"> – </w:t>
      </w:r>
      <w:r w:rsidRPr="00B424C9">
        <w:t xml:space="preserve"> 2 670</w:t>
      </w:r>
      <w:r>
        <w:rPr>
          <w:color w:val="000000"/>
          <w:sz w:val="26"/>
          <w:szCs w:val="26"/>
        </w:rPr>
        <w:t> </w:t>
      </w:r>
      <w:r w:rsidRPr="00B424C9">
        <w:t>(7,3%);</w:t>
      </w:r>
      <w:r>
        <w:t xml:space="preserve"> </w:t>
      </w:r>
    </w:p>
    <w:p w14:paraId="6C8BD27A" w14:textId="77777777" w:rsidR="001074CC" w:rsidRDefault="001074CC" w:rsidP="001074CC">
      <w:pPr>
        <w:numPr>
          <w:ilvl w:val="0"/>
          <w:numId w:val="42"/>
        </w:numPr>
        <w:tabs>
          <w:tab w:val="left" w:pos="851"/>
        </w:tabs>
        <w:spacing w:line="280" w:lineRule="atLeast"/>
        <w:ind w:left="0" w:firstLine="720"/>
        <w:jc w:val="both"/>
      </w:pPr>
      <w:r>
        <w:t>п</w:t>
      </w:r>
      <w:r w:rsidRPr="0040588C">
        <w:t>редоставление социальных выплат детям из многодетных семей, обучающимся в муниципальных общеобразовательным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формы</w:t>
      </w:r>
      <w:r>
        <w:t xml:space="preserve"> – 2 361 (6,4%);</w:t>
      </w:r>
    </w:p>
    <w:p w14:paraId="4B168FFA" w14:textId="77777777" w:rsidR="001074CC" w:rsidRDefault="001074CC" w:rsidP="001074CC">
      <w:pPr>
        <w:numPr>
          <w:ilvl w:val="0"/>
          <w:numId w:val="42"/>
        </w:numPr>
        <w:tabs>
          <w:tab w:val="left" w:pos="851"/>
        </w:tabs>
        <w:spacing w:line="280" w:lineRule="atLeast"/>
        <w:ind w:left="0" w:firstLine="720"/>
        <w:jc w:val="both"/>
      </w:pPr>
      <w:r>
        <w:t>п</w:t>
      </w:r>
      <w:r w:rsidRPr="0040588C">
        <w:t xml:space="preserve">рием заявлений на зачисление </w:t>
      </w:r>
      <w:r>
        <w:t xml:space="preserve">в </w:t>
      </w:r>
      <w:r w:rsidRPr="0040588C">
        <w:t>средние общеобразовательные учреждения города Обнинска</w:t>
      </w:r>
      <w:r>
        <w:t xml:space="preserve"> – 2 236 (6,1%);</w:t>
      </w:r>
    </w:p>
    <w:p w14:paraId="3B9E34D3" w14:textId="77777777" w:rsidR="001074CC" w:rsidRDefault="001074CC" w:rsidP="001074CC">
      <w:pPr>
        <w:numPr>
          <w:ilvl w:val="0"/>
          <w:numId w:val="42"/>
        </w:numPr>
        <w:tabs>
          <w:tab w:val="left" w:pos="851"/>
        </w:tabs>
        <w:spacing w:line="280" w:lineRule="atLeast"/>
        <w:ind w:left="0" w:firstLine="720"/>
        <w:jc w:val="both"/>
      </w:pPr>
      <w:r>
        <w:t>о</w:t>
      </w:r>
      <w:r w:rsidRPr="0040588C">
        <w:t>рганизация информационного обеспечения граждан, органов государственной власти, местного самоуправления, организаций и общественных объединений на основе документов архивного фонда Администрации города Обнинска и других архивных документов</w:t>
      </w:r>
      <w:r>
        <w:t xml:space="preserve"> – 1 923 (5,2%);</w:t>
      </w:r>
    </w:p>
    <w:p w14:paraId="3F5D55AC" w14:textId="77777777" w:rsidR="001074CC" w:rsidRDefault="001074CC" w:rsidP="001074CC">
      <w:pPr>
        <w:numPr>
          <w:ilvl w:val="0"/>
          <w:numId w:val="42"/>
        </w:numPr>
        <w:tabs>
          <w:tab w:val="left" w:pos="851"/>
        </w:tabs>
        <w:spacing w:line="280" w:lineRule="atLeast"/>
        <w:ind w:left="0" w:firstLine="720"/>
        <w:jc w:val="both"/>
      </w:pPr>
      <w:r>
        <w:t>н</w:t>
      </w:r>
      <w:r w:rsidRPr="0040588C">
        <w:t>азначение и предоставление гражданам субсидии по оплате жилья и коммунальных услуг</w:t>
      </w:r>
      <w:r>
        <w:t xml:space="preserve"> – 1 696 (4,6%);</w:t>
      </w:r>
    </w:p>
    <w:p w14:paraId="7AAC8B36" w14:textId="77777777" w:rsidR="001074CC" w:rsidRPr="0040588C" w:rsidRDefault="001074CC" w:rsidP="001074CC">
      <w:pPr>
        <w:numPr>
          <w:ilvl w:val="0"/>
          <w:numId w:val="42"/>
        </w:numPr>
        <w:tabs>
          <w:tab w:val="left" w:pos="851"/>
        </w:tabs>
        <w:spacing w:line="280" w:lineRule="atLeast"/>
        <w:ind w:left="0" w:firstLine="720"/>
        <w:jc w:val="both"/>
      </w:pPr>
      <w:r>
        <w:t>р</w:t>
      </w:r>
      <w:r w:rsidRPr="0040588C">
        <w:t>егистрация заключения брака</w:t>
      </w:r>
      <w:r>
        <w:t xml:space="preserve"> – 1 690 (4,6%);</w:t>
      </w:r>
    </w:p>
    <w:p w14:paraId="48658DC1" w14:textId="77777777" w:rsidR="001074CC" w:rsidRDefault="001074CC" w:rsidP="001074CC">
      <w:pPr>
        <w:numPr>
          <w:ilvl w:val="0"/>
          <w:numId w:val="42"/>
        </w:numPr>
        <w:tabs>
          <w:tab w:val="left" w:pos="851"/>
        </w:tabs>
        <w:spacing w:line="280" w:lineRule="atLeast"/>
        <w:ind w:left="0" w:firstLine="720"/>
        <w:jc w:val="both"/>
      </w:pPr>
      <w:r>
        <w:t>р</w:t>
      </w:r>
      <w:r w:rsidRPr="0040588C">
        <w:t>егистрация смерти</w:t>
      </w:r>
      <w:r>
        <w:t xml:space="preserve"> – 1 585 (4,3%).</w:t>
      </w:r>
    </w:p>
    <w:p w14:paraId="7AFBF7C2" w14:textId="77777777" w:rsidR="001074CC" w:rsidRDefault="001074CC" w:rsidP="001074CC">
      <w:pPr>
        <w:spacing w:before="120" w:line="280" w:lineRule="atLeast"/>
        <w:ind w:firstLine="720"/>
        <w:jc w:val="both"/>
      </w:pPr>
      <w:r w:rsidRPr="00FF0806">
        <w:rPr>
          <w:i/>
          <w:color w:val="0070C0"/>
        </w:rPr>
        <w:t xml:space="preserve">Информация ГБУ КО «МФЦ Калужской области» о центрах «Мои документы» </w:t>
      </w:r>
      <w:r>
        <w:rPr>
          <w:i/>
          <w:color w:val="0070C0"/>
        </w:rPr>
        <w:t xml:space="preserve">        </w:t>
      </w:r>
      <w:r w:rsidRPr="00FF0806">
        <w:rPr>
          <w:i/>
          <w:color w:val="0070C0"/>
        </w:rPr>
        <w:t>г. Обнинска.</w:t>
      </w:r>
      <w:r>
        <w:t xml:space="preserve"> </w:t>
      </w:r>
      <w:r w:rsidRPr="008C770A">
        <w:t>В рамках предоставления государственных и муниципальных услуг в городе Обнинске работают три центра «Мои Документы»</w:t>
      </w:r>
      <w:r>
        <w:t>.</w:t>
      </w:r>
    </w:p>
    <w:p w14:paraId="2F5CB4BB" w14:textId="77777777" w:rsidR="001074CC" w:rsidRPr="00FB039B" w:rsidRDefault="001074CC" w:rsidP="001074CC">
      <w:pPr>
        <w:spacing w:line="280" w:lineRule="atLeast"/>
        <w:ind w:firstLine="720"/>
        <w:jc w:val="both"/>
      </w:pPr>
      <w:r w:rsidRPr="00FB039B">
        <w:t xml:space="preserve">Центр «Мои Документы» по адресу пр. Маркса, д. 46 имеет 7 универсальных окон обслуживания заявителей и 3 сектора пользовательского сопровождения. Количество принятых дел </w:t>
      </w:r>
      <w:r>
        <w:t>–</w:t>
      </w:r>
      <w:r w:rsidRPr="00FB039B">
        <w:t xml:space="preserve"> </w:t>
      </w:r>
      <w:r w:rsidRPr="004977E5">
        <w:t>39</w:t>
      </w:r>
      <w:r>
        <w:t> </w:t>
      </w:r>
      <w:r w:rsidRPr="004977E5">
        <w:t>362</w:t>
      </w:r>
      <w:r>
        <w:t xml:space="preserve"> е</w:t>
      </w:r>
      <w:r w:rsidRPr="00FB039B">
        <w:t>диницы. Количество новых зарегистрированных пользователей за 2024 год - 797.</w:t>
      </w:r>
    </w:p>
    <w:p w14:paraId="128E291A" w14:textId="77777777" w:rsidR="001074CC" w:rsidRPr="00FB039B" w:rsidRDefault="001074CC" w:rsidP="001074CC">
      <w:pPr>
        <w:spacing w:line="280" w:lineRule="atLeast"/>
        <w:ind w:firstLine="720"/>
        <w:jc w:val="both"/>
      </w:pPr>
      <w:r w:rsidRPr="00FB039B">
        <w:t xml:space="preserve">Центр «Мои Документы» по адресу ул. Усачева, д. 3 имеет 14 универсальных окон обслуживания заявителей и 2 сектора пользовательского сопровождения. Количество принятых дел </w:t>
      </w:r>
      <w:r w:rsidRPr="006C753E">
        <w:t xml:space="preserve">– </w:t>
      </w:r>
      <w:r w:rsidRPr="004977E5">
        <w:t>37</w:t>
      </w:r>
      <w:r>
        <w:t> </w:t>
      </w:r>
      <w:r w:rsidRPr="004977E5">
        <w:t>160</w:t>
      </w:r>
      <w:r>
        <w:t>.</w:t>
      </w:r>
      <w:r w:rsidRPr="00FB039B">
        <w:t xml:space="preserve"> Количество новых зарегистрированных пользователей за 2024 год </w:t>
      </w:r>
      <w:r w:rsidRPr="006C753E">
        <w:t xml:space="preserve">– </w:t>
      </w:r>
      <w:r w:rsidRPr="00FB039B">
        <w:t>962.</w:t>
      </w:r>
    </w:p>
    <w:p w14:paraId="72CB82A4" w14:textId="77777777" w:rsidR="001074CC" w:rsidRPr="00FB039B" w:rsidRDefault="001074CC" w:rsidP="001074CC">
      <w:pPr>
        <w:spacing w:line="280" w:lineRule="atLeast"/>
        <w:ind w:firstLine="720"/>
        <w:jc w:val="both"/>
      </w:pPr>
      <w:r w:rsidRPr="00FB039B">
        <w:t xml:space="preserve">Центр «Мои Документы» по адресу, ул. Горького, д. 50А имеет 5 универсальных окон обслуживания заявителей и 1 сектор пользовательского сопровождения. Количество принятых дел </w:t>
      </w:r>
      <w:r w:rsidRPr="006C753E">
        <w:t xml:space="preserve">– </w:t>
      </w:r>
      <w:r w:rsidRPr="004977E5">
        <w:t>13</w:t>
      </w:r>
      <w:r>
        <w:t> </w:t>
      </w:r>
      <w:r w:rsidRPr="004977E5">
        <w:t>459</w:t>
      </w:r>
      <w:r w:rsidRPr="00FB039B">
        <w:t xml:space="preserve">. Количество новых зарегистрированных пользователей за 2024 год </w:t>
      </w:r>
      <w:r w:rsidRPr="006C753E">
        <w:t xml:space="preserve">– </w:t>
      </w:r>
      <w:r w:rsidRPr="00FB039B">
        <w:t>328.</w:t>
      </w:r>
    </w:p>
    <w:p w14:paraId="045FB043" w14:textId="77777777" w:rsidR="001074CC" w:rsidRPr="008C770A" w:rsidRDefault="001074CC" w:rsidP="001074CC">
      <w:pPr>
        <w:spacing w:line="280" w:lineRule="atLeast"/>
        <w:ind w:firstLine="720"/>
        <w:jc w:val="both"/>
      </w:pPr>
      <w:r w:rsidRPr="00365367">
        <w:t>Офис оказания услуг для бизнеса</w:t>
      </w:r>
      <w:r w:rsidRPr="004977E5">
        <w:t xml:space="preserve"> по адресу ул. Усачева, </w:t>
      </w:r>
      <w:r w:rsidRPr="00365367">
        <w:t>д. 3</w:t>
      </w:r>
      <w:r>
        <w:t>,</w:t>
      </w:r>
      <w:r w:rsidRPr="004977E5">
        <w:t xml:space="preserve"> имеет 1 окно</w:t>
      </w:r>
      <w:r>
        <w:t xml:space="preserve"> обслуживания</w:t>
      </w:r>
      <w:r w:rsidRPr="004977E5">
        <w:t>. Количество принятых дел – 3</w:t>
      </w:r>
      <w:r>
        <w:t> </w:t>
      </w:r>
      <w:r w:rsidRPr="004977E5">
        <w:t xml:space="preserve">584. Количество новых зарегистрированных пользователей за 2024 год </w:t>
      </w:r>
      <w:r w:rsidRPr="006C753E">
        <w:t xml:space="preserve">– </w:t>
      </w:r>
      <w:r w:rsidRPr="004977E5">
        <w:t>17.</w:t>
      </w:r>
    </w:p>
    <w:p w14:paraId="65F9B65B" w14:textId="77777777" w:rsidR="001074CC" w:rsidRPr="008C770A" w:rsidRDefault="001074CC" w:rsidP="001074CC">
      <w:pPr>
        <w:spacing w:line="280" w:lineRule="atLeast"/>
        <w:ind w:firstLine="720"/>
        <w:jc w:val="both"/>
      </w:pPr>
      <w:r w:rsidRPr="008C770A">
        <w:t xml:space="preserve">Всего в г. Обнинск </w:t>
      </w:r>
      <w:r>
        <w:t xml:space="preserve">за 2024 год </w:t>
      </w:r>
      <w:r w:rsidRPr="008C770A">
        <w:t>принято 93</w:t>
      </w:r>
      <w:r>
        <w:t> </w:t>
      </w:r>
      <w:r w:rsidRPr="008C770A">
        <w:t>565</w:t>
      </w:r>
      <w:r>
        <w:t xml:space="preserve"> </w:t>
      </w:r>
      <w:r w:rsidRPr="008C770A">
        <w:t xml:space="preserve">дел. Количество новых зарегистрированных пользователей за </w:t>
      </w:r>
      <w:r>
        <w:t>год</w:t>
      </w:r>
      <w:r w:rsidRPr="008C770A">
        <w:t xml:space="preserve"> составило 2</w:t>
      </w:r>
      <w:r>
        <w:t> </w:t>
      </w:r>
      <w:r w:rsidRPr="008C770A">
        <w:t>104.</w:t>
      </w:r>
    </w:p>
    <w:p w14:paraId="37D5ADDB" w14:textId="77777777" w:rsidR="001074CC" w:rsidRPr="008C770A" w:rsidRDefault="001074CC" w:rsidP="001074CC">
      <w:pPr>
        <w:spacing w:line="280" w:lineRule="atLeast"/>
        <w:ind w:firstLine="720"/>
        <w:jc w:val="both"/>
      </w:pPr>
      <w:r w:rsidRPr="008C770A">
        <w:t>Наиболее востребованными услугами явля</w:t>
      </w:r>
      <w:r>
        <w:t>ю</w:t>
      </w:r>
      <w:r w:rsidRPr="008C770A">
        <w:t>тся:</w:t>
      </w:r>
      <w:r>
        <w:t xml:space="preserve"> г</w:t>
      </w:r>
      <w:r w:rsidRPr="008C770A">
        <w:t xml:space="preserve">осударственный кадастровый учет недвижимого имущества и (или) государственная регистрация прав на недвижимое имущество </w:t>
      </w:r>
      <w:r>
        <w:t>–</w:t>
      </w:r>
      <w:r w:rsidRPr="008C770A">
        <w:t xml:space="preserve"> </w:t>
      </w:r>
      <w:r>
        <w:t>23 643 принятых дел (</w:t>
      </w:r>
      <w:r w:rsidRPr="008C770A">
        <w:t>25,</w:t>
      </w:r>
      <w:r>
        <w:t>3</w:t>
      </w:r>
      <w:r w:rsidRPr="008C770A">
        <w:t>%</w:t>
      </w:r>
      <w:r>
        <w:t xml:space="preserve"> от общего количества принятых дел)</w:t>
      </w:r>
      <w:r w:rsidRPr="008C770A">
        <w:t>;</w:t>
      </w:r>
      <w:r>
        <w:t xml:space="preserve"> р</w:t>
      </w:r>
      <w:r w:rsidRPr="008C770A">
        <w:t xml:space="preserve">егистрация граждан на едином портале государственных услуг, подтверждение личности в ЕСИА </w:t>
      </w:r>
      <w:r w:rsidRPr="006C753E">
        <w:t xml:space="preserve">– </w:t>
      </w:r>
      <w:r w:rsidRPr="008C770A">
        <w:t>10</w:t>
      </w:r>
      <w:r>
        <w:t> </w:t>
      </w:r>
      <w:r w:rsidRPr="008C770A">
        <w:t>579</w:t>
      </w:r>
      <w:r>
        <w:t xml:space="preserve"> </w:t>
      </w:r>
      <w:r w:rsidRPr="008C770A">
        <w:t>принятых дел</w:t>
      </w:r>
      <w:r>
        <w:t xml:space="preserve"> (</w:t>
      </w:r>
      <w:r w:rsidRPr="008C770A">
        <w:t>11,3%</w:t>
      </w:r>
      <w:r w:rsidRPr="00365367">
        <w:t xml:space="preserve"> </w:t>
      </w:r>
      <w:r>
        <w:t>от общего количества принятых дел)</w:t>
      </w:r>
      <w:r w:rsidRPr="008C770A">
        <w:t>;</w:t>
      </w:r>
      <w:r>
        <w:t xml:space="preserve"> р</w:t>
      </w:r>
      <w:r w:rsidRPr="008C770A">
        <w:t xml:space="preserve">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 </w:t>
      </w:r>
      <w:r w:rsidRPr="006C753E">
        <w:t xml:space="preserve">– </w:t>
      </w:r>
      <w:r w:rsidRPr="008C770A">
        <w:t>10</w:t>
      </w:r>
      <w:r>
        <w:t> </w:t>
      </w:r>
      <w:r w:rsidRPr="008C770A">
        <w:t>028 принятых дел</w:t>
      </w:r>
      <w:r>
        <w:t xml:space="preserve"> (</w:t>
      </w:r>
      <w:r w:rsidRPr="008C770A">
        <w:t>10,7%</w:t>
      </w:r>
      <w:r w:rsidRPr="00365367">
        <w:t xml:space="preserve"> </w:t>
      </w:r>
      <w:r>
        <w:t>от общего количества принятых дел).</w:t>
      </w:r>
    </w:p>
    <w:p w14:paraId="1B7B7A82" w14:textId="77777777" w:rsidR="001074CC" w:rsidRPr="008C770A" w:rsidRDefault="001074CC" w:rsidP="001074CC">
      <w:pPr>
        <w:spacing w:line="280" w:lineRule="atLeast"/>
        <w:ind w:firstLine="720"/>
        <w:jc w:val="both"/>
      </w:pPr>
      <w:r w:rsidRPr="008C770A">
        <w:t>Уровень удовлетворенности граждан качеством предоставления государственных и муниципальных услуг по данным регионального кабинета в информационно-аналитической системе «Мониторинг качества Госуслуг» по состоянию на 31.12.2024 составил 99%.</w:t>
      </w:r>
    </w:p>
    <w:p w14:paraId="6B179FCC" w14:textId="77777777" w:rsidR="001074CC" w:rsidRDefault="001074CC" w:rsidP="001074CC">
      <w:pPr>
        <w:spacing w:before="120" w:line="280" w:lineRule="atLeast"/>
        <w:ind w:firstLine="720"/>
        <w:jc w:val="both"/>
      </w:pPr>
      <w:r w:rsidRPr="00277DAC">
        <w:rPr>
          <w:i/>
          <w:color w:val="0070C0"/>
        </w:rPr>
        <w:t>Кадровая работа</w:t>
      </w:r>
      <w:r>
        <w:rPr>
          <w:i/>
          <w:color w:val="548DD4"/>
        </w:rPr>
        <w:t>.</w:t>
      </w:r>
      <w:r>
        <w:t xml:space="preserve"> Штатная численность муниципальных служащих </w:t>
      </w:r>
      <w:r w:rsidRPr="006C753E">
        <w:t xml:space="preserve">– </w:t>
      </w:r>
      <w:r>
        <w:t>170 человек, фактическая численность – 154 человека, укомплектованность штатов – 91%.</w:t>
      </w:r>
    </w:p>
    <w:p w14:paraId="045A3565" w14:textId="77777777" w:rsidR="001074CC" w:rsidRDefault="001074CC" w:rsidP="001074CC">
      <w:pPr>
        <w:spacing w:line="280" w:lineRule="atLeast"/>
        <w:ind w:firstLine="720"/>
        <w:jc w:val="both"/>
      </w:pPr>
      <w:r>
        <w:lastRenderedPageBreak/>
        <w:t>Количество лиц, назначенных на должности муниципальной службы – 41 человек. Количество муниципальных служащих, имеющих высшее образование, – 151 человек, имеющих среднее профессиональное образование – 3 человека.</w:t>
      </w:r>
    </w:p>
    <w:p w14:paraId="13BF26E8" w14:textId="77777777" w:rsidR="001074CC" w:rsidRDefault="001074CC" w:rsidP="001074CC">
      <w:pPr>
        <w:spacing w:line="280" w:lineRule="atLeast"/>
        <w:ind w:firstLine="720"/>
        <w:jc w:val="both"/>
      </w:pPr>
      <w:r>
        <w:t xml:space="preserve">В отчетном году первые и очередные классные чины присвоены 66 муниципальным служащим. </w:t>
      </w:r>
    </w:p>
    <w:p w14:paraId="27444323" w14:textId="77777777" w:rsidR="001074CC" w:rsidRDefault="001074CC" w:rsidP="001074CC">
      <w:pPr>
        <w:spacing w:line="280" w:lineRule="atLeast"/>
        <w:ind w:firstLine="720"/>
        <w:jc w:val="both"/>
      </w:pPr>
      <w:r>
        <w:t>Повышение квалификации муниципальных служащих в 2024 году осуществлялось в соответствии с Планом обучения, переподготовки, повышения квалификации, проведения семинаров для различных категорий муниципальных служащих органов самоуправления.</w:t>
      </w:r>
    </w:p>
    <w:p w14:paraId="00D059AE" w14:textId="77777777" w:rsidR="001074CC" w:rsidRDefault="001074CC" w:rsidP="001074CC">
      <w:pPr>
        <w:spacing w:line="280" w:lineRule="atLeast"/>
        <w:ind w:firstLine="720"/>
        <w:jc w:val="both"/>
      </w:pPr>
      <w:r>
        <w:t xml:space="preserve">Количество муниципальных служащих, прошедших переподготовку и повысивших квалификацию в 2024 году, </w:t>
      </w:r>
      <w:r w:rsidRPr="006C753E">
        <w:t xml:space="preserve">– </w:t>
      </w:r>
      <w:r>
        <w:t>115, приняли участие в семинарах и тренингах 162 муниципальных служащих.</w:t>
      </w:r>
    </w:p>
    <w:p w14:paraId="540D1205" w14:textId="77777777" w:rsidR="001074CC" w:rsidRDefault="001074CC" w:rsidP="001074CC">
      <w:pPr>
        <w:spacing w:line="280" w:lineRule="atLeast"/>
        <w:ind w:firstLine="720"/>
        <w:jc w:val="both"/>
      </w:pPr>
      <w:r>
        <w:t>Повышение квалификации осуществлялось на учебной базе ФГБОУ ВО РАНХиГС при Президенте РФ, ГАОУ ДПО Калужской области «Центр современного образования», ООО «Земля-Сервис», АНО «Центр охраны труда», ООО «Межотраслевая Академия Инновационных технологий», ФГАОУ ВО «НИЯУ «МИФИ», ФГБОУ ВО «Калужский государственный университет им. К.Э.Циолковского», АНО ДПО «Техническая академия Росатома»,  Институт специальной подготовки ФГБВОУ ВО «Академия гражданской защиты МЧС России», ООО «Академия бизнеса и государственной службы», ФГБОУ ВО «Саратовская государственная юридическая академия», ФГАОУ ВО «Национальный исследовательский Томский государственным университет» и др.</w:t>
      </w:r>
    </w:p>
    <w:p w14:paraId="1479314C" w14:textId="77777777" w:rsidR="001074CC" w:rsidRDefault="001074CC" w:rsidP="001074CC">
      <w:pPr>
        <w:spacing w:line="280" w:lineRule="atLeast"/>
        <w:ind w:firstLine="720"/>
        <w:jc w:val="both"/>
      </w:pPr>
      <w:r>
        <w:t>Работа по урегулированию конфликта интересов на муниципальной службе.                В 2024 году проведено 1 заседание комиссии по соблюдению требований к служебному поведению муниципальных служащих и урегулированию конфликта интересов в Администрации города. На заседании комиссии были рассмотрены материалы о предоставлении недостоверных или неполных сведений о доходах, имуществе и обязательствах имущественного характера в отношении муниципальных служащих и членов их семей, а также материалы о трудоустройстве бывших муниципальных служащих в соответствии с требованиями трудового законодательства.</w:t>
      </w:r>
    </w:p>
    <w:p w14:paraId="0864E9A2" w14:textId="77777777" w:rsidR="001074CC" w:rsidRDefault="001074CC" w:rsidP="001074CC">
      <w:pPr>
        <w:spacing w:line="280" w:lineRule="atLeast"/>
        <w:ind w:firstLine="720"/>
        <w:jc w:val="both"/>
      </w:pPr>
      <w:r>
        <w:t>Ежегодно все муниципальные служащие уведомляют работодателя о выполнении иной оплачиваемой работы. Иная оплачиваемая  работа муниципальных служащих носит характер научной, преподавательской и творческой деятельности. Соблюдаются требования законодательства при трудоустройстве бывших муниципальных служащих.</w:t>
      </w:r>
    </w:p>
    <w:p w14:paraId="2263A819" w14:textId="77777777" w:rsidR="001074CC" w:rsidRDefault="001074CC" w:rsidP="001074CC">
      <w:pPr>
        <w:spacing w:line="280" w:lineRule="atLeast"/>
        <w:ind w:firstLine="720"/>
        <w:jc w:val="both"/>
      </w:pPr>
      <w:r>
        <w:t xml:space="preserve">В 2024 году уведомлений о фактах обращения в целях склонения муниципальных служащих к совершению коррупционных правонарушений, не поступало. </w:t>
      </w:r>
    </w:p>
    <w:p w14:paraId="64347C0E" w14:textId="77777777" w:rsidR="001074CC" w:rsidRDefault="001074CC" w:rsidP="001074CC">
      <w:pPr>
        <w:spacing w:line="280" w:lineRule="atLeast"/>
        <w:ind w:firstLine="720"/>
        <w:jc w:val="both"/>
      </w:pPr>
      <w: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w:t>
      </w:r>
      <w:hyperlink r:id="rId17" w:history="1">
        <w:r w:rsidRPr="006123E1">
          <w:t>законом</w:t>
        </w:r>
      </w:hyperlink>
      <w:r>
        <w:t xml:space="preserve"> от 25.12.2008  № 273-ФЗ «О противодействии коррупции», к дисциплинарной ответственности привлечены 3 муниципальных служащих Администрации города.</w:t>
      </w:r>
    </w:p>
    <w:p w14:paraId="4C880F09" w14:textId="77777777" w:rsidR="001074CC" w:rsidRDefault="001074CC" w:rsidP="001074CC">
      <w:pPr>
        <w:spacing w:line="280" w:lineRule="atLeast"/>
        <w:ind w:firstLine="720"/>
        <w:jc w:val="both"/>
      </w:pPr>
      <w:r>
        <w:t>В областном конкурсе «Лучший специалист органов местного самоуправления Калужской области» 1 муниципальный служащий занял 4 место.</w:t>
      </w:r>
    </w:p>
    <w:p w14:paraId="1AB59FF8" w14:textId="77777777" w:rsidR="001074CC" w:rsidRDefault="001074CC" w:rsidP="001074CC">
      <w:pPr>
        <w:spacing w:line="280" w:lineRule="atLeast"/>
        <w:ind w:firstLine="720"/>
        <w:jc w:val="both"/>
      </w:pPr>
      <w:r>
        <w:t xml:space="preserve">Работа по противодействию коррупции. Работа  в данном направлении проводилась в соответствии с Федеральным </w:t>
      </w:r>
      <w:hyperlink r:id="rId18" w:history="1">
        <w:r w:rsidRPr="006123E1">
          <w:t>законом</w:t>
        </w:r>
      </w:hyperlink>
      <w:r>
        <w:t xml:space="preserve"> от 25.12.2008 № 273-ФЗ «О противодействии коррупции», Указом Президента Российской Федерации от 16.08.2021 № 478                         «О национальном плане противодействия коррупции на 2021-2024 годы», </w:t>
      </w:r>
      <w:hyperlink r:id="rId19" w:history="1">
        <w:r w:rsidRPr="006123E1">
          <w:t>Законом</w:t>
        </w:r>
      </w:hyperlink>
      <w:r>
        <w:t xml:space="preserve"> Калужской области от 27.04.2007 № 305-ОЗ «О противодействии коррупции в Калужской области», Планом противодействия коррупции в Администрации города  на 2023-2024 годы.</w:t>
      </w:r>
    </w:p>
    <w:p w14:paraId="44C69C73" w14:textId="77777777" w:rsidR="001074CC" w:rsidRDefault="001074CC" w:rsidP="001074CC">
      <w:pPr>
        <w:spacing w:line="280" w:lineRule="atLeast"/>
        <w:ind w:firstLine="720"/>
        <w:jc w:val="both"/>
      </w:pPr>
      <w:r>
        <w:t xml:space="preserve">Регулярно осуществлялся контроль за размещением информации в разделе «Противодействие коррупции» на сайте «admobninsk.ru», а также за поступлением сообщений на электронный почтовый адрес для представления информации о фактах коррупционных </w:t>
      </w:r>
      <w:r>
        <w:lastRenderedPageBreak/>
        <w:t>проявлений. Обновление на сайте проводилось в течение всего периода, информации о фактах коррупционных проявлений не поступило.</w:t>
      </w:r>
    </w:p>
    <w:p w14:paraId="126CB9D4" w14:textId="77777777" w:rsidR="001074CC" w:rsidRDefault="001074CC" w:rsidP="001074CC">
      <w:pPr>
        <w:spacing w:line="280" w:lineRule="atLeast"/>
        <w:ind w:firstLine="720"/>
        <w:jc w:val="both"/>
      </w:pPr>
      <w:r>
        <w:t>В целях систематизации работы по  подаче сведений о доходах, расходах, имуществе и обязательствах имущественного характера в отношении муниципальных служащих  и членов их семей, повышения юридической грамотности в вопросах противодействия коррупции регулярно проводятся учебно-методические семинары с муниципальными служащими и руководителями муниципальных учреждений по указанным вопросам.</w:t>
      </w:r>
    </w:p>
    <w:p w14:paraId="7021A984" w14:textId="77777777" w:rsidR="001074CC" w:rsidRDefault="001074CC" w:rsidP="001074CC">
      <w:pPr>
        <w:spacing w:line="280" w:lineRule="atLeast"/>
        <w:ind w:firstLine="720"/>
        <w:jc w:val="both"/>
      </w:pPr>
      <w:r>
        <w:t>Проведена разъяснительная работа среди муниципальных служащих и руководителей муниципальных учреждений по заполнению справок о доходах, расходах, об имуществе и обязательствах имущественного характера в соответствии с методическими рекомендациями, разработанными Министерством труда и социальной защиты Российской Федерации.</w:t>
      </w:r>
    </w:p>
    <w:p w14:paraId="5671334C" w14:textId="77777777" w:rsidR="001074CC" w:rsidRPr="00494C7C" w:rsidRDefault="001074CC" w:rsidP="001074CC">
      <w:pPr>
        <w:spacing w:line="280" w:lineRule="atLeast"/>
        <w:ind w:firstLine="720"/>
        <w:jc w:val="both"/>
        <w:rPr>
          <w:b/>
          <w:bCs/>
          <w:iCs/>
          <w:snapToGrid w:val="0"/>
          <w:sz w:val="32"/>
          <w:szCs w:val="32"/>
        </w:rPr>
      </w:pPr>
      <w:r>
        <w:t>В 2024 году в Администрацию города поступило 3 273 обращения граждан, анализ которых показал, что данные обращения не содержат информации о возможных фактах коррупции или злоупотребления полномочиями должностными лицами Администрации города, муниципальных предприятий и учреждений.</w:t>
      </w:r>
    </w:p>
    <w:p w14:paraId="78D13037" w14:textId="77777777" w:rsidR="005150DA" w:rsidRDefault="005150DA"/>
    <w:sectPr w:rsidR="005150DA" w:rsidSect="0091299C">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font>
  <w:font w:name="кв. м">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Times New Roman;Times">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WenQuanYi Micro Hei">
    <w:altName w:val="Times New Roman"/>
    <w:charset w:val="01"/>
    <w:family w:val="auto"/>
    <w:pitch w:val="variable"/>
  </w:font>
  <w:font w:name="Lohit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411729"/>
    <w:multiLevelType w:val="hybridMultilevel"/>
    <w:tmpl w:val="7FC89B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705DA1"/>
    <w:multiLevelType w:val="hybridMultilevel"/>
    <w:tmpl w:val="18EA3BFE"/>
    <w:lvl w:ilvl="0" w:tplc="4B06A3D0">
      <w:start w:val="1"/>
      <w:numFmt w:val="bullet"/>
      <w:lvlText w:val="-"/>
      <w:lvlJc w:val="left"/>
      <w:pPr>
        <w:ind w:left="942" w:hanging="360"/>
      </w:pPr>
      <w:rPr>
        <w:rFonts w:ascii="Times New Roman" w:hAnsi="Times New Roman" w:cs="Times New Roman"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3" w15:restartNumberingAfterBreak="0">
    <w:nsid w:val="0EAD2E58"/>
    <w:multiLevelType w:val="hybridMultilevel"/>
    <w:tmpl w:val="8D42A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9022CF"/>
    <w:multiLevelType w:val="hybridMultilevel"/>
    <w:tmpl w:val="1EDAF598"/>
    <w:lvl w:ilvl="0" w:tplc="4B06A3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290FA8"/>
    <w:multiLevelType w:val="hybridMultilevel"/>
    <w:tmpl w:val="A8C63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A0EDF"/>
    <w:multiLevelType w:val="hybridMultilevel"/>
    <w:tmpl w:val="A0263F5C"/>
    <w:lvl w:ilvl="0" w:tplc="03A8C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267549"/>
    <w:multiLevelType w:val="hybridMultilevel"/>
    <w:tmpl w:val="870ECE28"/>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AEA3A15"/>
    <w:multiLevelType w:val="hybridMultilevel"/>
    <w:tmpl w:val="EE942A72"/>
    <w:lvl w:ilvl="0" w:tplc="1DBE5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09260E"/>
    <w:multiLevelType w:val="multilevel"/>
    <w:tmpl w:val="3E268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A5468"/>
    <w:multiLevelType w:val="hybridMultilevel"/>
    <w:tmpl w:val="C40A62B8"/>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8E541F"/>
    <w:multiLevelType w:val="multilevel"/>
    <w:tmpl w:val="CE0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F5EE9"/>
    <w:multiLevelType w:val="hybridMultilevel"/>
    <w:tmpl w:val="C860A6E4"/>
    <w:lvl w:ilvl="0" w:tplc="03A8C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4268A8"/>
    <w:multiLevelType w:val="hybridMultilevel"/>
    <w:tmpl w:val="78FCCD16"/>
    <w:lvl w:ilvl="0" w:tplc="C1DC8A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65A0C63"/>
    <w:multiLevelType w:val="hybridMultilevel"/>
    <w:tmpl w:val="B8E6F88C"/>
    <w:lvl w:ilvl="0" w:tplc="03A8C4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C12D00"/>
    <w:multiLevelType w:val="hybridMultilevel"/>
    <w:tmpl w:val="00262DAC"/>
    <w:lvl w:ilvl="0" w:tplc="03A8C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D43FD1"/>
    <w:multiLevelType w:val="hybridMultilevel"/>
    <w:tmpl w:val="C3B211E8"/>
    <w:lvl w:ilvl="0" w:tplc="4B06A3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337003"/>
    <w:multiLevelType w:val="hybridMultilevel"/>
    <w:tmpl w:val="E6BE90FC"/>
    <w:lvl w:ilvl="0" w:tplc="03A8C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0D348A"/>
    <w:multiLevelType w:val="multilevel"/>
    <w:tmpl w:val="9DA8A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874BB2"/>
    <w:multiLevelType w:val="hybridMultilevel"/>
    <w:tmpl w:val="70FCF94E"/>
    <w:lvl w:ilvl="0" w:tplc="03A8C414">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15:restartNumberingAfterBreak="0">
    <w:nsid w:val="37EF7A0E"/>
    <w:multiLevelType w:val="hybridMultilevel"/>
    <w:tmpl w:val="6D92FFB2"/>
    <w:lvl w:ilvl="0" w:tplc="C8003C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B35DD0"/>
    <w:multiLevelType w:val="hybridMultilevel"/>
    <w:tmpl w:val="9C4ECE02"/>
    <w:lvl w:ilvl="0" w:tplc="AA24C2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B3232A3"/>
    <w:multiLevelType w:val="hybridMultilevel"/>
    <w:tmpl w:val="B4F6CD56"/>
    <w:lvl w:ilvl="0" w:tplc="03A8C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296DE8"/>
    <w:multiLevelType w:val="hybridMultilevel"/>
    <w:tmpl w:val="5ECA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C10103"/>
    <w:multiLevelType w:val="multilevel"/>
    <w:tmpl w:val="A0D0B1EA"/>
    <w:lvl w:ilvl="0">
      <w:start w:val="1"/>
      <w:numFmt w:val="decimal"/>
      <w:lvlText w:val="%1."/>
      <w:lvlJc w:val="left"/>
      <w:pPr>
        <w:ind w:left="1069" w:hanging="360"/>
      </w:pPr>
      <w:rPr>
        <w:rFonts w:hint="default"/>
      </w:rPr>
    </w:lvl>
    <w:lvl w:ilvl="1">
      <w:start w:val="2"/>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15:restartNumberingAfterBreak="0">
    <w:nsid w:val="414356C1"/>
    <w:multiLevelType w:val="hybridMultilevel"/>
    <w:tmpl w:val="D5C0D3F4"/>
    <w:lvl w:ilvl="0" w:tplc="03A8C414">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15:restartNumberingAfterBreak="0">
    <w:nsid w:val="435C5606"/>
    <w:multiLevelType w:val="hybridMultilevel"/>
    <w:tmpl w:val="C5143D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DF6E5C"/>
    <w:multiLevelType w:val="hybridMultilevel"/>
    <w:tmpl w:val="141E0CB8"/>
    <w:lvl w:ilvl="0" w:tplc="4B06A3D0">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8" w15:restartNumberingAfterBreak="0">
    <w:nsid w:val="4AA97D84"/>
    <w:multiLevelType w:val="multilevel"/>
    <w:tmpl w:val="FEF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FD53BA"/>
    <w:multiLevelType w:val="hybridMultilevel"/>
    <w:tmpl w:val="AE02FF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0A936CD"/>
    <w:multiLevelType w:val="hybridMultilevel"/>
    <w:tmpl w:val="1D8E227A"/>
    <w:lvl w:ilvl="0" w:tplc="4B06A3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F57C07"/>
    <w:multiLevelType w:val="hybridMultilevel"/>
    <w:tmpl w:val="3F3EB14C"/>
    <w:lvl w:ilvl="0" w:tplc="C1DC8A5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52B93BC3"/>
    <w:multiLevelType w:val="hybridMultilevel"/>
    <w:tmpl w:val="BAA4BA1E"/>
    <w:lvl w:ilvl="0" w:tplc="C1DC8A50">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3" w15:restartNumberingAfterBreak="0">
    <w:nsid w:val="5394258E"/>
    <w:multiLevelType w:val="hybridMultilevel"/>
    <w:tmpl w:val="00647C80"/>
    <w:lvl w:ilvl="0" w:tplc="03A8C4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6AB2723"/>
    <w:multiLevelType w:val="hybridMultilevel"/>
    <w:tmpl w:val="3942EC04"/>
    <w:lvl w:ilvl="0" w:tplc="03A8C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3C2FBB"/>
    <w:multiLevelType w:val="multilevel"/>
    <w:tmpl w:val="AEC6724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A3B4F02"/>
    <w:multiLevelType w:val="multilevel"/>
    <w:tmpl w:val="69AE9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5C4B52"/>
    <w:multiLevelType w:val="hybridMultilevel"/>
    <w:tmpl w:val="83EA0880"/>
    <w:lvl w:ilvl="0" w:tplc="4B06A3D0">
      <w:start w:val="1"/>
      <w:numFmt w:val="bullet"/>
      <w:lvlText w:val="-"/>
      <w:lvlJc w:val="left"/>
      <w:pPr>
        <w:ind w:left="942" w:hanging="360"/>
      </w:pPr>
      <w:rPr>
        <w:rFonts w:ascii="Times New Roman" w:hAnsi="Times New Roman" w:cs="Times New Roman"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38" w15:restartNumberingAfterBreak="0">
    <w:nsid w:val="644E6029"/>
    <w:multiLevelType w:val="hybridMultilevel"/>
    <w:tmpl w:val="866A0F42"/>
    <w:lvl w:ilvl="0" w:tplc="03A8C4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5B6555B"/>
    <w:multiLevelType w:val="hybridMultilevel"/>
    <w:tmpl w:val="A99E87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6A5E71BA"/>
    <w:multiLevelType w:val="hybridMultilevel"/>
    <w:tmpl w:val="5BDA371E"/>
    <w:lvl w:ilvl="0" w:tplc="03A8C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14061E9"/>
    <w:multiLevelType w:val="hybridMultilevel"/>
    <w:tmpl w:val="F60A6AD2"/>
    <w:lvl w:ilvl="0" w:tplc="03A8C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14A7041"/>
    <w:multiLevelType w:val="hybridMultilevel"/>
    <w:tmpl w:val="99B897BC"/>
    <w:lvl w:ilvl="0" w:tplc="03A8C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28F1F89"/>
    <w:multiLevelType w:val="hybridMultilevel"/>
    <w:tmpl w:val="3CE0D04C"/>
    <w:lvl w:ilvl="0" w:tplc="03A8C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5C141E6"/>
    <w:multiLevelType w:val="hybridMultilevel"/>
    <w:tmpl w:val="AB4C1DAC"/>
    <w:lvl w:ilvl="0" w:tplc="AA24C212">
      <w:start w:val="1"/>
      <w:numFmt w:val="bullet"/>
      <w:lvlText w:val="-"/>
      <w:lvlJc w:val="left"/>
      <w:pPr>
        <w:ind w:left="886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75D6A9E"/>
    <w:multiLevelType w:val="hybridMultilevel"/>
    <w:tmpl w:val="56824F5A"/>
    <w:lvl w:ilvl="0" w:tplc="7B5E59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8EB1651"/>
    <w:multiLevelType w:val="hybridMultilevel"/>
    <w:tmpl w:val="AA3A08B4"/>
    <w:lvl w:ilvl="0" w:tplc="03A8C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C7859A5"/>
    <w:multiLevelType w:val="hybridMultilevel"/>
    <w:tmpl w:val="91E803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E36294B"/>
    <w:multiLevelType w:val="hybridMultilevel"/>
    <w:tmpl w:val="C19AE984"/>
    <w:lvl w:ilvl="0" w:tplc="03A8C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34"/>
  </w:num>
  <w:num w:numId="5">
    <w:abstractNumId w:val="41"/>
  </w:num>
  <w:num w:numId="6">
    <w:abstractNumId w:val="39"/>
  </w:num>
  <w:num w:numId="7">
    <w:abstractNumId w:val="12"/>
  </w:num>
  <w:num w:numId="8">
    <w:abstractNumId w:val="38"/>
  </w:num>
  <w:num w:numId="9">
    <w:abstractNumId w:val="42"/>
  </w:num>
  <w:num w:numId="10">
    <w:abstractNumId w:val="26"/>
  </w:num>
  <w:num w:numId="11">
    <w:abstractNumId w:val="5"/>
  </w:num>
  <w:num w:numId="12">
    <w:abstractNumId w:val="46"/>
  </w:num>
  <w:num w:numId="13">
    <w:abstractNumId w:val="19"/>
  </w:num>
  <w:num w:numId="14">
    <w:abstractNumId w:val="43"/>
  </w:num>
  <w:num w:numId="15">
    <w:abstractNumId w:val="15"/>
  </w:num>
  <w:num w:numId="16">
    <w:abstractNumId w:val="22"/>
  </w:num>
  <w:num w:numId="17">
    <w:abstractNumId w:val="31"/>
  </w:num>
  <w:num w:numId="18">
    <w:abstractNumId w:val="32"/>
  </w:num>
  <w:num w:numId="19">
    <w:abstractNumId w:val="14"/>
  </w:num>
  <w:num w:numId="20">
    <w:abstractNumId w:val="13"/>
  </w:num>
  <w:num w:numId="21">
    <w:abstractNumId w:val="45"/>
  </w:num>
  <w:num w:numId="22">
    <w:abstractNumId w:val="1"/>
  </w:num>
  <w:num w:numId="23">
    <w:abstractNumId w:val="24"/>
  </w:num>
  <w:num w:numId="24">
    <w:abstractNumId w:val="3"/>
  </w:num>
  <w:num w:numId="25">
    <w:abstractNumId w:val="2"/>
  </w:num>
  <w:num w:numId="26">
    <w:abstractNumId w:val="16"/>
  </w:num>
  <w:num w:numId="27">
    <w:abstractNumId w:val="37"/>
  </w:num>
  <w:num w:numId="28">
    <w:abstractNumId w:val="40"/>
  </w:num>
  <w:num w:numId="29">
    <w:abstractNumId w:val="44"/>
  </w:num>
  <w:num w:numId="30">
    <w:abstractNumId w:val="10"/>
  </w:num>
  <w:num w:numId="31">
    <w:abstractNumId w:val="20"/>
  </w:num>
  <w:num w:numId="32">
    <w:abstractNumId w:val="7"/>
  </w:num>
  <w:num w:numId="33">
    <w:abstractNumId w:val="21"/>
  </w:num>
  <w:num w:numId="34">
    <w:abstractNumId w:val="8"/>
  </w:num>
  <w:num w:numId="35">
    <w:abstractNumId w:val="36"/>
  </w:num>
  <w:num w:numId="36">
    <w:abstractNumId w:val="11"/>
  </w:num>
  <w:num w:numId="37">
    <w:abstractNumId w:val="18"/>
  </w:num>
  <w:num w:numId="38">
    <w:abstractNumId w:val="9"/>
  </w:num>
  <w:num w:numId="39">
    <w:abstractNumId w:val="6"/>
  </w:num>
  <w:num w:numId="40">
    <w:abstractNumId w:val="28"/>
  </w:num>
  <w:num w:numId="41">
    <w:abstractNumId w:val="23"/>
  </w:num>
  <w:num w:numId="42">
    <w:abstractNumId w:val="30"/>
  </w:num>
  <w:num w:numId="43">
    <w:abstractNumId w:val="27"/>
  </w:num>
  <w:num w:numId="44">
    <w:abstractNumId w:val="17"/>
  </w:num>
  <w:num w:numId="45">
    <w:abstractNumId w:val="29"/>
  </w:num>
  <w:num w:numId="46">
    <w:abstractNumId w:val="47"/>
  </w:num>
  <w:num w:numId="47">
    <w:abstractNumId w:val="4"/>
  </w:num>
  <w:num w:numId="48">
    <w:abstractNumId w:val="25"/>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CC"/>
    <w:rsid w:val="001074CC"/>
    <w:rsid w:val="0051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BB0234"/>
  <w15:chartTrackingRefBased/>
  <w15:docId w15:val="{08C15CFD-535A-4633-9B38-698946E9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4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1074CC"/>
    <w:pPr>
      <w:keepNext/>
      <w:widowControl w:val="0"/>
      <w:spacing w:line="288" w:lineRule="auto"/>
      <w:ind w:firstLine="851"/>
      <w:jc w:val="both"/>
      <w:outlineLvl w:val="0"/>
    </w:pPr>
    <w:rPr>
      <w:i/>
      <w:color w:val="000066"/>
      <w:sz w:val="28"/>
      <w:szCs w:val="28"/>
    </w:rPr>
  </w:style>
  <w:style w:type="paragraph" w:styleId="2">
    <w:name w:val="heading 2"/>
    <w:basedOn w:val="a"/>
    <w:next w:val="a"/>
    <w:link w:val="20"/>
    <w:qFormat/>
    <w:rsid w:val="001074CC"/>
    <w:pPr>
      <w:widowControl w:val="0"/>
      <w:spacing w:before="300" w:after="180"/>
      <w:ind w:firstLine="851"/>
      <w:outlineLvl w:val="1"/>
    </w:pPr>
    <w:rPr>
      <w:i/>
      <w:iCs/>
      <w:color w:val="000066"/>
      <w:sz w:val="28"/>
      <w:szCs w:val="26"/>
    </w:rPr>
  </w:style>
  <w:style w:type="paragraph" w:styleId="3">
    <w:name w:val="heading 3"/>
    <w:basedOn w:val="a"/>
    <w:next w:val="a"/>
    <w:link w:val="30"/>
    <w:qFormat/>
    <w:rsid w:val="001074CC"/>
    <w:pPr>
      <w:keepNext/>
      <w:outlineLvl w:val="2"/>
    </w:pPr>
    <w:rPr>
      <w:b/>
      <w:bCs/>
      <w:i/>
      <w:iCs/>
    </w:rPr>
  </w:style>
  <w:style w:type="paragraph" w:styleId="4">
    <w:name w:val="heading 4"/>
    <w:basedOn w:val="a"/>
    <w:next w:val="a"/>
    <w:link w:val="40"/>
    <w:qFormat/>
    <w:rsid w:val="001074CC"/>
    <w:pPr>
      <w:keepNext/>
      <w:ind w:firstLine="709"/>
      <w:jc w:val="both"/>
      <w:outlineLvl w:val="3"/>
    </w:pPr>
    <w:rPr>
      <w:b/>
      <w:bCs/>
      <w:i/>
      <w:iCs/>
      <w:sz w:val="26"/>
      <w:szCs w:val="26"/>
    </w:rPr>
  </w:style>
  <w:style w:type="paragraph" w:styleId="7">
    <w:name w:val="heading 7"/>
    <w:basedOn w:val="a"/>
    <w:next w:val="a"/>
    <w:link w:val="70"/>
    <w:qFormat/>
    <w:rsid w:val="001074CC"/>
    <w:pPr>
      <w:keepNext/>
      <w:overflowPunct w:val="0"/>
      <w:autoSpaceDE w:val="0"/>
      <w:autoSpaceDN w:val="0"/>
      <w:adjustRightInd w:val="0"/>
      <w:jc w:val="center"/>
      <w:outlineLvl w:val="6"/>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1074CC"/>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rsid w:val="001074CC"/>
    <w:rPr>
      <w:rFonts w:ascii="Times New Roman" w:eastAsia="Times New Roman" w:hAnsi="Times New Roman" w:cs="Times New Roman"/>
      <w:i/>
      <w:iCs/>
      <w:color w:val="000066"/>
      <w:sz w:val="28"/>
      <w:szCs w:val="26"/>
      <w:lang w:eastAsia="ru-RU"/>
    </w:rPr>
  </w:style>
  <w:style w:type="character" w:customStyle="1" w:styleId="30">
    <w:name w:val="Заголовок 3 Знак"/>
    <w:basedOn w:val="a0"/>
    <w:link w:val="3"/>
    <w:rsid w:val="001074CC"/>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rsid w:val="001074CC"/>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1074CC"/>
    <w:rPr>
      <w:rFonts w:ascii="Times New Roman" w:eastAsia="Times New Roman" w:hAnsi="Times New Roman" w:cs="Times New Roman"/>
      <w:b/>
      <w:bCs/>
      <w:sz w:val="28"/>
      <w:szCs w:val="20"/>
      <w:lang w:eastAsia="ru-RU"/>
    </w:rPr>
  </w:style>
  <w:style w:type="paragraph" w:styleId="31">
    <w:name w:val="Body Text Indent 3"/>
    <w:basedOn w:val="a"/>
    <w:link w:val="32"/>
    <w:semiHidden/>
    <w:rsid w:val="001074CC"/>
    <w:pPr>
      <w:ind w:firstLine="708"/>
      <w:jc w:val="both"/>
    </w:pPr>
    <w:rPr>
      <w:sz w:val="28"/>
      <w:szCs w:val="28"/>
    </w:rPr>
  </w:style>
  <w:style w:type="character" w:customStyle="1" w:styleId="32">
    <w:name w:val="Основной текст с отступом 3 Знак"/>
    <w:basedOn w:val="a0"/>
    <w:link w:val="31"/>
    <w:semiHidden/>
    <w:rsid w:val="001074CC"/>
    <w:rPr>
      <w:rFonts w:ascii="Times New Roman" w:eastAsia="Times New Roman" w:hAnsi="Times New Roman" w:cs="Times New Roman"/>
      <w:sz w:val="28"/>
      <w:szCs w:val="28"/>
      <w:lang w:eastAsia="ru-RU"/>
    </w:rPr>
  </w:style>
  <w:style w:type="character" w:styleId="a3">
    <w:name w:val="Hyperlink"/>
    <w:uiPriority w:val="99"/>
    <w:rsid w:val="001074CC"/>
    <w:rPr>
      <w:rFonts w:ascii="Verdana" w:hAnsi="Verdana" w:hint="default"/>
      <w:color w:val="0000FF"/>
      <w:u w:val="single"/>
    </w:rPr>
  </w:style>
  <w:style w:type="paragraph" w:styleId="a4">
    <w:name w:val="Balloon Text"/>
    <w:basedOn w:val="a"/>
    <w:link w:val="a5"/>
    <w:semiHidden/>
    <w:unhideWhenUsed/>
    <w:rsid w:val="001074CC"/>
    <w:rPr>
      <w:rFonts w:ascii="Tahoma" w:hAnsi="Tahoma" w:cs="Tahoma"/>
      <w:sz w:val="16"/>
      <w:szCs w:val="16"/>
    </w:rPr>
  </w:style>
  <w:style w:type="character" w:customStyle="1" w:styleId="a5">
    <w:name w:val="Текст выноски Знак"/>
    <w:basedOn w:val="a0"/>
    <w:link w:val="a4"/>
    <w:semiHidden/>
    <w:rsid w:val="001074CC"/>
    <w:rPr>
      <w:rFonts w:ascii="Tahoma" w:eastAsia="Times New Roman" w:hAnsi="Tahoma" w:cs="Tahoma"/>
      <w:sz w:val="16"/>
      <w:szCs w:val="16"/>
      <w:lang w:eastAsia="ru-RU"/>
    </w:rPr>
  </w:style>
  <w:style w:type="paragraph" w:styleId="a6">
    <w:name w:val="Body Text Indent"/>
    <w:basedOn w:val="a"/>
    <w:link w:val="a7"/>
    <w:unhideWhenUsed/>
    <w:rsid w:val="001074CC"/>
    <w:pPr>
      <w:spacing w:after="120"/>
      <w:ind w:left="283"/>
    </w:pPr>
  </w:style>
  <w:style w:type="character" w:customStyle="1" w:styleId="a7">
    <w:name w:val="Основной текст с отступом Знак"/>
    <w:basedOn w:val="a0"/>
    <w:link w:val="a6"/>
    <w:rsid w:val="001074CC"/>
    <w:rPr>
      <w:rFonts w:ascii="Times New Roman" w:eastAsia="Times New Roman" w:hAnsi="Times New Roman" w:cs="Times New Roman"/>
      <w:sz w:val="24"/>
      <w:szCs w:val="24"/>
      <w:lang w:eastAsia="ru-RU"/>
    </w:rPr>
  </w:style>
  <w:style w:type="paragraph" w:styleId="a8">
    <w:name w:val="Body Text"/>
    <w:aliases w:val="bt,Iniiaiie oaeno Ciae"/>
    <w:basedOn w:val="a"/>
    <w:link w:val="a9"/>
    <w:rsid w:val="001074CC"/>
    <w:rPr>
      <w:rFonts w:ascii="Arial" w:hAnsi="Arial" w:cs="Arial"/>
      <w:color w:val="000000"/>
      <w:sz w:val="32"/>
      <w:szCs w:val="14"/>
    </w:rPr>
  </w:style>
  <w:style w:type="character" w:customStyle="1" w:styleId="a9">
    <w:name w:val="Основной текст Знак"/>
    <w:aliases w:val="bt Знак,Iniiaiie oaeno Ciae Знак"/>
    <w:basedOn w:val="a0"/>
    <w:link w:val="a8"/>
    <w:rsid w:val="001074CC"/>
    <w:rPr>
      <w:rFonts w:ascii="Arial" w:eastAsia="Times New Roman" w:hAnsi="Arial" w:cs="Arial"/>
      <w:color w:val="000000"/>
      <w:sz w:val="32"/>
      <w:szCs w:val="14"/>
      <w:lang w:eastAsia="ru-RU"/>
    </w:rPr>
  </w:style>
  <w:style w:type="paragraph" w:styleId="21">
    <w:name w:val="Body Text 2"/>
    <w:basedOn w:val="a"/>
    <w:link w:val="22"/>
    <w:rsid w:val="001074CC"/>
    <w:rPr>
      <w:rFonts w:ascii="Arial" w:hAnsi="Arial" w:cs="Arial"/>
      <w:color w:val="000000"/>
      <w:sz w:val="28"/>
      <w:szCs w:val="14"/>
    </w:rPr>
  </w:style>
  <w:style w:type="character" w:customStyle="1" w:styleId="22">
    <w:name w:val="Основной текст 2 Знак"/>
    <w:basedOn w:val="a0"/>
    <w:link w:val="21"/>
    <w:rsid w:val="001074CC"/>
    <w:rPr>
      <w:rFonts w:ascii="Arial" w:eastAsia="Times New Roman" w:hAnsi="Arial" w:cs="Arial"/>
      <w:color w:val="000000"/>
      <w:sz w:val="28"/>
      <w:szCs w:val="14"/>
      <w:lang w:eastAsia="ru-RU"/>
    </w:rPr>
  </w:style>
  <w:style w:type="paragraph" w:customStyle="1" w:styleId="210">
    <w:name w:val="Основной текст 21"/>
    <w:basedOn w:val="a"/>
    <w:rsid w:val="001074CC"/>
    <w:pPr>
      <w:spacing w:line="288" w:lineRule="auto"/>
      <w:ind w:firstLine="720"/>
      <w:jc w:val="both"/>
    </w:pPr>
    <w:rPr>
      <w:szCs w:val="20"/>
    </w:rPr>
  </w:style>
  <w:style w:type="paragraph" w:customStyle="1" w:styleId="aa">
    <w:name w:val="Список_основной"/>
    <w:basedOn w:val="ab"/>
    <w:autoRedefine/>
    <w:rsid w:val="001074CC"/>
    <w:pPr>
      <w:keepLines/>
      <w:tabs>
        <w:tab w:val="left" w:pos="-1985"/>
      </w:tabs>
      <w:suppressAutoHyphens/>
      <w:spacing w:after="40"/>
      <w:ind w:left="0" w:firstLine="720"/>
      <w:jc w:val="both"/>
    </w:pPr>
  </w:style>
  <w:style w:type="paragraph" w:styleId="ab">
    <w:name w:val="List"/>
    <w:basedOn w:val="a"/>
    <w:semiHidden/>
    <w:rsid w:val="001074CC"/>
    <w:pPr>
      <w:ind w:left="283" w:hanging="283"/>
    </w:pPr>
  </w:style>
  <w:style w:type="paragraph" w:customStyle="1" w:styleId="12">
    <w:name w:val="Обычный1"/>
    <w:rsid w:val="001074CC"/>
    <w:pPr>
      <w:spacing w:after="0" w:line="240" w:lineRule="auto"/>
    </w:pPr>
    <w:rPr>
      <w:rFonts w:ascii="Times New Roman" w:eastAsia="Times New Roman" w:hAnsi="Times New Roman" w:cs="Times New Roman"/>
      <w:snapToGrid w:val="0"/>
      <w:sz w:val="24"/>
      <w:szCs w:val="20"/>
      <w:lang w:eastAsia="ru-RU"/>
    </w:rPr>
  </w:style>
  <w:style w:type="paragraph" w:customStyle="1" w:styleId="211">
    <w:name w:val="Основной текст с отступом 21"/>
    <w:basedOn w:val="a"/>
    <w:rsid w:val="001074CC"/>
    <w:pPr>
      <w:ind w:firstLine="426"/>
      <w:jc w:val="both"/>
    </w:pPr>
    <w:rPr>
      <w:szCs w:val="20"/>
    </w:rPr>
  </w:style>
  <w:style w:type="paragraph" w:customStyle="1" w:styleId="ConsNonformat">
    <w:name w:val="ConsNonformat"/>
    <w:rsid w:val="001074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Название1"/>
    <w:basedOn w:val="12"/>
    <w:rsid w:val="001074CC"/>
    <w:pPr>
      <w:jc w:val="center"/>
    </w:pPr>
  </w:style>
  <w:style w:type="paragraph" w:styleId="ac">
    <w:name w:val="footnote text"/>
    <w:basedOn w:val="a"/>
    <w:link w:val="ad"/>
    <w:rsid w:val="001074CC"/>
    <w:rPr>
      <w:sz w:val="20"/>
      <w:szCs w:val="20"/>
    </w:rPr>
  </w:style>
  <w:style w:type="character" w:customStyle="1" w:styleId="ad">
    <w:name w:val="Текст сноски Знак"/>
    <w:basedOn w:val="a0"/>
    <w:link w:val="ac"/>
    <w:rsid w:val="001074CC"/>
    <w:rPr>
      <w:rFonts w:ascii="Times New Roman" w:eastAsia="Times New Roman" w:hAnsi="Times New Roman" w:cs="Times New Roman"/>
      <w:sz w:val="20"/>
      <w:szCs w:val="20"/>
      <w:lang w:eastAsia="ru-RU"/>
    </w:rPr>
  </w:style>
  <w:style w:type="paragraph" w:styleId="ae">
    <w:name w:val="header"/>
    <w:basedOn w:val="a"/>
    <w:link w:val="af"/>
    <w:rsid w:val="001074CC"/>
    <w:pPr>
      <w:tabs>
        <w:tab w:val="center" w:pos="4677"/>
        <w:tab w:val="right" w:pos="9355"/>
      </w:tabs>
    </w:pPr>
  </w:style>
  <w:style w:type="character" w:customStyle="1" w:styleId="af">
    <w:name w:val="Верхний колонтитул Знак"/>
    <w:basedOn w:val="a0"/>
    <w:link w:val="ae"/>
    <w:rsid w:val="001074CC"/>
    <w:rPr>
      <w:rFonts w:ascii="Times New Roman" w:eastAsia="Times New Roman" w:hAnsi="Times New Roman" w:cs="Times New Roman"/>
      <w:sz w:val="24"/>
      <w:szCs w:val="24"/>
      <w:lang w:eastAsia="ru-RU"/>
    </w:rPr>
  </w:style>
  <w:style w:type="paragraph" w:styleId="af0">
    <w:name w:val="footer"/>
    <w:basedOn w:val="a"/>
    <w:link w:val="af1"/>
    <w:uiPriority w:val="99"/>
    <w:rsid w:val="001074CC"/>
    <w:pPr>
      <w:tabs>
        <w:tab w:val="center" w:pos="4677"/>
        <w:tab w:val="right" w:pos="9355"/>
      </w:tabs>
    </w:pPr>
  </w:style>
  <w:style w:type="character" w:customStyle="1" w:styleId="af1">
    <w:name w:val="Нижний колонтитул Знак"/>
    <w:basedOn w:val="a0"/>
    <w:link w:val="af0"/>
    <w:uiPriority w:val="99"/>
    <w:rsid w:val="001074CC"/>
    <w:rPr>
      <w:rFonts w:ascii="Times New Roman" w:eastAsia="Times New Roman" w:hAnsi="Times New Roman" w:cs="Times New Roman"/>
      <w:sz w:val="24"/>
      <w:szCs w:val="24"/>
      <w:lang w:eastAsia="ru-RU"/>
    </w:rPr>
  </w:style>
  <w:style w:type="character" w:styleId="af2">
    <w:name w:val="page number"/>
    <w:basedOn w:val="a0"/>
    <w:rsid w:val="001074CC"/>
  </w:style>
  <w:style w:type="paragraph" w:customStyle="1" w:styleId="14">
    <w:name w:val="заголовок 1"/>
    <w:basedOn w:val="a"/>
    <w:next w:val="a"/>
    <w:rsid w:val="001074CC"/>
    <w:pPr>
      <w:keepNext/>
      <w:jc w:val="center"/>
    </w:pPr>
    <w:rPr>
      <w:sz w:val="28"/>
      <w:szCs w:val="20"/>
    </w:rPr>
  </w:style>
  <w:style w:type="paragraph" w:styleId="23">
    <w:name w:val="Body Text Indent 2"/>
    <w:basedOn w:val="a"/>
    <w:link w:val="24"/>
    <w:rsid w:val="001074CC"/>
    <w:pPr>
      <w:spacing w:line="288" w:lineRule="auto"/>
      <w:ind w:firstLine="709"/>
      <w:jc w:val="both"/>
    </w:pPr>
    <w:rPr>
      <w:color w:val="808080"/>
      <w:szCs w:val="28"/>
    </w:rPr>
  </w:style>
  <w:style w:type="character" w:customStyle="1" w:styleId="24">
    <w:name w:val="Основной текст с отступом 2 Знак"/>
    <w:basedOn w:val="a0"/>
    <w:link w:val="23"/>
    <w:rsid w:val="001074CC"/>
    <w:rPr>
      <w:rFonts w:ascii="Times New Roman" w:eastAsia="Times New Roman" w:hAnsi="Times New Roman" w:cs="Times New Roman"/>
      <w:color w:val="808080"/>
      <w:sz w:val="24"/>
      <w:szCs w:val="28"/>
      <w:lang w:eastAsia="ru-RU"/>
    </w:rPr>
  </w:style>
  <w:style w:type="paragraph" w:customStyle="1" w:styleId="style1">
    <w:name w:val="style1"/>
    <w:basedOn w:val="a"/>
    <w:rsid w:val="001074CC"/>
    <w:pPr>
      <w:spacing w:before="100" w:beforeAutospacing="1" w:after="100" w:afterAutospacing="1"/>
    </w:pPr>
    <w:rPr>
      <w:rFonts w:ascii="Arial Unicode MS" w:eastAsia="Arial Unicode MS" w:hAnsi="Arial Unicode MS" w:cs="Arial Unicode MS"/>
    </w:rPr>
  </w:style>
  <w:style w:type="paragraph" w:styleId="af3">
    <w:name w:val="Normal (Web)"/>
    <w:aliases w:val="Обычный (Web)"/>
    <w:basedOn w:val="a"/>
    <w:link w:val="af4"/>
    <w:uiPriority w:val="99"/>
    <w:qFormat/>
    <w:rsid w:val="001074CC"/>
    <w:pPr>
      <w:spacing w:before="100" w:beforeAutospacing="1" w:after="100" w:afterAutospacing="1"/>
    </w:pPr>
    <w:rPr>
      <w:rFonts w:ascii="Arial Unicode MS" w:eastAsia="Arial Unicode MS" w:hAnsi="Arial Unicode MS" w:cs="Arial Unicode MS"/>
    </w:rPr>
  </w:style>
  <w:style w:type="paragraph" w:styleId="af5">
    <w:name w:val="Title"/>
    <w:basedOn w:val="a"/>
    <w:link w:val="af6"/>
    <w:qFormat/>
    <w:rsid w:val="001074CC"/>
    <w:pPr>
      <w:spacing w:before="100" w:beforeAutospacing="1" w:after="100" w:afterAutospacing="1" w:line="335" w:lineRule="atLeast"/>
    </w:pPr>
    <w:rPr>
      <w:rFonts w:ascii="Verdana" w:eastAsia="Arial Unicode MS" w:hAnsi="Verdana" w:cs="Arial Unicode MS"/>
      <w:color w:val="656A6E"/>
      <w:sz w:val="20"/>
      <w:szCs w:val="20"/>
    </w:rPr>
  </w:style>
  <w:style w:type="character" w:customStyle="1" w:styleId="af6">
    <w:name w:val="Заголовок Знак"/>
    <w:basedOn w:val="a0"/>
    <w:link w:val="af5"/>
    <w:rsid w:val="001074CC"/>
    <w:rPr>
      <w:rFonts w:ascii="Verdana" w:eastAsia="Arial Unicode MS" w:hAnsi="Verdana" w:cs="Arial Unicode MS"/>
      <w:color w:val="656A6E"/>
      <w:sz w:val="20"/>
      <w:szCs w:val="20"/>
      <w:lang w:eastAsia="ru-RU"/>
    </w:rPr>
  </w:style>
  <w:style w:type="character" w:styleId="af7">
    <w:name w:val="Emphasis"/>
    <w:qFormat/>
    <w:rsid w:val="001074CC"/>
    <w:rPr>
      <w:i/>
      <w:iCs/>
    </w:rPr>
  </w:style>
  <w:style w:type="paragraph" w:customStyle="1" w:styleId="ConsPlusNonformat">
    <w:name w:val="ConsPlusNonformat"/>
    <w:rsid w:val="00107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Plain Text"/>
    <w:basedOn w:val="a"/>
    <w:link w:val="af9"/>
    <w:rsid w:val="001074CC"/>
    <w:rPr>
      <w:rFonts w:ascii="Courier New" w:hAnsi="Courier New" w:cs="Courier New"/>
      <w:sz w:val="20"/>
      <w:szCs w:val="20"/>
    </w:rPr>
  </w:style>
  <w:style w:type="character" w:customStyle="1" w:styleId="af9">
    <w:name w:val="Текст Знак"/>
    <w:basedOn w:val="a0"/>
    <w:link w:val="af8"/>
    <w:rsid w:val="001074CC"/>
    <w:rPr>
      <w:rFonts w:ascii="Courier New" w:eastAsia="Times New Roman" w:hAnsi="Courier New" w:cs="Courier New"/>
      <w:sz w:val="20"/>
      <w:szCs w:val="20"/>
      <w:lang w:eastAsia="ru-RU"/>
    </w:rPr>
  </w:style>
  <w:style w:type="paragraph" w:styleId="33">
    <w:name w:val="Body Text 3"/>
    <w:basedOn w:val="a"/>
    <w:link w:val="34"/>
    <w:rsid w:val="001074CC"/>
    <w:pPr>
      <w:ind w:right="-83"/>
      <w:jc w:val="both"/>
    </w:pPr>
    <w:rPr>
      <w:szCs w:val="20"/>
    </w:rPr>
  </w:style>
  <w:style w:type="character" w:customStyle="1" w:styleId="34">
    <w:name w:val="Основной текст 3 Знак"/>
    <w:basedOn w:val="a0"/>
    <w:link w:val="33"/>
    <w:rsid w:val="001074CC"/>
    <w:rPr>
      <w:rFonts w:ascii="Times New Roman" w:eastAsia="Times New Roman" w:hAnsi="Times New Roman" w:cs="Times New Roman"/>
      <w:sz w:val="24"/>
      <w:szCs w:val="20"/>
      <w:lang w:eastAsia="ru-RU"/>
    </w:rPr>
  </w:style>
  <w:style w:type="paragraph" w:customStyle="1" w:styleId="CenturyGothic9pt-0073">
    <w:name w:val="Стиль Century Gothic 9 pt по ширине Слева:  -007 см После:  3 ..."/>
    <w:basedOn w:val="a"/>
    <w:rsid w:val="001074CC"/>
    <w:pPr>
      <w:spacing w:after="60"/>
      <w:jc w:val="both"/>
    </w:pPr>
    <w:rPr>
      <w:rFonts w:ascii="Century Gothic" w:hAnsi="Century Gothic"/>
      <w:sz w:val="18"/>
      <w:szCs w:val="20"/>
    </w:rPr>
  </w:style>
  <w:style w:type="paragraph" w:styleId="afa">
    <w:name w:val="Closing"/>
    <w:basedOn w:val="a"/>
    <w:link w:val="afb"/>
    <w:rsid w:val="001074CC"/>
    <w:pPr>
      <w:spacing w:line="220" w:lineRule="atLeast"/>
      <w:ind w:left="840" w:right="-360"/>
    </w:pPr>
    <w:rPr>
      <w:sz w:val="20"/>
      <w:szCs w:val="20"/>
    </w:rPr>
  </w:style>
  <w:style w:type="character" w:customStyle="1" w:styleId="afb">
    <w:name w:val="Прощание Знак"/>
    <w:basedOn w:val="a0"/>
    <w:link w:val="afa"/>
    <w:rsid w:val="001074CC"/>
    <w:rPr>
      <w:rFonts w:ascii="Times New Roman" w:eastAsia="Times New Roman" w:hAnsi="Times New Roman" w:cs="Times New Roman"/>
      <w:sz w:val="20"/>
      <w:szCs w:val="20"/>
      <w:lang w:eastAsia="ru-RU"/>
    </w:rPr>
  </w:style>
  <w:style w:type="paragraph" w:customStyle="1" w:styleId="afc">
    <w:name w:val="Табличный"/>
    <w:basedOn w:val="a"/>
    <w:rsid w:val="001074CC"/>
    <w:pPr>
      <w:keepLines/>
      <w:suppressAutoHyphens/>
      <w:jc w:val="both"/>
    </w:pPr>
    <w:rPr>
      <w:rFonts w:ascii="Century Gothic" w:hAnsi="Century Gothic"/>
      <w:sz w:val="18"/>
      <w:szCs w:val="18"/>
    </w:rPr>
  </w:style>
  <w:style w:type="paragraph" w:customStyle="1" w:styleId="15">
    <w:name w:val="Верхний колонтитул1"/>
    <w:basedOn w:val="a"/>
    <w:rsid w:val="001074CC"/>
    <w:pPr>
      <w:tabs>
        <w:tab w:val="center" w:pos="4153"/>
        <w:tab w:val="right" w:pos="8306"/>
      </w:tabs>
    </w:pPr>
    <w:rPr>
      <w:sz w:val="20"/>
      <w:szCs w:val="20"/>
    </w:rPr>
  </w:style>
  <w:style w:type="paragraph" w:customStyle="1" w:styleId="ConsPlusNormal">
    <w:name w:val="ConsPlusNormal"/>
    <w:rsid w:val="001074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Block Text"/>
    <w:basedOn w:val="a"/>
    <w:semiHidden/>
    <w:rsid w:val="001074CC"/>
    <w:pPr>
      <w:shd w:val="clear" w:color="auto" w:fill="FFFFFF"/>
      <w:spacing w:before="62" w:line="360" w:lineRule="exact"/>
      <w:ind w:left="48" w:right="14" w:firstLine="624"/>
      <w:jc w:val="both"/>
    </w:pPr>
    <w:rPr>
      <w:sz w:val="28"/>
      <w:szCs w:val="20"/>
    </w:rPr>
  </w:style>
  <w:style w:type="character" w:styleId="afe">
    <w:name w:val="footnote reference"/>
    <w:rsid w:val="001074CC"/>
    <w:rPr>
      <w:rFonts w:cs="Times New Roman"/>
      <w:vertAlign w:val="superscript"/>
    </w:rPr>
  </w:style>
  <w:style w:type="character" w:styleId="aff">
    <w:name w:val="Strong"/>
    <w:uiPriority w:val="22"/>
    <w:qFormat/>
    <w:rsid w:val="001074CC"/>
    <w:rPr>
      <w:b/>
      <w:bCs/>
    </w:rPr>
  </w:style>
  <w:style w:type="paragraph" w:customStyle="1" w:styleId="2110">
    <w:name w:val="Основной текст с отступом 211"/>
    <w:basedOn w:val="a"/>
    <w:rsid w:val="001074CC"/>
    <w:pPr>
      <w:suppressAutoHyphens/>
      <w:spacing w:after="120" w:line="480" w:lineRule="auto"/>
      <w:ind w:left="283"/>
    </w:pPr>
    <w:rPr>
      <w:sz w:val="20"/>
      <w:szCs w:val="20"/>
      <w:lang w:eastAsia="ar-SA"/>
    </w:rPr>
  </w:style>
  <w:style w:type="character" w:customStyle="1" w:styleId="aff0">
    <w:name w:val="кадры"/>
    <w:basedOn w:val="a0"/>
    <w:rsid w:val="001074CC"/>
  </w:style>
  <w:style w:type="paragraph" w:customStyle="1" w:styleId="aff1">
    <w:name w:val="Стиль"/>
    <w:rsid w:val="001074CC"/>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style91">
    <w:name w:val="style91"/>
    <w:rsid w:val="001074CC"/>
    <w:rPr>
      <w:rFonts w:ascii="Verdana" w:hAnsi="Verdana" w:hint="default"/>
      <w:color w:val="294A7B"/>
      <w:sz w:val="17"/>
      <w:szCs w:val="17"/>
    </w:rPr>
  </w:style>
  <w:style w:type="paragraph" w:styleId="aff2">
    <w:name w:val="List Paragraph"/>
    <w:aliases w:val="Введение,СПИСКИ,3_Абзац списка,Базовый абзац списка"/>
    <w:basedOn w:val="a"/>
    <w:link w:val="aff3"/>
    <w:uiPriority w:val="34"/>
    <w:qFormat/>
    <w:rsid w:val="001074CC"/>
    <w:pPr>
      <w:ind w:left="720"/>
    </w:pPr>
  </w:style>
  <w:style w:type="character" w:styleId="aff4">
    <w:name w:val="FollowedHyperlink"/>
    <w:uiPriority w:val="99"/>
    <w:rsid w:val="001074CC"/>
    <w:rPr>
      <w:color w:val="800080"/>
      <w:u w:val="single"/>
    </w:rPr>
  </w:style>
  <w:style w:type="paragraph" w:customStyle="1" w:styleId="style13263520240000000583msobodytext">
    <w:name w:val="style_13263520240000000583msobodytext"/>
    <w:basedOn w:val="a"/>
    <w:uiPriority w:val="99"/>
    <w:rsid w:val="001074CC"/>
    <w:pPr>
      <w:spacing w:before="100" w:beforeAutospacing="1" w:after="100" w:afterAutospacing="1"/>
    </w:pPr>
  </w:style>
  <w:style w:type="paragraph" w:customStyle="1" w:styleId="style13263520240000000583msonormal">
    <w:name w:val="style_13263520240000000583msonormal"/>
    <w:basedOn w:val="a"/>
    <w:qFormat/>
    <w:rsid w:val="001074CC"/>
    <w:pPr>
      <w:spacing w:before="100" w:beforeAutospacing="1" w:after="100" w:afterAutospacing="1"/>
    </w:pPr>
  </w:style>
  <w:style w:type="paragraph" w:customStyle="1" w:styleId="style13263520240000000583msobodytextindent">
    <w:name w:val="style_13263520240000000583msobodytextindent"/>
    <w:basedOn w:val="a"/>
    <w:rsid w:val="001074CC"/>
    <w:pPr>
      <w:spacing w:before="100" w:beforeAutospacing="1" w:after="100" w:afterAutospacing="1"/>
    </w:pPr>
  </w:style>
  <w:style w:type="paragraph" w:styleId="aff5">
    <w:name w:val="No Spacing"/>
    <w:link w:val="aff6"/>
    <w:uiPriority w:val="1"/>
    <w:qFormat/>
    <w:rsid w:val="001074CC"/>
    <w:pPr>
      <w:spacing w:after="0" w:line="240" w:lineRule="auto"/>
    </w:pPr>
    <w:rPr>
      <w:rFonts w:ascii="Calibri" w:eastAsia="Calibri" w:hAnsi="Calibri" w:cs="Times New Roman"/>
    </w:rPr>
  </w:style>
  <w:style w:type="paragraph" w:customStyle="1" w:styleId="style13263537850000000997msonormal">
    <w:name w:val="style_13263537850000000997msonormal"/>
    <w:basedOn w:val="a"/>
    <w:rsid w:val="001074CC"/>
    <w:pPr>
      <w:spacing w:before="100" w:beforeAutospacing="1" w:after="100" w:afterAutospacing="1"/>
    </w:pPr>
  </w:style>
  <w:style w:type="paragraph" w:customStyle="1" w:styleId="style13274021310000000537style13263537850000000997msonormal">
    <w:name w:val="style_13274021310000000537style13263537850000000997msonormal"/>
    <w:basedOn w:val="a"/>
    <w:rsid w:val="001074CC"/>
    <w:pPr>
      <w:spacing w:before="100" w:beforeAutospacing="1" w:after="100" w:afterAutospacing="1"/>
    </w:pPr>
  </w:style>
  <w:style w:type="paragraph" w:customStyle="1" w:styleId="Style11">
    <w:name w:val="Style11"/>
    <w:basedOn w:val="a"/>
    <w:rsid w:val="001074CC"/>
    <w:pPr>
      <w:widowControl w:val="0"/>
      <w:autoSpaceDE w:val="0"/>
      <w:autoSpaceDN w:val="0"/>
      <w:adjustRightInd w:val="0"/>
      <w:spacing w:line="278" w:lineRule="exact"/>
      <w:jc w:val="both"/>
    </w:pPr>
    <w:rPr>
      <w:rFonts w:ascii="Calibri" w:hAnsi="Calibri"/>
    </w:rPr>
  </w:style>
  <w:style w:type="paragraph" w:customStyle="1" w:styleId="Style12">
    <w:name w:val="Style12"/>
    <w:basedOn w:val="a"/>
    <w:rsid w:val="001074CC"/>
    <w:pPr>
      <w:widowControl w:val="0"/>
      <w:autoSpaceDE w:val="0"/>
      <w:autoSpaceDN w:val="0"/>
      <w:adjustRightInd w:val="0"/>
      <w:spacing w:line="274" w:lineRule="exact"/>
      <w:ind w:hanging="350"/>
    </w:pPr>
    <w:rPr>
      <w:rFonts w:ascii="Calibri" w:hAnsi="Calibri"/>
    </w:rPr>
  </w:style>
  <w:style w:type="character" w:customStyle="1" w:styleId="FontStyle27">
    <w:name w:val="Font Style27"/>
    <w:rsid w:val="001074CC"/>
    <w:rPr>
      <w:rFonts w:ascii="Times New Roman" w:hAnsi="Times New Roman" w:cs="Times New Roman"/>
      <w:sz w:val="20"/>
      <w:szCs w:val="20"/>
    </w:rPr>
  </w:style>
  <w:style w:type="paragraph" w:customStyle="1" w:styleId="16">
    <w:name w:val="Знак1"/>
    <w:basedOn w:val="a"/>
    <w:rsid w:val="001074CC"/>
    <w:pPr>
      <w:widowControl w:val="0"/>
      <w:adjustRightInd w:val="0"/>
      <w:spacing w:after="160" w:line="240" w:lineRule="exact"/>
      <w:jc w:val="right"/>
    </w:pPr>
    <w:rPr>
      <w:sz w:val="20"/>
      <w:szCs w:val="20"/>
      <w:lang w:val="en-GB" w:eastAsia="en-US"/>
    </w:rPr>
  </w:style>
  <w:style w:type="paragraph" w:customStyle="1" w:styleId="aff7">
    <w:name w:val="Знак Знак Знак Знак"/>
    <w:basedOn w:val="a"/>
    <w:next w:val="a"/>
    <w:rsid w:val="001074CC"/>
    <w:pPr>
      <w:spacing w:before="100" w:beforeAutospacing="1" w:after="100" w:afterAutospacing="1"/>
    </w:pPr>
    <w:rPr>
      <w:rFonts w:ascii="Tahoma" w:hAnsi="Tahoma"/>
      <w:sz w:val="20"/>
      <w:szCs w:val="20"/>
      <w:lang w:val="en-US" w:eastAsia="en-US"/>
    </w:rPr>
  </w:style>
  <w:style w:type="table" w:styleId="aff8">
    <w:name w:val="Table Grid"/>
    <w:basedOn w:val="a1"/>
    <w:uiPriority w:val="59"/>
    <w:rsid w:val="001074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328547820000000310style13263520240000000583msobodytextindent">
    <w:name w:val="style_13328547820000000310style13263520240000000583msobodytextindent"/>
    <w:basedOn w:val="a"/>
    <w:qFormat/>
    <w:rsid w:val="001074CC"/>
    <w:pPr>
      <w:spacing w:before="100" w:beforeAutospacing="1" w:after="100" w:afterAutospacing="1"/>
      <w:jc w:val="both"/>
    </w:pPr>
  </w:style>
  <w:style w:type="paragraph" w:customStyle="1" w:styleId="style13304081180000000351msonormal">
    <w:name w:val="style_13304081180000000351msonormal"/>
    <w:basedOn w:val="a"/>
    <w:rsid w:val="001074CC"/>
    <w:pPr>
      <w:spacing w:before="100" w:beforeAutospacing="1" w:after="100" w:afterAutospacing="1"/>
      <w:jc w:val="both"/>
    </w:pPr>
  </w:style>
  <w:style w:type="paragraph" w:customStyle="1" w:styleId="style13328547820000000310msonormal">
    <w:name w:val="style_13328547820000000310msonormal"/>
    <w:basedOn w:val="a"/>
    <w:uiPriority w:val="99"/>
    <w:rsid w:val="001074CC"/>
    <w:pPr>
      <w:spacing w:before="100" w:beforeAutospacing="1" w:after="100" w:afterAutospacing="1"/>
      <w:jc w:val="both"/>
    </w:pPr>
  </w:style>
  <w:style w:type="character" w:customStyle="1" w:styleId="aff9">
    <w:name w:val="Маркированный список Знак"/>
    <w:link w:val="affa"/>
    <w:uiPriority w:val="99"/>
    <w:locked/>
    <w:rsid w:val="001074CC"/>
    <w:rPr>
      <w:sz w:val="24"/>
      <w:szCs w:val="24"/>
    </w:rPr>
  </w:style>
  <w:style w:type="paragraph" w:styleId="affa">
    <w:name w:val="List Bullet"/>
    <w:basedOn w:val="a"/>
    <w:link w:val="aff9"/>
    <w:uiPriority w:val="99"/>
    <w:rsid w:val="001074CC"/>
    <w:pPr>
      <w:tabs>
        <w:tab w:val="num" w:pos="567"/>
      </w:tabs>
      <w:ind w:left="567" w:hanging="425"/>
      <w:jc w:val="both"/>
    </w:pPr>
    <w:rPr>
      <w:rFonts w:asciiTheme="minorHAnsi" w:eastAsiaTheme="minorHAnsi" w:hAnsiTheme="minorHAnsi" w:cstheme="minorBidi"/>
      <w:lang w:eastAsia="en-US"/>
    </w:rPr>
  </w:style>
  <w:style w:type="paragraph" w:customStyle="1" w:styleId="220">
    <w:name w:val="Основной текст 22"/>
    <w:basedOn w:val="a"/>
    <w:rsid w:val="001074CC"/>
    <w:pPr>
      <w:suppressAutoHyphens/>
      <w:jc w:val="center"/>
    </w:pPr>
    <w:rPr>
      <w:lang w:eastAsia="zh-CN"/>
    </w:rPr>
  </w:style>
  <w:style w:type="paragraph" w:customStyle="1" w:styleId="affb">
    <w:name w:val="Знак"/>
    <w:basedOn w:val="a"/>
    <w:rsid w:val="001074CC"/>
    <w:pPr>
      <w:widowControl w:val="0"/>
      <w:adjustRightInd w:val="0"/>
      <w:spacing w:after="160" w:line="240" w:lineRule="exact"/>
      <w:jc w:val="right"/>
    </w:pPr>
    <w:rPr>
      <w:sz w:val="20"/>
      <w:szCs w:val="20"/>
      <w:lang w:val="en-GB" w:eastAsia="en-US"/>
    </w:rPr>
  </w:style>
  <w:style w:type="character" w:styleId="affc">
    <w:name w:val="Subtle Emphasis"/>
    <w:qFormat/>
    <w:rsid w:val="001074CC"/>
    <w:rPr>
      <w:i/>
      <w:iCs/>
      <w:color w:val="808080"/>
    </w:rPr>
  </w:style>
  <w:style w:type="paragraph" w:customStyle="1" w:styleId="ConsNormal">
    <w:name w:val="ConsNormal"/>
    <w:uiPriority w:val="99"/>
    <w:rsid w:val="001074C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230">
    <w:name w:val="Основной текст 23"/>
    <w:basedOn w:val="a"/>
    <w:rsid w:val="001074CC"/>
    <w:pPr>
      <w:ind w:firstLine="709"/>
      <w:jc w:val="both"/>
    </w:pPr>
    <w:rPr>
      <w:szCs w:val="20"/>
    </w:rPr>
  </w:style>
  <w:style w:type="paragraph" w:customStyle="1" w:styleId="25">
    <w:name w:val="Знак2"/>
    <w:basedOn w:val="a"/>
    <w:rsid w:val="001074CC"/>
    <w:pPr>
      <w:widowControl w:val="0"/>
      <w:adjustRightInd w:val="0"/>
      <w:spacing w:after="160" w:line="240" w:lineRule="exact"/>
      <w:jc w:val="right"/>
    </w:pPr>
    <w:rPr>
      <w:sz w:val="20"/>
      <w:szCs w:val="20"/>
      <w:lang w:val="en-GB" w:eastAsia="en-US"/>
    </w:rPr>
  </w:style>
  <w:style w:type="paragraph" w:customStyle="1" w:styleId="17">
    <w:name w:val="Знак1 Знак Знак Знак"/>
    <w:basedOn w:val="a"/>
    <w:rsid w:val="001074CC"/>
    <w:pPr>
      <w:spacing w:before="100" w:beforeAutospacing="1" w:after="100" w:afterAutospacing="1"/>
    </w:pPr>
    <w:rPr>
      <w:rFonts w:ascii="Tahoma" w:hAnsi="Tahoma" w:cs="Tahoma"/>
      <w:sz w:val="20"/>
      <w:szCs w:val="20"/>
      <w:lang w:val="en-US" w:eastAsia="en-US"/>
    </w:rPr>
  </w:style>
  <w:style w:type="paragraph" w:customStyle="1" w:styleId="310">
    <w:name w:val="Основной текст 31"/>
    <w:basedOn w:val="a"/>
    <w:rsid w:val="001074CC"/>
    <w:pPr>
      <w:suppressAutoHyphens/>
      <w:jc w:val="both"/>
    </w:pPr>
    <w:rPr>
      <w:sz w:val="26"/>
      <w:szCs w:val="20"/>
      <w:lang w:eastAsia="ar-SA"/>
    </w:rPr>
  </w:style>
  <w:style w:type="paragraph" w:customStyle="1" w:styleId="P">
    <w:name w:val="Обычный.…P"/>
    <w:rsid w:val="001074CC"/>
    <w:pPr>
      <w:widowControl w:val="0"/>
      <w:spacing w:after="0" w:line="240" w:lineRule="auto"/>
    </w:pPr>
    <w:rPr>
      <w:rFonts w:ascii="Times New Roman" w:eastAsia="Times New Roman" w:hAnsi="Times New Roman" w:cs="Times New Roman"/>
      <w:sz w:val="20"/>
      <w:szCs w:val="20"/>
      <w:lang w:eastAsia="ru-RU"/>
    </w:rPr>
  </w:style>
  <w:style w:type="paragraph" w:customStyle="1" w:styleId="110">
    <w:name w:val="Знак1 Знак Знак Знак1"/>
    <w:basedOn w:val="a"/>
    <w:uiPriority w:val="99"/>
    <w:rsid w:val="001074CC"/>
    <w:pPr>
      <w:spacing w:before="100" w:beforeAutospacing="1" w:after="100" w:afterAutospacing="1"/>
    </w:pPr>
    <w:rPr>
      <w:rFonts w:ascii="Tahoma" w:hAnsi="Tahoma" w:cs="Tahoma"/>
      <w:sz w:val="20"/>
      <w:szCs w:val="20"/>
      <w:lang w:val="en-US" w:eastAsia="en-US"/>
    </w:rPr>
  </w:style>
  <w:style w:type="paragraph" w:customStyle="1" w:styleId="26">
    <w:name w:val="Знак2 Знак"/>
    <w:basedOn w:val="a"/>
    <w:uiPriority w:val="99"/>
    <w:rsid w:val="001074CC"/>
    <w:pPr>
      <w:spacing w:after="160" w:line="240" w:lineRule="exact"/>
    </w:pPr>
    <w:rPr>
      <w:rFonts w:ascii="Verdana" w:hAnsi="Verdana" w:cs="Verdana"/>
      <w:sz w:val="20"/>
      <w:szCs w:val="20"/>
      <w:lang w:val="en-US" w:eastAsia="en-US"/>
    </w:rPr>
  </w:style>
  <w:style w:type="paragraph" w:customStyle="1" w:styleId="p5">
    <w:name w:val="p5"/>
    <w:basedOn w:val="a"/>
    <w:rsid w:val="001074CC"/>
    <w:pPr>
      <w:spacing w:before="100" w:beforeAutospacing="1" w:after="100" w:afterAutospacing="1"/>
    </w:pPr>
  </w:style>
  <w:style w:type="character" w:customStyle="1" w:styleId="s5">
    <w:name w:val="s5"/>
    <w:uiPriority w:val="99"/>
    <w:rsid w:val="001074CC"/>
  </w:style>
  <w:style w:type="character" w:customStyle="1" w:styleId="s4">
    <w:name w:val="s4"/>
    <w:rsid w:val="001074CC"/>
  </w:style>
  <w:style w:type="paragraph" w:customStyle="1" w:styleId="ConsPlusCell">
    <w:name w:val="ConsPlusCell"/>
    <w:uiPriority w:val="99"/>
    <w:rsid w:val="001074CC"/>
    <w:pPr>
      <w:widowControl w:val="0"/>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fd">
    <w:name w:val="TOC Heading"/>
    <w:basedOn w:val="1"/>
    <w:next w:val="a"/>
    <w:uiPriority w:val="39"/>
    <w:semiHidden/>
    <w:unhideWhenUsed/>
    <w:qFormat/>
    <w:rsid w:val="001074CC"/>
    <w:pPr>
      <w:keepLines/>
      <w:widowControl/>
      <w:spacing w:before="480" w:line="276" w:lineRule="auto"/>
      <w:ind w:firstLine="0"/>
      <w:jc w:val="left"/>
      <w:outlineLvl w:val="9"/>
    </w:pPr>
    <w:rPr>
      <w:rFonts w:ascii="Cambria" w:hAnsi="Cambria"/>
      <w:b/>
      <w:bCs/>
      <w:color w:val="365F91"/>
    </w:rPr>
  </w:style>
  <w:style w:type="paragraph" w:styleId="35">
    <w:name w:val="toc 3"/>
    <w:basedOn w:val="a"/>
    <w:next w:val="a"/>
    <w:autoRedefine/>
    <w:uiPriority w:val="39"/>
    <w:unhideWhenUsed/>
    <w:qFormat/>
    <w:rsid w:val="001074CC"/>
    <w:pPr>
      <w:ind w:left="480"/>
    </w:pPr>
  </w:style>
  <w:style w:type="paragraph" w:styleId="27">
    <w:name w:val="toc 2"/>
    <w:basedOn w:val="a"/>
    <w:next w:val="a"/>
    <w:autoRedefine/>
    <w:uiPriority w:val="39"/>
    <w:unhideWhenUsed/>
    <w:qFormat/>
    <w:rsid w:val="001074CC"/>
    <w:pPr>
      <w:tabs>
        <w:tab w:val="right" w:leader="dot" w:pos="9923"/>
      </w:tabs>
      <w:ind w:left="240" w:firstLine="327"/>
    </w:pPr>
  </w:style>
  <w:style w:type="paragraph" w:styleId="18">
    <w:name w:val="toc 1"/>
    <w:basedOn w:val="a"/>
    <w:next w:val="a"/>
    <w:autoRedefine/>
    <w:uiPriority w:val="39"/>
    <w:unhideWhenUsed/>
    <w:qFormat/>
    <w:rsid w:val="001074CC"/>
    <w:pPr>
      <w:tabs>
        <w:tab w:val="right" w:leader="dot" w:pos="9923"/>
      </w:tabs>
      <w:spacing w:before="120"/>
      <w:ind w:left="-284"/>
    </w:pPr>
    <w:rPr>
      <w:rFonts w:ascii="Calibri" w:hAnsi="Calibri"/>
      <w:sz w:val="22"/>
      <w:szCs w:val="22"/>
    </w:rPr>
  </w:style>
  <w:style w:type="paragraph" w:customStyle="1" w:styleId="111">
    <w:name w:val="Обычный11"/>
    <w:rsid w:val="001074CC"/>
    <w:pPr>
      <w:spacing w:after="0" w:line="240" w:lineRule="auto"/>
    </w:pPr>
    <w:rPr>
      <w:rFonts w:ascii="Times New Roman" w:eastAsia="Times New Roman" w:hAnsi="Times New Roman" w:cs="Times New Roman"/>
      <w:snapToGrid w:val="0"/>
      <w:sz w:val="24"/>
      <w:szCs w:val="20"/>
      <w:lang w:eastAsia="ru-RU"/>
    </w:rPr>
  </w:style>
  <w:style w:type="paragraph" w:customStyle="1" w:styleId="19">
    <w:name w:val="Абзац списка1"/>
    <w:basedOn w:val="a"/>
    <w:rsid w:val="001074CC"/>
    <w:pPr>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1074CC"/>
    <w:rPr>
      <w:rFonts w:cs="Times New Roman"/>
    </w:rPr>
  </w:style>
  <w:style w:type="paragraph" w:customStyle="1" w:styleId="CharChar1">
    <w:name w:val="Char Char1"/>
    <w:basedOn w:val="a"/>
    <w:rsid w:val="001074CC"/>
    <w:pPr>
      <w:spacing w:before="100" w:beforeAutospacing="1" w:after="100" w:afterAutospacing="1"/>
    </w:pPr>
    <w:rPr>
      <w:rFonts w:ascii="Tahoma" w:hAnsi="Tahoma"/>
      <w:sz w:val="20"/>
      <w:szCs w:val="20"/>
      <w:lang w:val="en-US" w:eastAsia="en-US"/>
    </w:rPr>
  </w:style>
  <w:style w:type="paragraph" w:customStyle="1" w:styleId="affe">
    <w:name w:val="Заголовок (для КСП)"/>
    <w:basedOn w:val="1"/>
    <w:link w:val="afff"/>
    <w:qFormat/>
    <w:rsid w:val="001074CC"/>
    <w:pPr>
      <w:pBdr>
        <w:top w:val="single" w:sz="4" w:space="1" w:color="0000CC" w:shadow="1"/>
        <w:left w:val="single" w:sz="4" w:space="4" w:color="0000CC" w:shadow="1"/>
        <w:bottom w:val="single" w:sz="4" w:space="1" w:color="0000CC" w:shadow="1"/>
        <w:right w:val="single" w:sz="4" w:space="4" w:color="0000CC" w:shadow="1"/>
      </w:pBdr>
      <w:shd w:val="clear" w:color="auto" w:fill="FFFFE7"/>
      <w:spacing w:before="120" w:after="240" w:line="240" w:lineRule="auto"/>
      <w:ind w:firstLine="0"/>
    </w:pPr>
    <w:rPr>
      <w:color w:val="0000CC"/>
      <w:sz w:val="32"/>
      <w:szCs w:val="30"/>
    </w:rPr>
  </w:style>
  <w:style w:type="character" w:customStyle="1" w:styleId="11">
    <w:name w:val="Заголовок 1 Знак1"/>
    <w:link w:val="1"/>
    <w:rsid w:val="001074CC"/>
    <w:rPr>
      <w:rFonts w:ascii="Times New Roman" w:eastAsia="Times New Roman" w:hAnsi="Times New Roman" w:cs="Times New Roman"/>
      <w:i/>
      <w:color w:val="000066"/>
      <w:sz w:val="28"/>
      <w:szCs w:val="28"/>
      <w:lang w:eastAsia="ru-RU"/>
    </w:rPr>
  </w:style>
  <w:style w:type="character" w:customStyle="1" w:styleId="afff">
    <w:name w:val="Заголовок (для КСП) Знак"/>
    <w:link w:val="affe"/>
    <w:rsid w:val="001074CC"/>
    <w:rPr>
      <w:rFonts w:ascii="Times New Roman" w:eastAsia="Times New Roman" w:hAnsi="Times New Roman" w:cs="Times New Roman"/>
      <w:i/>
      <w:color w:val="0000CC"/>
      <w:sz w:val="32"/>
      <w:szCs w:val="30"/>
      <w:shd w:val="clear" w:color="auto" w:fill="FFFFE7"/>
      <w:lang w:eastAsia="ru-RU"/>
    </w:rPr>
  </w:style>
  <w:style w:type="paragraph" w:styleId="afff0">
    <w:name w:val="Document Map"/>
    <w:basedOn w:val="a"/>
    <w:link w:val="afff1"/>
    <w:semiHidden/>
    <w:rsid w:val="001074CC"/>
    <w:pPr>
      <w:shd w:val="clear" w:color="auto" w:fill="000080"/>
    </w:pPr>
    <w:rPr>
      <w:rFonts w:ascii="Tahoma" w:hAnsi="Tahoma" w:cs="Tahoma"/>
      <w:sz w:val="20"/>
      <w:szCs w:val="20"/>
    </w:rPr>
  </w:style>
  <w:style w:type="character" w:customStyle="1" w:styleId="afff1">
    <w:name w:val="Схема документа Знак"/>
    <w:basedOn w:val="a0"/>
    <w:link w:val="afff0"/>
    <w:semiHidden/>
    <w:rsid w:val="001074CC"/>
    <w:rPr>
      <w:rFonts w:ascii="Tahoma" w:eastAsia="Times New Roman" w:hAnsi="Tahoma" w:cs="Tahoma"/>
      <w:sz w:val="20"/>
      <w:szCs w:val="20"/>
      <w:shd w:val="clear" w:color="auto" w:fill="000080"/>
      <w:lang w:eastAsia="ru-RU"/>
    </w:rPr>
  </w:style>
  <w:style w:type="paragraph" w:customStyle="1" w:styleId="afff2">
    <w:name w:val="Термин"/>
    <w:basedOn w:val="a"/>
    <w:next w:val="a"/>
    <w:rsid w:val="001074CC"/>
    <w:rPr>
      <w:snapToGrid w:val="0"/>
      <w:szCs w:val="20"/>
    </w:rPr>
  </w:style>
  <w:style w:type="paragraph" w:customStyle="1" w:styleId="afff3">
    <w:name w:val="Условия контракта"/>
    <w:basedOn w:val="a"/>
    <w:semiHidden/>
    <w:rsid w:val="001074CC"/>
    <w:pPr>
      <w:tabs>
        <w:tab w:val="num" w:pos="1770"/>
      </w:tabs>
      <w:spacing w:before="240" w:after="120"/>
      <w:ind w:left="1770" w:hanging="1050"/>
      <w:jc w:val="both"/>
    </w:pPr>
    <w:rPr>
      <w:b/>
      <w:szCs w:val="20"/>
    </w:rPr>
  </w:style>
  <w:style w:type="paragraph" w:customStyle="1" w:styleId="538552DCBB0F4C4BB087ED922D6A6322">
    <w:name w:val="538552DCBB0F4C4BB087ED922D6A6322"/>
    <w:rsid w:val="001074CC"/>
    <w:pPr>
      <w:spacing w:after="200" w:line="276" w:lineRule="auto"/>
    </w:pPr>
    <w:rPr>
      <w:rFonts w:ascii="Calibri" w:eastAsia="Times New Roman" w:hAnsi="Calibri" w:cs="Times New Roman"/>
      <w:lang w:eastAsia="ru-RU"/>
    </w:rPr>
  </w:style>
  <w:style w:type="numbering" w:customStyle="1" w:styleId="1a">
    <w:name w:val="Нет списка1"/>
    <w:next w:val="a2"/>
    <w:uiPriority w:val="99"/>
    <w:semiHidden/>
    <w:unhideWhenUsed/>
    <w:rsid w:val="001074CC"/>
  </w:style>
  <w:style w:type="paragraph" w:customStyle="1" w:styleId="xl65">
    <w:name w:val="xl65"/>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
    <w:rsid w:val="001074CC"/>
    <w:pPr>
      <w:spacing w:before="100" w:beforeAutospacing="1" w:after="100" w:afterAutospacing="1"/>
      <w:jc w:val="center"/>
    </w:pPr>
  </w:style>
  <w:style w:type="paragraph" w:customStyle="1" w:styleId="xl67">
    <w:name w:val="xl67"/>
    <w:basedOn w:val="a"/>
    <w:rsid w:val="001074C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i/>
      <w:iCs/>
    </w:rPr>
  </w:style>
  <w:style w:type="paragraph" w:customStyle="1" w:styleId="xl68">
    <w:name w:val="xl68"/>
    <w:basedOn w:val="a"/>
    <w:rsid w:val="001074C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style>
  <w:style w:type="paragraph" w:customStyle="1" w:styleId="xl69">
    <w:name w:val="xl69"/>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1074CC"/>
    <w:pPr>
      <w:spacing w:before="100" w:beforeAutospacing="1" w:after="100" w:afterAutospacing="1"/>
    </w:pPr>
    <w:rPr>
      <w:sz w:val="18"/>
      <w:szCs w:val="18"/>
    </w:rPr>
  </w:style>
  <w:style w:type="paragraph" w:customStyle="1" w:styleId="xl71">
    <w:name w:val="xl71"/>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72">
    <w:name w:val="xl72"/>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1074CC"/>
    <w:pPr>
      <w:spacing w:before="100" w:beforeAutospacing="1" w:after="100" w:afterAutospacing="1"/>
      <w:jc w:val="center"/>
    </w:pPr>
    <w:rPr>
      <w:sz w:val="18"/>
      <w:szCs w:val="18"/>
    </w:rPr>
  </w:style>
  <w:style w:type="paragraph" w:customStyle="1" w:styleId="xl74">
    <w:name w:val="xl74"/>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5">
    <w:name w:val="xl75"/>
    <w:basedOn w:val="a"/>
    <w:rsid w:val="001074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76">
    <w:name w:val="xl76"/>
    <w:basedOn w:val="a"/>
    <w:rsid w:val="001074CC"/>
    <w:pPr>
      <w:pBdr>
        <w:top w:val="single" w:sz="4" w:space="0" w:color="auto"/>
        <w:left w:val="single" w:sz="4" w:space="0" w:color="auto"/>
        <w:bottom w:val="single" w:sz="4" w:space="0" w:color="auto"/>
      </w:pBdr>
      <w:spacing w:before="100" w:beforeAutospacing="1" w:after="100" w:afterAutospacing="1"/>
      <w:jc w:val="center"/>
      <w:textAlignment w:val="top"/>
    </w:pPr>
    <w:rPr>
      <w:i/>
      <w:iCs/>
    </w:rPr>
  </w:style>
  <w:style w:type="paragraph" w:customStyle="1" w:styleId="xl77">
    <w:name w:val="xl77"/>
    <w:basedOn w:val="a"/>
    <w:rsid w:val="001074C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
    <w:rsid w:val="001074CC"/>
    <w:pPr>
      <w:pBdr>
        <w:left w:val="single" w:sz="8" w:space="0" w:color="auto"/>
        <w:right w:val="single" w:sz="4" w:space="0" w:color="auto"/>
      </w:pBdr>
      <w:spacing w:before="100" w:beforeAutospacing="1" w:after="100" w:afterAutospacing="1"/>
      <w:textAlignment w:val="top"/>
    </w:pPr>
  </w:style>
  <w:style w:type="paragraph" w:customStyle="1" w:styleId="xl79">
    <w:name w:val="xl79"/>
    <w:basedOn w:val="a"/>
    <w:rsid w:val="001074C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textAlignment w:val="top"/>
    </w:pPr>
    <w:rPr>
      <w:i/>
      <w:iCs/>
    </w:rPr>
  </w:style>
  <w:style w:type="paragraph" w:customStyle="1" w:styleId="xl80">
    <w:name w:val="xl80"/>
    <w:basedOn w:val="a"/>
    <w:rsid w:val="001074C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style>
  <w:style w:type="paragraph" w:customStyle="1" w:styleId="xl81">
    <w:name w:val="xl81"/>
    <w:basedOn w:val="a"/>
    <w:rsid w:val="001074C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82">
    <w:name w:val="xl82"/>
    <w:basedOn w:val="a"/>
    <w:rsid w:val="001074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83">
    <w:name w:val="xl83"/>
    <w:basedOn w:val="a"/>
    <w:rsid w:val="00107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4">
    <w:name w:val="xl84"/>
    <w:basedOn w:val="a"/>
    <w:rsid w:val="001074CC"/>
    <w:pPr>
      <w:spacing w:before="100" w:beforeAutospacing="1" w:after="100" w:afterAutospacing="1"/>
    </w:pPr>
    <w:rPr>
      <w:color w:val="FF0000"/>
    </w:rPr>
  </w:style>
  <w:style w:type="paragraph" w:customStyle="1" w:styleId="xl85">
    <w:name w:val="xl85"/>
    <w:basedOn w:val="a"/>
    <w:rsid w:val="001074CC"/>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074C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i/>
      <w:iCs/>
    </w:rPr>
  </w:style>
  <w:style w:type="paragraph" w:customStyle="1" w:styleId="xl87">
    <w:name w:val="xl87"/>
    <w:basedOn w:val="a"/>
    <w:rsid w:val="001074CC"/>
    <w:pPr>
      <w:spacing w:before="100" w:beforeAutospacing="1" w:after="100" w:afterAutospacing="1"/>
    </w:pPr>
  </w:style>
  <w:style w:type="paragraph" w:customStyle="1" w:styleId="xl88">
    <w:name w:val="xl88"/>
    <w:basedOn w:val="a"/>
    <w:rsid w:val="001074C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top"/>
    </w:pPr>
  </w:style>
  <w:style w:type="paragraph" w:customStyle="1" w:styleId="xl89">
    <w:name w:val="xl89"/>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90">
    <w:name w:val="xl90"/>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1">
    <w:name w:val="xl91"/>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1074C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1074C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96">
    <w:name w:val="xl96"/>
    <w:basedOn w:val="a"/>
    <w:rsid w:val="001074C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97">
    <w:name w:val="xl97"/>
    <w:basedOn w:val="a"/>
    <w:rsid w:val="001074C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sz w:val="18"/>
      <w:szCs w:val="18"/>
    </w:rPr>
  </w:style>
  <w:style w:type="paragraph" w:customStyle="1" w:styleId="xl98">
    <w:name w:val="xl98"/>
    <w:basedOn w:val="a"/>
    <w:rsid w:val="00107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9">
    <w:name w:val="xl99"/>
    <w:basedOn w:val="a"/>
    <w:rsid w:val="001074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00">
    <w:name w:val="xl100"/>
    <w:basedOn w:val="a"/>
    <w:rsid w:val="001074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01">
    <w:name w:val="xl101"/>
    <w:basedOn w:val="a"/>
    <w:rsid w:val="001074C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102">
    <w:name w:val="xl102"/>
    <w:basedOn w:val="a"/>
    <w:rsid w:val="001074CC"/>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style>
  <w:style w:type="paragraph" w:customStyle="1" w:styleId="xl103">
    <w:name w:val="xl103"/>
    <w:basedOn w:val="a"/>
    <w:rsid w:val="001074C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04">
    <w:name w:val="xl104"/>
    <w:basedOn w:val="a"/>
    <w:rsid w:val="001074C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18"/>
      <w:szCs w:val="18"/>
    </w:rPr>
  </w:style>
  <w:style w:type="paragraph" w:customStyle="1" w:styleId="xl105">
    <w:name w:val="xl105"/>
    <w:basedOn w:val="a"/>
    <w:rsid w:val="001074CC"/>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style>
  <w:style w:type="paragraph" w:customStyle="1" w:styleId="xl106">
    <w:name w:val="xl106"/>
    <w:basedOn w:val="a"/>
    <w:rsid w:val="001074C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07">
    <w:name w:val="xl107"/>
    <w:basedOn w:val="a"/>
    <w:rsid w:val="001074C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108">
    <w:name w:val="xl108"/>
    <w:basedOn w:val="a"/>
    <w:rsid w:val="001074C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style>
  <w:style w:type="paragraph" w:customStyle="1" w:styleId="xl109">
    <w:name w:val="xl109"/>
    <w:basedOn w:val="a"/>
    <w:rsid w:val="00107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0">
    <w:name w:val="xl110"/>
    <w:basedOn w:val="a"/>
    <w:rsid w:val="001074C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111">
    <w:name w:val="xl111"/>
    <w:basedOn w:val="a"/>
    <w:rsid w:val="001074C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2">
    <w:name w:val="xl112"/>
    <w:basedOn w:val="a"/>
    <w:rsid w:val="001074CC"/>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style>
  <w:style w:type="paragraph" w:customStyle="1" w:styleId="xl113">
    <w:name w:val="xl113"/>
    <w:basedOn w:val="a"/>
    <w:rsid w:val="001074C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074C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115">
    <w:name w:val="xl115"/>
    <w:basedOn w:val="a"/>
    <w:rsid w:val="001074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6">
    <w:name w:val="xl116"/>
    <w:basedOn w:val="a"/>
    <w:rsid w:val="001074C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style>
  <w:style w:type="paragraph" w:customStyle="1" w:styleId="xl117">
    <w:name w:val="xl117"/>
    <w:basedOn w:val="a"/>
    <w:rsid w:val="001074C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18">
    <w:name w:val="xl118"/>
    <w:basedOn w:val="a"/>
    <w:rsid w:val="001074C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style>
  <w:style w:type="paragraph" w:customStyle="1" w:styleId="xl119">
    <w:name w:val="xl119"/>
    <w:basedOn w:val="a"/>
    <w:rsid w:val="001074C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style>
  <w:style w:type="paragraph" w:customStyle="1" w:styleId="xl120">
    <w:name w:val="xl120"/>
    <w:basedOn w:val="a"/>
    <w:rsid w:val="001074C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sz w:val="18"/>
      <w:szCs w:val="18"/>
    </w:rPr>
  </w:style>
  <w:style w:type="paragraph" w:customStyle="1" w:styleId="xl121">
    <w:name w:val="xl121"/>
    <w:basedOn w:val="a"/>
    <w:rsid w:val="001074CC"/>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style>
  <w:style w:type="paragraph" w:customStyle="1" w:styleId="xl122">
    <w:name w:val="xl122"/>
    <w:basedOn w:val="a"/>
    <w:rsid w:val="001074CC"/>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i/>
      <w:iCs/>
    </w:rPr>
  </w:style>
  <w:style w:type="paragraph" w:customStyle="1" w:styleId="xl123">
    <w:name w:val="xl123"/>
    <w:basedOn w:val="a"/>
    <w:rsid w:val="001074C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i/>
      <w:iCs/>
    </w:rPr>
  </w:style>
  <w:style w:type="paragraph" w:customStyle="1" w:styleId="xl124">
    <w:name w:val="xl124"/>
    <w:basedOn w:val="a"/>
    <w:rsid w:val="001074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rPr>
  </w:style>
  <w:style w:type="paragraph" w:customStyle="1" w:styleId="xl125">
    <w:name w:val="xl125"/>
    <w:basedOn w:val="a"/>
    <w:rsid w:val="001074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18"/>
      <w:szCs w:val="18"/>
    </w:rPr>
  </w:style>
  <w:style w:type="paragraph" w:customStyle="1" w:styleId="xl126">
    <w:name w:val="xl126"/>
    <w:basedOn w:val="a"/>
    <w:rsid w:val="001074CC"/>
    <w:pPr>
      <w:pBdr>
        <w:left w:val="single" w:sz="8" w:space="0" w:color="auto"/>
        <w:right w:val="single" w:sz="4" w:space="0" w:color="auto"/>
      </w:pBdr>
      <w:spacing w:before="100" w:beforeAutospacing="1" w:after="100" w:afterAutospacing="1"/>
      <w:jc w:val="center"/>
      <w:textAlignment w:val="top"/>
    </w:pPr>
  </w:style>
  <w:style w:type="paragraph" w:customStyle="1" w:styleId="xl127">
    <w:name w:val="xl127"/>
    <w:basedOn w:val="a"/>
    <w:rsid w:val="001074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128">
    <w:name w:val="xl128"/>
    <w:basedOn w:val="a"/>
    <w:rsid w:val="001074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29">
    <w:name w:val="xl129"/>
    <w:basedOn w:val="a"/>
    <w:rsid w:val="001074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0">
    <w:name w:val="xl130"/>
    <w:basedOn w:val="a"/>
    <w:rsid w:val="001074CC"/>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textAlignment w:val="center"/>
    </w:pPr>
    <w:rPr>
      <w:sz w:val="18"/>
      <w:szCs w:val="18"/>
    </w:rPr>
  </w:style>
  <w:style w:type="paragraph" w:customStyle="1" w:styleId="xl131">
    <w:name w:val="xl131"/>
    <w:basedOn w:val="a"/>
    <w:rsid w:val="001074CC"/>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sz w:val="18"/>
      <w:szCs w:val="18"/>
    </w:rPr>
  </w:style>
  <w:style w:type="paragraph" w:customStyle="1" w:styleId="xl132">
    <w:name w:val="xl132"/>
    <w:basedOn w:val="a"/>
    <w:rsid w:val="001074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3">
    <w:name w:val="xl133"/>
    <w:basedOn w:val="a"/>
    <w:rsid w:val="001074CC"/>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textAlignment w:val="center"/>
    </w:pPr>
    <w:rPr>
      <w:color w:val="FF0000"/>
      <w:sz w:val="18"/>
      <w:szCs w:val="18"/>
    </w:rPr>
  </w:style>
  <w:style w:type="paragraph" w:customStyle="1" w:styleId="xl134">
    <w:name w:val="xl134"/>
    <w:basedOn w:val="a"/>
    <w:rsid w:val="001074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135">
    <w:name w:val="xl135"/>
    <w:basedOn w:val="a"/>
    <w:rsid w:val="001074CC"/>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textAlignment w:val="center"/>
    </w:pPr>
    <w:rPr>
      <w:color w:val="FF0000"/>
      <w:sz w:val="18"/>
      <w:szCs w:val="18"/>
    </w:rPr>
  </w:style>
  <w:style w:type="paragraph" w:customStyle="1" w:styleId="xl136">
    <w:name w:val="xl136"/>
    <w:basedOn w:val="a"/>
    <w:rsid w:val="001074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37">
    <w:name w:val="xl137"/>
    <w:basedOn w:val="a"/>
    <w:rsid w:val="001074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18"/>
      <w:szCs w:val="18"/>
    </w:rPr>
  </w:style>
  <w:style w:type="paragraph" w:customStyle="1" w:styleId="xl138">
    <w:name w:val="xl138"/>
    <w:basedOn w:val="a"/>
    <w:rsid w:val="001074C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color w:val="FF0000"/>
      <w:sz w:val="18"/>
      <w:szCs w:val="18"/>
    </w:rPr>
  </w:style>
  <w:style w:type="paragraph" w:customStyle="1" w:styleId="xl139">
    <w:name w:val="xl139"/>
    <w:basedOn w:val="a"/>
    <w:rsid w:val="001074CC"/>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center"/>
      <w:textAlignment w:val="center"/>
    </w:pPr>
    <w:rPr>
      <w:color w:val="FF0000"/>
      <w:sz w:val="18"/>
      <w:szCs w:val="18"/>
    </w:rPr>
  </w:style>
  <w:style w:type="paragraph" w:customStyle="1" w:styleId="xl140">
    <w:name w:val="xl140"/>
    <w:basedOn w:val="a"/>
    <w:rsid w:val="001074CC"/>
    <w:pPr>
      <w:pBdr>
        <w:top w:val="single" w:sz="4"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sz w:val="18"/>
      <w:szCs w:val="18"/>
    </w:rPr>
  </w:style>
  <w:style w:type="paragraph" w:customStyle="1" w:styleId="xl141">
    <w:name w:val="xl141"/>
    <w:basedOn w:val="a"/>
    <w:rsid w:val="001074C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color w:val="FF0000"/>
      <w:sz w:val="18"/>
      <w:szCs w:val="18"/>
    </w:rPr>
  </w:style>
  <w:style w:type="paragraph" w:customStyle="1" w:styleId="xl142">
    <w:name w:val="xl142"/>
    <w:basedOn w:val="a"/>
    <w:rsid w:val="001074CC"/>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textAlignment w:val="center"/>
    </w:pPr>
    <w:rPr>
      <w:sz w:val="18"/>
      <w:szCs w:val="18"/>
    </w:rPr>
  </w:style>
  <w:style w:type="paragraph" w:customStyle="1" w:styleId="xl143">
    <w:name w:val="xl143"/>
    <w:basedOn w:val="a"/>
    <w:rsid w:val="001074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FF0000"/>
      <w:sz w:val="18"/>
      <w:szCs w:val="18"/>
    </w:rPr>
  </w:style>
  <w:style w:type="paragraph" w:customStyle="1" w:styleId="xl144">
    <w:name w:val="xl144"/>
    <w:basedOn w:val="a"/>
    <w:rsid w:val="001074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5">
    <w:name w:val="xl145"/>
    <w:basedOn w:val="a"/>
    <w:rsid w:val="001074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46">
    <w:name w:val="xl146"/>
    <w:basedOn w:val="a"/>
    <w:rsid w:val="001074C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jc w:val="center"/>
      <w:textAlignment w:val="center"/>
    </w:pPr>
    <w:rPr>
      <w:sz w:val="18"/>
      <w:szCs w:val="18"/>
    </w:rPr>
  </w:style>
  <w:style w:type="paragraph" w:customStyle="1" w:styleId="xl147">
    <w:name w:val="xl147"/>
    <w:basedOn w:val="a"/>
    <w:rsid w:val="001074CC"/>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sz w:val="18"/>
      <w:szCs w:val="18"/>
    </w:rPr>
  </w:style>
  <w:style w:type="paragraph" w:customStyle="1" w:styleId="xl148">
    <w:name w:val="xl148"/>
    <w:basedOn w:val="a"/>
    <w:rsid w:val="001074CC"/>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jc w:val="center"/>
      <w:textAlignment w:val="center"/>
    </w:pPr>
    <w:rPr>
      <w:sz w:val="18"/>
      <w:szCs w:val="18"/>
    </w:rPr>
  </w:style>
  <w:style w:type="paragraph" w:customStyle="1" w:styleId="xl149">
    <w:name w:val="xl149"/>
    <w:basedOn w:val="a"/>
    <w:rsid w:val="001074C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50">
    <w:name w:val="xl150"/>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1">
    <w:name w:val="xl151"/>
    <w:basedOn w:val="a"/>
    <w:rsid w:val="00107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52">
    <w:name w:val="xl152"/>
    <w:basedOn w:val="a"/>
    <w:rsid w:val="001074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3">
    <w:name w:val="xl153"/>
    <w:basedOn w:val="a"/>
    <w:rsid w:val="001074C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154">
    <w:name w:val="xl154"/>
    <w:basedOn w:val="a"/>
    <w:rsid w:val="001074CC"/>
    <w:pPr>
      <w:shd w:val="clear" w:color="000000" w:fill="EBF1DE"/>
      <w:spacing w:before="100" w:beforeAutospacing="1" w:after="100" w:afterAutospacing="1"/>
    </w:pPr>
    <w:rPr>
      <w:sz w:val="18"/>
      <w:szCs w:val="18"/>
    </w:rPr>
  </w:style>
  <w:style w:type="paragraph" w:customStyle="1" w:styleId="xl155">
    <w:name w:val="xl155"/>
    <w:basedOn w:val="a"/>
    <w:rsid w:val="001074C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56">
    <w:name w:val="xl156"/>
    <w:basedOn w:val="a"/>
    <w:rsid w:val="001074CC"/>
    <w:pPr>
      <w:pBdr>
        <w:right w:val="single" w:sz="8" w:space="0" w:color="auto"/>
      </w:pBdr>
      <w:spacing w:before="100" w:beforeAutospacing="1" w:after="100" w:afterAutospacing="1"/>
      <w:jc w:val="center"/>
      <w:textAlignment w:val="center"/>
    </w:pPr>
    <w:rPr>
      <w:sz w:val="18"/>
      <w:szCs w:val="18"/>
    </w:rPr>
  </w:style>
  <w:style w:type="paragraph" w:customStyle="1" w:styleId="xl157">
    <w:name w:val="xl157"/>
    <w:basedOn w:val="a"/>
    <w:rsid w:val="001074C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8">
    <w:name w:val="xl158"/>
    <w:basedOn w:val="a"/>
    <w:rsid w:val="001074CC"/>
    <w:pPr>
      <w:spacing w:before="100" w:beforeAutospacing="1" w:after="100" w:afterAutospacing="1"/>
      <w:jc w:val="center"/>
      <w:textAlignment w:val="center"/>
    </w:pPr>
  </w:style>
  <w:style w:type="paragraph" w:customStyle="1" w:styleId="xl159">
    <w:name w:val="xl159"/>
    <w:basedOn w:val="a"/>
    <w:rsid w:val="001074C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sz w:val="18"/>
      <w:szCs w:val="18"/>
    </w:rPr>
  </w:style>
  <w:style w:type="paragraph" w:customStyle="1" w:styleId="xl160">
    <w:name w:val="xl160"/>
    <w:basedOn w:val="a"/>
    <w:rsid w:val="001074CC"/>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jc w:val="center"/>
      <w:textAlignment w:val="center"/>
    </w:pPr>
    <w:rPr>
      <w:sz w:val="18"/>
      <w:szCs w:val="18"/>
    </w:rPr>
  </w:style>
  <w:style w:type="paragraph" w:customStyle="1" w:styleId="xl161">
    <w:name w:val="xl161"/>
    <w:basedOn w:val="a"/>
    <w:rsid w:val="001074CC"/>
    <w:pPr>
      <w:pBdr>
        <w:top w:val="single" w:sz="4" w:space="0" w:color="auto"/>
        <w:left w:val="single" w:sz="8" w:space="0" w:color="auto"/>
        <w:right w:val="single" w:sz="4" w:space="0" w:color="auto"/>
      </w:pBdr>
      <w:spacing w:before="100" w:beforeAutospacing="1" w:after="100" w:afterAutospacing="1"/>
      <w:jc w:val="center"/>
      <w:textAlignment w:val="top"/>
    </w:pPr>
  </w:style>
  <w:style w:type="paragraph" w:customStyle="1" w:styleId="xl162">
    <w:name w:val="xl162"/>
    <w:basedOn w:val="a"/>
    <w:rsid w:val="001074C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63">
    <w:name w:val="xl163"/>
    <w:basedOn w:val="a"/>
    <w:rsid w:val="001074C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164">
    <w:name w:val="xl164"/>
    <w:basedOn w:val="a"/>
    <w:rsid w:val="001074CC"/>
    <w:pPr>
      <w:pBdr>
        <w:top w:val="single" w:sz="8" w:space="0" w:color="auto"/>
        <w:left w:val="single" w:sz="4" w:space="0" w:color="auto"/>
        <w:bottom w:val="single" w:sz="4" w:space="0" w:color="auto"/>
      </w:pBdr>
      <w:spacing w:before="100" w:beforeAutospacing="1" w:after="100" w:afterAutospacing="1"/>
      <w:jc w:val="center"/>
      <w:textAlignment w:val="top"/>
    </w:pPr>
    <w:rPr>
      <w:i/>
      <w:iCs/>
    </w:rPr>
  </w:style>
  <w:style w:type="paragraph" w:customStyle="1" w:styleId="xl165">
    <w:name w:val="xl165"/>
    <w:basedOn w:val="a"/>
    <w:rsid w:val="001074CC"/>
    <w:pPr>
      <w:pBdr>
        <w:top w:val="single" w:sz="8" w:space="0" w:color="auto"/>
        <w:bottom w:val="single" w:sz="4" w:space="0" w:color="auto"/>
      </w:pBdr>
      <w:spacing w:before="100" w:beforeAutospacing="1" w:after="100" w:afterAutospacing="1"/>
      <w:jc w:val="center"/>
      <w:textAlignment w:val="top"/>
    </w:pPr>
    <w:rPr>
      <w:i/>
      <w:iCs/>
    </w:rPr>
  </w:style>
  <w:style w:type="paragraph" w:customStyle="1" w:styleId="xl166">
    <w:name w:val="xl166"/>
    <w:basedOn w:val="a"/>
    <w:rsid w:val="001074CC"/>
    <w:pPr>
      <w:pBdr>
        <w:top w:val="single" w:sz="8" w:space="0" w:color="auto"/>
        <w:bottom w:val="single" w:sz="4" w:space="0" w:color="auto"/>
        <w:right w:val="single" w:sz="8" w:space="0" w:color="auto"/>
      </w:pBdr>
      <w:spacing w:before="100" w:beforeAutospacing="1" w:after="100" w:afterAutospacing="1"/>
      <w:jc w:val="center"/>
      <w:textAlignment w:val="top"/>
    </w:pPr>
    <w:rPr>
      <w:i/>
      <w:iCs/>
    </w:rPr>
  </w:style>
  <w:style w:type="paragraph" w:customStyle="1" w:styleId="xl167">
    <w:name w:val="xl167"/>
    <w:basedOn w:val="a"/>
    <w:rsid w:val="001074CC"/>
    <w:pPr>
      <w:pBdr>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68">
    <w:name w:val="xl168"/>
    <w:basedOn w:val="a"/>
    <w:rsid w:val="001074CC"/>
    <w:pPr>
      <w:pBdr>
        <w:top w:val="single" w:sz="4" w:space="0" w:color="auto"/>
        <w:left w:val="single" w:sz="8" w:space="0" w:color="auto"/>
        <w:right w:val="single" w:sz="4" w:space="0" w:color="auto"/>
      </w:pBdr>
      <w:spacing w:before="100" w:beforeAutospacing="1" w:after="100" w:afterAutospacing="1"/>
      <w:jc w:val="center"/>
      <w:textAlignment w:val="top"/>
    </w:pPr>
    <w:rPr>
      <w:i/>
      <w:iCs/>
    </w:rPr>
  </w:style>
  <w:style w:type="paragraph" w:customStyle="1" w:styleId="xl169">
    <w:name w:val="xl169"/>
    <w:basedOn w:val="a"/>
    <w:rsid w:val="001074CC"/>
    <w:pPr>
      <w:pBdr>
        <w:left w:val="single" w:sz="8" w:space="0" w:color="auto"/>
        <w:right w:val="single" w:sz="4" w:space="0" w:color="auto"/>
      </w:pBdr>
      <w:spacing w:before="100" w:beforeAutospacing="1" w:after="100" w:afterAutospacing="1"/>
      <w:jc w:val="center"/>
      <w:textAlignment w:val="top"/>
    </w:pPr>
    <w:rPr>
      <w:i/>
      <w:iCs/>
    </w:rPr>
  </w:style>
  <w:style w:type="paragraph" w:customStyle="1" w:styleId="xl170">
    <w:name w:val="xl170"/>
    <w:basedOn w:val="a"/>
    <w:rsid w:val="001074CC"/>
    <w:pPr>
      <w:pBdr>
        <w:left w:val="single" w:sz="8" w:space="0" w:color="auto"/>
        <w:bottom w:val="single" w:sz="8" w:space="0" w:color="auto"/>
        <w:right w:val="single" w:sz="4" w:space="0" w:color="auto"/>
      </w:pBdr>
      <w:spacing w:before="100" w:beforeAutospacing="1" w:after="100" w:afterAutospacing="1"/>
      <w:jc w:val="center"/>
      <w:textAlignment w:val="top"/>
    </w:pPr>
    <w:rPr>
      <w:i/>
      <w:iCs/>
    </w:rPr>
  </w:style>
  <w:style w:type="paragraph" w:customStyle="1" w:styleId="1b">
    <w:name w:val="Обычный (веб)1"/>
    <w:basedOn w:val="a"/>
    <w:rsid w:val="001074CC"/>
    <w:pPr>
      <w:spacing w:before="100" w:after="100"/>
    </w:pPr>
    <w:rPr>
      <w:rFonts w:ascii="Arial" w:hAnsi="Arial"/>
      <w:color w:val="000000"/>
      <w:sz w:val="20"/>
      <w:szCs w:val="20"/>
      <w:lang w:val="en-US"/>
    </w:rPr>
  </w:style>
  <w:style w:type="character" w:customStyle="1" w:styleId="FontStyle24">
    <w:name w:val="Font Style24"/>
    <w:uiPriority w:val="99"/>
    <w:rsid w:val="001074CC"/>
    <w:rPr>
      <w:rFonts w:ascii="Times New Roman" w:hAnsi="Times New Roman" w:cs="Times New Roman"/>
      <w:sz w:val="26"/>
      <w:szCs w:val="26"/>
    </w:rPr>
  </w:style>
  <w:style w:type="character" w:customStyle="1" w:styleId="aff6">
    <w:name w:val="Без интервала Знак"/>
    <w:link w:val="aff5"/>
    <w:uiPriority w:val="1"/>
    <w:locked/>
    <w:rsid w:val="001074CC"/>
    <w:rPr>
      <w:rFonts w:ascii="Calibri" w:eastAsia="Calibri" w:hAnsi="Calibri" w:cs="Times New Roman"/>
    </w:rPr>
  </w:style>
  <w:style w:type="paragraph" w:customStyle="1" w:styleId="28">
    <w:name w:val="Абзац списка2"/>
    <w:basedOn w:val="a"/>
    <w:rsid w:val="001074CC"/>
    <w:pPr>
      <w:spacing w:after="200" w:line="276" w:lineRule="auto"/>
      <w:ind w:left="720"/>
      <w:contextualSpacing/>
    </w:pPr>
    <w:rPr>
      <w:rFonts w:ascii="Calibri" w:hAnsi="Calibri"/>
      <w:sz w:val="22"/>
      <w:szCs w:val="22"/>
      <w:lang w:eastAsia="en-US"/>
    </w:rPr>
  </w:style>
  <w:style w:type="character" w:customStyle="1" w:styleId="filterelemetn2-lbl">
    <w:name w:val="filterelemetn2-lbl"/>
    <w:rsid w:val="001074CC"/>
    <w:rPr>
      <w:rFonts w:ascii="Times New Roman" w:hAnsi="Times New Roman" w:cs="Times New Roman" w:hint="default"/>
    </w:rPr>
  </w:style>
  <w:style w:type="paragraph" w:customStyle="1" w:styleId="29">
    <w:name w:val="Обычный2"/>
    <w:rsid w:val="001074CC"/>
    <w:pPr>
      <w:spacing w:after="0" w:line="240" w:lineRule="auto"/>
    </w:pPr>
    <w:rPr>
      <w:rFonts w:ascii="Times New Roman" w:eastAsia="Times New Roman" w:hAnsi="Times New Roman" w:cs="Times New Roman"/>
      <w:snapToGrid w:val="0"/>
      <w:sz w:val="24"/>
      <w:szCs w:val="20"/>
      <w:lang w:eastAsia="ru-RU"/>
    </w:rPr>
  </w:style>
  <w:style w:type="paragraph" w:customStyle="1" w:styleId="36">
    <w:name w:val="Обычный3"/>
    <w:rsid w:val="001074CC"/>
    <w:pPr>
      <w:spacing w:after="0" w:line="240" w:lineRule="auto"/>
    </w:pPr>
    <w:rPr>
      <w:rFonts w:ascii="Times New Roman" w:eastAsia="Times New Roman" w:hAnsi="Times New Roman" w:cs="Times New Roman"/>
      <w:snapToGrid w:val="0"/>
      <w:sz w:val="24"/>
      <w:szCs w:val="20"/>
      <w:lang w:eastAsia="ru-RU"/>
    </w:rPr>
  </w:style>
  <w:style w:type="paragraph" w:customStyle="1" w:styleId="37">
    <w:name w:val="Абзац списка3"/>
    <w:basedOn w:val="a"/>
    <w:rsid w:val="001074CC"/>
    <w:pPr>
      <w:ind w:left="720"/>
      <w:contextualSpacing/>
    </w:pPr>
  </w:style>
  <w:style w:type="character" w:customStyle="1" w:styleId="EmailStyle2251">
    <w:name w:val="EmailStyle2251"/>
    <w:semiHidden/>
    <w:rsid w:val="001074CC"/>
    <w:rPr>
      <w:rFonts w:ascii="Arial" w:hAnsi="Arial" w:cs="Arial"/>
      <w:color w:val="000080"/>
      <w:sz w:val="20"/>
      <w:szCs w:val="20"/>
    </w:rPr>
  </w:style>
  <w:style w:type="paragraph" w:customStyle="1" w:styleId="ConsPlusTitle">
    <w:name w:val="ConsPlusTitle"/>
    <w:rsid w:val="001074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f4">
    <w:name w:val="Текст таблиц"/>
    <w:basedOn w:val="a"/>
    <w:rsid w:val="001074CC"/>
    <w:pPr>
      <w:jc w:val="right"/>
    </w:pPr>
    <w:rPr>
      <w:spacing w:val="-2"/>
      <w:sz w:val="20"/>
    </w:rPr>
  </w:style>
  <w:style w:type="paragraph" w:customStyle="1" w:styleId="221">
    <w:name w:val="Основной текст с отступом 22"/>
    <w:basedOn w:val="a"/>
    <w:rsid w:val="001074CC"/>
    <w:pPr>
      <w:ind w:firstLine="426"/>
      <w:jc w:val="both"/>
    </w:pPr>
    <w:rPr>
      <w:szCs w:val="20"/>
    </w:rPr>
  </w:style>
  <w:style w:type="paragraph" w:customStyle="1" w:styleId="1c">
    <w:name w:val="Стиль1"/>
    <w:basedOn w:val="1"/>
    <w:qFormat/>
    <w:rsid w:val="001074CC"/>
    <w:pPr>
      <w:widowControl/>
      <w:spacing w:line="240" w:lineRule="auto"/>
      <w:ind w:firstLine="0"/>
      <w:jc w:val="center"/>
    </w:pPr>
    <w:rPr>
      <w:rFonts w:ascii="Calibri" w:hAnsi="Calibri"/>
      <w:b/>
      <w:i w:val="0"/>
      <w:color w:val="333399"/>
      <w:w w:val="110"/>
      <w:sz w:val="26"/>
      <w:szCs w:val="26"/>
      <w:lang w:val="en-US" w:eastAsia="x-none"/>
    </w:rPr>
  </w:style>
  <w:style w:type="paragraph" w:customStyle="1" w:styleId="41">
    <w:name w:val="Абзац списка4"/>
    <w:basedOn w:val="a"/>
    <w:rsid w:val="001074CC"/>
    <w:pPr>
      <w:suppressAutoHyphens/>
      <w:spacing w:after="200" w:line="276" w:lineRule="auto"/>
      <w:ind w:left="708"/>
    </w:pPr>
    <w:rPr>
      <w:rFonts w:ascii="Calibri" w:eastAsia="Calibri" w:hAnsi="Calibri" w:cs="Calibri"/>
      <w:kern w:val="1"/>
      <w:sz w:val="22"/>
      <w:szCs w:val="22"/>
      <w:lang w:eastAsia="en-US" w:bidi="hi-IN"/>
    </w:rPr>
  </w:style>
  <w:style w:type="character" w:customStyle="1" w:styleId="textmaterial1">
    <w:name w:val="text_material1"/>
    <w:rsid w:val="001074CC"/>
  </w:style>
  <w:style w:type="character" w:customStyle="1" w:styleId="fontstyle01">
    <w:name w:val="fontstyle01"/>
    <w:rsid w:val="001074CC"/>
    <w:rPr>
      <w:rFonts w:ascii="Tahoma" w:hAnsi="Tahoma" w:cs="Tahoma" w:hint="default"/>
      <w:b w:val="0"/>
      <w:bCs w:val="0"/>
      <w:i w:val="0"/>
      <w:iCs w:val="0"/>
      <w:color w:val="000000"/>
      <w:sz w:val="24"/>
      <w:szCs w:val="24"/>
    </w:rPr>
  </w:style>
  <w:style w:type="character" w:customStyle="1" w:styleId="normaltextrun">
    <w:name w:val="normaltextrun"/>
    <w:rsid w:val="001074CC"/>
  </w:style>
  <w:style w:type="character" w:customStyle="1" w:styleId="spellingerror">
    <w:name w:val="spellingerror"/>
    <w:rsid w:val="001074CC"/>
  </w:style>
  <w:style w:type="paragraph" w:customStyle="1" w:styleId="paragraph">
    <w:name w:val="paragraph"/>
    <w:basedOn w:val="a"/>
    <w:rsid w:val="001074CC"/>
    <w:pPr>
      <w:suppressAutoHyphens/>
      <w:spacing w:before="280" w:after="280"/>
    </w:pPr>
    <w:rPr>
      <w:lang w:eastAsia="zh-CN"/>
    </w:rPr>
  </w:style>
  <w:style w:type="character" w:customStyle="1" w:styleId="zags">
    <w:name w:val="zags"/>
    <w:qFormat/>
    <w:rsid w:val="001074CC"/>
  </w:style>
  <w:style w:type="paragraph" w:customStyle="1" w:styleId="Standard">
    <w:name w:val="Standard"/>
    <w:uiPriority w:val="99"/>
    <w:rsid w:val="001074C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3">
    <w:name w:val="WW8Num3"/>
    <w:basedOn w:val="a2"/>
    <w:rsid w:val="001074CC"/>
    <w:pPr>
      <w:numPr>
        <w:numId w:val="1"/>
      </w:numPr>
    </w:pPr>
  </w:style>
  <w:style w:type="character" w:customStyle="1" w:styleId="wmi-callto">
    <w:name w:val="wmi-callto"/>
    <w:rsid w:val="001074CC"/>
  </w:style>
  <w:style w:type="paragraph" w:customStyle="1" w:styleId="3f3f3f3f3f3f3f3f3f3f3f3f3f3f3f3f3f">
    <w:name w:val="В3fе3fр3fх3fн3fи3fй3f к3fо3fл3fо3fн3fт3fи3fт3fу3fл3f"/>
    <w:basedOn w:val="a"/>
    <w:uiPriority w:val="99"/>
    <w:rsid w:val="001074CC"/>
    <w:pPr>
      <w:tabs>
        <w:tab w:val="center" w:pos="4677"/>
        <w:tab w:val="right" w:pos="9355"/>
      </w:tabs>
      <w:suppressAutoHyphens/>
      <w:autoSpaceDE w:val="0"/>
      <w:autoSpaceDN w:val="0"/>
      <w:adjustRightInd w:val="0"/>
      <w:textAlignment w:val="baseline"/>
    </w:pPr>
    <w:rPr>
      <w:rFonts w:ascii="Liberation Serif" w:hAnsi="Liberation Serif" w:cs="Liberation Serif"/>
      <w:color w:val="00000A"/>
      <w:lang w:eastAsia="zh-CN" w:bidi="hi-IN"/>
    </w:rPr>
  </w:style>
  <w:style w:type="paragraph" w:customStyle="1" w:styleId="3f3f3f3f3f3f3f3f3f3f3f3f3f3f3f3f">
    <w:name w:val="Н3fи3fж3fн3fи3fй3f к3fо3fл3fо3fн3fт3fи3fт3fу3fл3f"/>
    <w:basedOn w:val="a"/>
    <w:uiPriority w:val="99"/>
    <w:rsid w:val="001074CC"/>
    <w:pPr>
      <w:tabs>
        <w:tab w:val="center" w:pos="4677"/>
        <w:tab w:val="right" w:pos="9355"/>
      </w:tabs>
      <w:suppressAutoHyphens/>
      <w:autoSpaceDE w:val="0"/>
      <w:autoSpaceDN w:val="0"/>
      <w:adjustRightInd w:val="0"/>
      <w:textAlignment w:val="baseline"/>
    </w:pPr>
    <w:rPr>
      <w:rFonts w:ascii="Liberation Serif" w:hAnsi="Liberation Serif" w:cs="Liberation Serif"/>
      <w:color w:val="00000A"/>
      <w:lang w:eastAsia="zh-CN" w:bidi="hi-IN"/>
    </w:rPr>
  </w:style>
  <w:style w:type="character" w:customStyle="1" w:styleId="-">
    <w:name w:val="Интернет-ссылка"/>
    <w:rsid w:val="001074CC"/>
    <w:rPr>
      <w:color w:val="000080"/>
      <w:u w:val="single"/>
    </w:rPr>
  </w:style>
  <w:style w:type="paragraph" w:customStyle="1" w:styleId="311">
    <w:name w:val="Основной текст с отступом 31"/>
    <w:basedOn w:val="a"/>
    <w:rsid w:val="001074CC"/>
    <w:pPr>
      <w:suppressAutoHyphens/>
      <w:spacing w:after="120"/>
      <w:ind w:left="283"/>
    </w:pPr>
    <w:rPr>
      <w:sz w:val="16"/>
      <w:szCs w:val="16"/>
      <w:lang w:eastAsia="zh-CN"/>
    </w:rPr>
  </w:style>
  <w:style w:type="character" w:customStyle="1" w:styleId="FontStyle14">
    <w:name w:val="Font Style14"/>
    <w:uiPriority w:val="99"/>
    <w:qFormat/>
    <w:rsid w:val="001074CC"/>
    <w:rPr>
      <w:rFonts w:ascii="Times New Roman" w:hAnsi="Times New Roman"/>
      <w:b/>
      <w:sz w:val="18"/>
    </w:rPr>
  </w:style>
  <w:style w:type="paragraph" w:customStyle="1" w:styleId="style13221311030000000432msonormal">
    <w:name w:val="style_13221311030000000432msonormal"/>
    <w:basedOn w:val="a"/>
    <w:qFormat/>
    <w:rsid w:val="001074CC"/>
    <w:pPr>
      <w:spacing w:before="280" w:after="280"/>
    </w:pPr>
    <w:rPr>
      <w:color w:val="00000A"/>
    </w:rPr>
  </w:style>
  <w:style w:type="paragraph" w:customStyle="1" w:styleId="western">
    <w:name w:val="western"/>
    <w:basedOn w:val="a"/>
    <w:rsid w:val="001074CC"/>
    <w:pPr>
      <w:spacing w:before="100" w:beforeAutospacing="1" w:after="119"/>
      <w:jc w:val="both"/>
    </w:pPr>
    <w:rPr>
      <w:rFonts w:eastAsia="Calibri"/>
      <w:color w:val="00000A"/>
    </w:rPr>
  </w:style>
  <w:style w:type="paragraph" w:customStyle="1" w:styleId="Textbody">
    <w:name w:val="Text body"/>
    <w:basedOn w:val="Standard"/>
    <w:rsid w:val="001074CC"/>
    <w:pPr>
      <w:autoSpaceDN/>
      <w:spacing w:after="140" w:line="288" w:lineRule="auto"/>
    </w:pPr>
    <w:rPr>
      <w:kern w:val="2"/>
    </w:rPr>
  </w:style>
  <w:style w:type="character" w:customStyle="1" w:styleId="layout">
    <w:name w:val="layout"/>
    <w:rsid w:val="001074CC"/>
  </w:style>
  <w:style w:type="character" w:customStyle="1" w:styleId="aff3">
    <w:name w:val="Абзац списка Знак"/>
    <w:aliases w:val="Введение Знак,СПИСКИ Знак,3_Абзац списка Знак,Базовый абзац списка Знак"/>
    <w:link w:val="aff2"/>
    <w:uiPriority w:val="34"/>
    <w:locked/>
    <w:rsid w:val="001074CC"/>
    <w:rPr>
      <w:rFonts w:ascii="Times New Roman" w:eastAsia="Times New Roman" w:hAnsi="Times New Roman" w:cs="Times New Roman"/>
      <w:sz w:val="24"/>
      <w:szCs w:val="24"/>
      <w:lang w:eastAsia="ru-RU"/>
    </w:rPr>
  </w:style>
  <w:style w:type="paragraph" w:customStyle="1" w:styleId="320">
    <w:name w:val="Основной текст 32"/>
    <w:basedOn w:val="a"/>
    <w:rsid w:val="001074CC"/>
    <w:pPr>
      <w:suppressAutoHyphens/>
      <w:spacing w:after="120"/>
    </w:pPr>
    <w:rPr>
      <w:sz w:val="16"/>
      <w:szCs w:val="16"/>
      <w:lang w:eastAsia="zh-CN"/>
    </w:rPr>
  </w:style>
  <w:style w:type="paragraph" w:customStyle="1" w:styleId="Default">
    <w:name w:val="Default"/>
    <w:rsid w:val="001074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l-obj">
    <w:name w:val="hl-obj"/>
    <w:rsid w:val="001074CC"/>
  </w:style>
  <w:style w:type="character" w:customStyle="1" w:styleId="af4">
    <w:name w:val="Обычный (Интернет) Знак"/>
    <w:aliases w:val="Обычный (Web) Знак"/>
    <w:link w:val="af3"/>
    <w:uiPriority w:val="99"/>
    <w:locked/>
    <w:rsid w:val="001074CC"/>
    <w:rPr>
      <w:rFonts w:ascii="Arial Unicode MS" w:eastAsia="Arial Unicode MS" w:hAnsi="Arial Unicode MS" w:cs="Arial Unicode MS"/>
      <w:sz w:val="24"/>
      <w:szCs w:val="24"/>
      <w:lang w:eastAsia="ru-RU"/>
    </w:rPr>
  </w:style>
  <w:style w:type="paragraph" w:customStyle="1" w:styleId="231">
    <w:name w:val="Основной текст с отступом 23"/>
    <w:basedOn w:val="a"/>
    <w:rsid w:val="001074CC"/>
    <w:pPr>
      <w:ind w:firstLine="426"/>
      <w:jc w:val="both"/>
    </w:pPr>
    <w:rPr>
      <w:szCs w:val="20"/>
    </w:rPr>
  </w:style>
  <w:style w:type="paragraph" w:customStyle="1" w:styleId="5">
    <w:name w:val="Абзац списка5"/>
    <w:basedOn w:val="a"/>
    <w:rsid w:val="001074CC"/>
    <w:pPr>
      <w:suppressAutoHyphens/>
      <w:spacing w:after="200" w:line="276" w:lineRule="auto"/>
      <w:ind w:left="708"/>
    </w:pPr>
    <w:rPr>
      <w:rFonts w:ascii="Calibri" w:eastAsia="Calibri" w:hAnsi="Calibri" w:cs="Calibri"/>
      <w:kern w:val="1"/>
      <w:sz w:val="22"/>
      <w:szCs w:val="22"/>
      <w:lang w:eastAsia="en-US" w:bidi="hi-IN"/>
    </w:rPr>
  </w:style>
  <w:style w:type="paragraph" w:customStyle="1" w:styleId="240">
    <w:name w:val="Основной текст с отступом 24"/>
    <w:basedOn w:val="a"/>
    <w:rsid w:val="001074CC"/>
    <w:pPr>
      <w:ind w:firstLine="426"/>
      <w:jc w:val="both"/>
    </w:pPr>
    <w:rPr>
      <w:szCs w:val="20"/>
    </w:rPr>
  </w:style>
  <w:style w:type="paragraph" w:customStyle="1" w:styleId="6">
    <w:name w:val="Абзац списка6"/>
    <w:basedOn w:val="a"/>
    <w:rsid w:val="001074CC"/>
    <w:pPr>
      <w:suppressAutoHyphens/>
      <w:spacing w:after="200" w:line="276" w:lineRule="auto"/>
      <w:ind w:left="708"/>
    </w:pPr>
    <w:rPr>
      <w:rFonts w:ascii="Calibri" w:eastAsia="Calibri" w:hAnsi="Calibri" w:cs="Calibri"/>
      <w:kern w:val="1"/>
      <w:sz w:val="22"/>
      <w:szCs w:val="22"/>
      <w:lang w:eastAsia="en-US" w:bidi="hi-IN"/>
    </w:rPr>
  </w:style>
  <w:style w:type="paragraph" w:customStyle="1" w:styleId="250">
    <w:name w:val="Основной текст с отступом 25"/>
    <w:basedOn w:val="a"/>
    <w:rsid w:val="001074CC"/>
    <w:pPr>
      <w:ind w:firstLine="426"/>
      <w:jc w:val="both"/>
    </w:pPr>
    <w:rPr>
      <w:szCs w:val="20"/>
    </w:rPr>
  </w:style>
  <w:style w:type="paragraph" w:customStyle="1" w:styleId="71">
    <w:name w:val="Абзац списка7"/>
    <w:basedOn w:val="a"/>
    <w:rsid w:val="001074CC"/>
    <w:pPr>
      <w:suppressAutoHyphens/>
      <w:spacing w:after="200" w:line="276" w:lineRule="auto"/>
      <w:ind w:left="708"/>
    </w:pPr>
    <w:rPr>
      <w:rFonts w:ascii="Calibri" w:eastAsia="Calibri" w:hAnsi="Calibri" w:cs="Calibri"/>
      <w:kern w:val="1"/>
      <w:sz w:val="22"/>
      <w:szCs w:val="22"/>
      <w:lang w:eastAsia="en-US" w:bidi="hi-IN"/>
    </w:rPr>
  </w:style>
  <w:style w:type="paragraph" w:customStyle="1" w:styleId="bd6ff683d8d0a42f228bf8a64b8551e1msonormal">
    <w:name w:val="bd6ff683d8d0a42f228bf8a64b8551e1msonormal"/>
    <w:basedOn w:val="a"/>
    <w:rsid w:val="001074CC"/>
    <w:pPr>
      <w:spacing w:before="100" w:beforeAutospacing="1" w:after="100" w:afterAutospacing="1"/>
    </w:pPr>
    <w:rPr>
      <w:rFonts w:eastAsia="Calibri"/>
    </w:rPr>
  </w:style>
  <w:style w:type="character" w:customStyle="1" w:styleId="1f1ea193f6735cf0wmi-callto">
    <w:name w:val="1f1ea193f6735cf0wmi-callto"/>
    <w:rsid w:val="001074CC"/>
  </w:style>
  <w:style w:type="character" w:customStyle="1" w:styleId="extended-textshort">
    <w:name w:val="extended-text__short"/>
    <w:rsid w:val="001074CC"/>
  </w:style>
  <w:style w:type="paragraph" w:customStyle="1" w:styleId="futurismarkdown-paragraph">
    <w:name w:val="futurismarkdown-paragraph"/>
    <w:basedOn w:val="a"/>
    <w:rsid w:val="001074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obninsk.ru" TargetMode="External"/><Relationship Id="rId13" Type="http://schemas.openxmlformats.org/officeDocument/2006/relationships/hyperlink" Target="https://t.me/Evgeniy_Serkin/44277" TargetMode="External"/><Relationship Id="rId18" Type="http://schemas.openxmlformats.org/officeDocument/2006/relationships/hyperlink" Target="consultantplus://offline/ref=294A128AFFFFE702C13B5863A2E722DE8ADB198EE6ABAE879E0AAC9B713CXD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ublication.pravo.gov.ru/Document/View/0001202203100013" TargetMode="External"/><Relationship Id="rId12" Type="http://schemas.openxmlformats.org/officeDocument/2006/relationships/hyperlink" Target="https://t.me/Evgeniy_Serkin/44078" TargetMode="External"/><Relationship Id="rId17" Type="http://schemas.openxmlformats.org/officeDocument/2006/relationships/hyperlink" Target="consultantplus://offline/ref=607CCCF56E1BA362AD78613D4090347317DD2E029C7DB0DBDEBA72CB8CDBt5N" TargetMode="External"/><Relationship Id="rId2" Type="http://schemas.openxmlformats.org/officeDocument/2006/relationships/styles" Target="styles.xml"/><Relationship Id="rId16" Type="http://schemas.openxmlformats.org/officeDocument/2006/relationships/hyperlink" Target="https://uslugikalugi.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E5FB6E2CA673B035F5BA06A95D9F76DBB2AFDE4CB45551B34FA7F6FCE8DEF47B97E9A7B005BBE0AE37121BE9D3D2FAF4BF6AAACC1025F4EdE1BH" TargetMode="External"/><Relationship Id="rId11" Type="http://schemas.openxmlformats.org/officeDocument/2006/relationships/hyperlink" Target="https://cbs-obninsk.ru/?page_id=4194" TargetMode="External"/><Relationship Id="rId5" Type="http://schemas.openxmlformats.org/officeDocument/2006/relationships/hyperlink" Target="https://login.consultant.ru/link/?req=doc&amp;base=RLAW037&amp;n=172053&amp;dst=100010" TargetMode="External"/><Relationship Id="rId15" Type="http://schemas.openxmlformats.org/officeDocument/2006/relationships/hyperlink" Target="http://www.admobninsk.ru" TargetMode="External"/><Relationship Id="rId10" Type="http://schemas.openxmlformats.org/officeDocument/2006/relationships/hyperlink" Target="https://air" TargetMode="External"/><Relationship Id="rId19" Type="http://schemas.openxmlformats.org/officeDocument/2006/relationships/hyperlink" Target="consultantplus://offline/ref=294A128AFFFFE702C13B466EB48B7CD08CD54586E2AFACD6CB55F7C626C46F9A3CX9I" TargetMode="External"/><Relationship Id="rId4" Type="http://schemas.openxmlformats.org/officeDocument/2006/relationships/webSettings" Target="webSettings.xml"/><Relationship Id="rId9" Type="http://schemas.openxmlformats.org/officeDocument/2006/relationships/hyperlink" Target="https://petrovich.ru/catalog/285395831/?from=petrovich_znaet&amp;content=sip-kabel&amp;ysclid=m6tej7y1aw362294839" TargetMode="External"/><Relationship Id="rId14" Type="http://schemas.openxmlformats.org/officeDocument/2006/relationships/hyperlink" Target="http://www.admobni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40193</Words>
  <Characters>229106</Characters>
  <Application>Microsoft Office Word</Application>
  <DocSecurity>0</DocSecurity>
  <Lines>1909</Lines>
  <Paragraphs>537</Paragraphs>
  <ScaleCrop>false</ScaleCrop>
  <Company/>
  <LinksUpToDate>false</LinksUpToDate>
  <CharactersWithSpaces>268762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 Sp</dc:creator>
  <cp:keywords/>
  <dc:description/>
  <cp:lastModifiedBy>Archi Sp</cp:lastModifiedBy>
  <cp:revision>1</cp:revision>
  <dcterms:created xsi:type="dcterms:W3CDTF">2025-04-09T18:41:00Z</dcterms:created>
  <dcterms:modified xsi:type="dcterms:W3CDTF">2025-04-09T18:41:00Z</dcterms:modified>
</cp:coreProperties>
</file>